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2FB12" w14:textId="2819FF65" w:rsidR="000E02E7" w:rsidRPr="00EA6A1E" w:rsidRDefault="000E02E7" w:rsidP="00442A06">
      <w:pPr>
        <w:spacing w:after="0" w:line="240" w:lineRule="auto"/>
        <w:ind w:left="6237"/>
        <w:jc w:val="both"/>
        <w:rPr>
          <w:rFonts w:ascii="Times New Roman" w:hAnsi="Times New Roman" w:cs="Times New Roman"/>
          <w:sz w:val="24"/>
          <w:szCs w:val="24"/>
        </w:rPr>
      </w:pPr>
      <w:r w:rsidRPr="00EA6A1E">
        <w:rPr>
          <w:rFonts w:ascii="Times New Roman" w:hAnsi="Times New Roman" w:cs="Times New Roman"/>
          <w:sz w:val="24"/>
          <w:szCs w:val="24"/>
        </w:rPr>
        <w:t>Приложение</w:t>
      </w:r>
      <w:r w:rsidR="00CD1930">
        <w:rPr>
          <w:rFonts w:ascii="Times New Roman" w:hAnsi="Times New Roman" w:cs="Times New Roman"/>
          <w:sz w:val="24"/>
          <w:szCs w:val="24"/>
        </w:rPr>
        <w:t xml:space="preserve"> 5</w:t>
      </w:r>
    </w:p>
    <w:p w14:paraId="5A0D50B4" w14:textId="33EBD8C7" w:rsidR="00952AA6" w:rsidRPr="00B573A8" w:rsidRDefault="000E02E7" w:rsidP="00442A06">
      <w:pPr>
        <w:spacing w:after="0" w:line="240" w:lineRule="auto"/>
        <w:ind w:left="6237"/>
        <w:jc w:val="both"/>
        <w:rPr>
          <w:rFonts w:ascii="Times New Roman" w:hAnsi="Times New Roman" w:cs="Times New Roman"/>
          <w:sz w:val="24"/>
          <w:szCs w:val="24"/>
        </w:rPr>
      </w:pPr>
      <w:r w:rsidRPr="00EA6A1E">
        <w:rPr>
          <w:rFonts w:ascii="Times New Roman" w:hAnsi="Times New Roman" w:cs="Times New Roman"/>
          <w:sz w:val="24"/>
          <w:szCs w:val="24"/>
        </w:rPr>
        <w:t>к</w:t>
      </w:r>
      <w:r w:rsidR="00952AA6" w:rsidRPr="00EA6A1E">
        <w:rPr>
          <w:rFonts w:ascii="Times New Roman" w:hAnsi="Times New Roman" w:cs="Times New Roman"/>
          <w:sz w:val="24"/>
          <w:szCs w:val="24"/>
        </w:rPr>
        <w:t xml:space="preserve"> </w:t>
      </w:r>
      <w:r w:rsidR="0067548C" w:rsidRPr="00B573A8">
        <w:rPr>
          <w:rFonts w:ascii="Times New Roman" w:hAnsi="Times New Roman" w:cs="Times New Roman"/>
          <w:sz w:val="24"/>
          <w:szCs w:val="24"/>
        </w:rPr>
        <w:t>решению Думы</w:t>
      </w:r>
      <w:r w:rsidR="009E5D32" w:rsidRPr="00B573A8">
        <w:rPr>
          <w:rFonts w:ascii="Times New Roman" w:hAnsi="Times New Roman" w:cs="Times New Roman"/>
          <w:sz w:val="24"/>
          <w:szCs w:val="24"/>
        </w:rPr>
        <w:t xml:space="preserve"> </w:t>
      </w:r>
      <w:r w:rsidR="00F41D93" w:rsidRPr="00B573A8">
        <w:rPr>
          <w:rFonts w:ascii="Times New Roman" w:hAnsi="Times New Roman" w:cs="Times New Roman"/>
          <w:sz w:val="24"/>
          <w:szCs w:val="24"/>
        </w:rPr>
        <w:t>Усольского муниципального района</w:t>
      </w:r>
      <w:r w:rsidR="009E5D32" w:rsidRPr="00B573A8">
        <w:rPr>
          <w:rFonts w:ascii="Times New Roman" w:hAnsi="Times New Roman" w:cs="Times New Roman"/>
          <w:sz w:val="24"/>
          <w:szCs w:val="24"/>
        </w:rPr>
        <w:t xml:space="preserve"> </w:t>
      </w:r>
      <w:r w:rsidR="008C3120" w:rsidRPr="00B573A8">
        <w:rPr>
          <w:rFonts w:ascii="Times New Roman" w:hAnsi="Times New Roman" w:cs="Times New Roman"/>
          <w:sz w:val="24"/>
          <w:szCs w:val="24"/>
        </w:rPr>
        <w:t>Иркутской</w:t>
      </w:r>
      <w:r w:rsidR="009E5D32" w:rsidRPr="00B573A8">
        <w:rPr>
          <w:rFonts w:ascii="Times New Roman" w:hAnsi="Times New Roman" w:cs="Times New Roman"/>
          <w:sz w:val="24"/>
          <w:szCs w:val="24"/>
        </w:rPr>
        <w:t xml:space="preserve"> области </w:t>
      </w:r>
    </w:p>
    <w:p w14:paraId="4CD74E60" w14:textId="1E37CA6E" w:rsidR="00A500DD" w:rsidRDefault="00EF461E" w:rsidP="00442A06">
      <w:pPr>
        <w:spacing w:after="0" w:line="240" w:lineRule="auto"/>
        <w:ind w:left="5670"/>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Pr="00EF461E">
        <w:rPr>
          <w:rFonts w:ascii="Times New Roman" w:hAnsi="Times New Roman" w:cs="Times New Roman"/>
          <w:sz w:val="24"/>
          <w:szCs w:val="24"/>
        </w:rPr>
        <w:t>от «31» марта 2026 г. № 182</w:t>
      </w:r>
    </w:p>
    <w:p w14:paraId="081EBCA5" w14:textId="77777777" w:rsidR="00EF461E" w:rsidRPr="00EA6A1E" w:rsidRDefault="00EF461E" w:rsidP="00442A06">
      <w:pPr>
        <w:spacing w:after="0" w:line="240" w:lineRule="auto"/>
        <w:ind w:left="5670"/>
        <w:jc w:val="both"/>
        <w:rPr>
          <w:rFonts w:ascii="Times New Roman" w:hAnsi="Times New Roman" w:cs="Times New Roman"/>
          <w:sz w:val="32"/>
          <w:szCs w:val="32"/>
        </w:rPr>
      </w:pPr>
    </w:p>
    <w:p w14:paraId="69E0E4B0" w14:textId="21B3D478" w:rsidR="009905B4" w:rsidRPr="00770F1E" w:rsidRDefault="00591E49" w:rsidP="00442A06">
      <w:pPr>
        <w:spacing w:after="0" w:line="240" w:lineRule="auto"/>
        <w:jc w:val="center"/>
        <w:rPr>
          <w:rFonts w:ascii="Times New Roman" w:hAnsi="Times New Roman" w:cs="Times New Roman"/>
          <w:b/>
          <w:bCs/>
          <w:sz w:val="24"/>
          <w:szCs w:val="24"/>
        </w:rPr>
      </w:pPr>
      <w:r w:rsidRPr="00770F1E">
        <w:rPr>
          <w:rFonts w:ascii="Times New Roman" w:hAnsi="Times New Roman" w:cs="Times New Roman"/>
          <w:b/>
          <w:bCs/>
          <w:sz w:val="24"/>
          <w:szCs w:val="24"/>
        </w:rPr>
        <w:t>МЕСТНЫЕ</w:t>
      </w:r>
      <w:r w:rsidR="00A500DD" w:rsidRPr="00770F1E">
        <w:rPr>
          <w:rFonts w:ascii="Times New Roman" w:hAnsi="Times New Roman" w:cs="Times New Roman"/>
          <w:b/>
          <w:bCs/>
          <w:sz w:val="24"/>
          <w:szCs w:val="24"/>
        </w:rPr>
        <w:t xml:space="preserve"> НОРМАТИВЫ</w:t>
      </w:r>
    </w:p>
    <w:p w14:paraId="6322E253" w14:textId="77777777" w:rsidR="00EA6A1E" w:rsidRPr="00770F1E" w:rsidRDefault="00A500DD" w:rsidP="00442A06">
      <w:pPr>
        <w:spacing w:after="0" w:line="240" w:lineRule="auto"/>
        <w:jc w:val="center"/>
        <w:rPr>
          <w:rFonts w:ascii="Times New Roman" w:hAnsi="Times New Roman" w:cs="Times New Roman"/>
          <w:b/>
          <w:bCs/>
          <w:sz w:val="24"/>
          <w:szCs w:val="24"/>
        </w:rPr>
      </w:pPr>
      <w:r w:rsidRPr="00770F1E">
        <w:rPr>
          <w:rFonts w:ascii="Times New Roman" w:hAnsi="Times New Roman" w:cs="Times New Roman"/>
          <w:b/>
          <w:bCs/>
          <w:sz w:val="24"/>
          <w:szCs w:val="24"/>
        </w:rPr>
        <w:t>ГРАДОСТРОИТЕЛЬНОГО ПРОЕКТИРОВАНИЯ</w:t>
      </w:r>
    </w:p>
    <w:p w14:paraId="66EB7706" w14:textId="1D689CC2" w:rsidR="00EA6A1E" w:rsidRPr="00770F1E" w:rsidRDefault="00790882" w:rsidP="00442A0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НОВОМАЛЬТИНСКОГО</w:t>
      </w:r>
      <w:r w:rsidR="00EA6A1E" w:rsidRPr="00770F1E">
        <w:rPr>
          <w:rFonts w:ascii="Times New Roman" w:hAnsi="Times New Roman" w:cs="Times New Roman"/>
          <w:b/>
          <w:bCs/>
          <w:sz w:val="24"/>
          <w:szCs w:val="24"/>
        </w:rPr>
        <w:t xml:space="preserve"> МУНИЦИПАЛЬНОГО ОБРАЗОВАНИЯ</w:t>
      </w:r>
    </w:p>
    <w:p w14:paraId="4F68C7A6" w14:textId="7242129E" w:rsidR="00A500DD" w:rsidRPr="00770F1E" w:rsidRDefault="00F41D93" w:rsidP="00442A06">
      <w:pPr>
        <w:spacing w:after="0" w:line="240" w:lineRule="auto"/>
        <w:jc w:val="center"/>
        <w:rPr>
          <w:sz w:val="24"/>
          <w:szCs w:val="24"/>
        </w:rPr>
      </w:pPr>
      <w:r w:rsidRPr="00770F1E">
        <w:rPr>
          <w:rFonts w:ascii="Times New Roman" w:hAnsi="Times New Roman" w:cs="Times New Roman"/>
          <w:b/>
          <w:bCs/>
          <w:sz w:val="24"/>
          <w:szCs w:val="24"/>
        </w:rPr>
        <w:t>УСОЛЬСКОГО МУНИЦИПАЛЬНОГО РАЙОНА</w:t>
      </w:r>
      <w:r w:rsidR="00591E49" w:rsidRPr="00770F1E">
        <w:rPr>
          <w:rFonts w:ascii="Times New Roman" w:hAnsi="Times New Roman" w:cs="Times New Roman"/>
          <w:b/>
          <w:bCs/>
          <w:sz w:val="24"/>
          <w:szCs w:val="24"/>
        </w:rPr>
        <w:t xml:space="preserve"> </w:t>
      </w:r>
      <w:r w:rsidR="008C3120" w:rsidRPr="00770F1E">
        <w:rPr>
          <w:rFonts w:ascii="Times New Roman" w:hAnsi="Times New Roman" w:cs="Times New Roman"/>
          <w:b/>
          <w:bCs/>
          <w:sz w:val="24"/>
          <w:szCs w:val="24"/>
        </w:rPr>
        <w:t>ИРКУТСКОЙ</w:t>
      </w:r>
      <w:r w:rsidR="00591E49" w:rsidRPr="00770F1E">
        <w:rPr>
          <w:rFonts w:ascii="Times New Roman" w:hAnsi="Times New Roman" w:cs="Times New Roman"/>
          <w:b/>
          <w:bCs/>
          <w:sz w:val="24"/>
          <w:szCs w:val="24"/>
        </w:rPr>
        <w:t xml:space="preserve"> ОБЛАСТИ</w:t>
      </w:r>
    </w:p>
    <w:p w14:paraId="28248F32" w14:textId="77777777" w:rsidR="006E7DA1" w:rsidRPr="00770F1E" w:rsidRDefault="006E7DA1" w:rsidP="00442A06">
      <w:pPr>
        <w:spacing w:after="0" w:line="240" w:lineRule="auto"/>
        <w:jc w:val="center"/>
        <w:rPr>
          <w:rFonts w:ascii="Times New Roman" w:hAnsi="Times New Roman" w:cs="Times New Roman"/>
          <w:b/>
          <w:sz w:val="28"/>
          <w:szCs w:val="28"/>
        </w:rPr>
      </w:pPr>
    </w:p>
    <w:sdt>
      <w:sdtPr>
        <w:rPr>
          <w:rFonts w:asciiTheme="minorHAnsi" w:eastAsiaTheme="minorHAnsi" w:hAnsiTheme="minorHAnsi" w:cstheme="minorBidi"/>
          <w:color w:val="auto"/>
          <w:sz w:val="24"/>
          <w:szCs w:val="24"/>
          <w:lang w:eastAsia="en-US"/>
        </w:rPr>
        <w:id w:val="-744331560"/>
        <w:docPartObj>
          <w:docPartGallery w:val="Table of Contents"/>
          <w:docPartUnique/>
        </w:docPartObj>
      </w:sdtPr>
      <w:sdtEndPr>
        <w:rPr>
          <w:rFonts w:ascii="Times New Roman" w:hAnsi="Times New Roman" w:cs="Times New Roman"/>
          <w:b/>
          <w:bCs/>
        </w:rPr>
      </w:sdtEndPr>
      <w:sdtContent>
        <w:p w14:paraId="19AFE0A0" w14:textId="35DD9024" w:rsidR="0054234C" w:rsidRPr="00770F1E" w:rsidRDefault="009905B4" w:rsidP="00B06125">
          <w:pPr>
            <w:pStyle w:val="af"/>
            <w:spacing w:before="0" w:line="240" w:lineRule="auto"/>
            <w:jc w:val="center"/>
            <w:rPr>
              <w:rFonts w:ascii="Times New Roman" w:hAnsi="Times New Roman" w:cs="Times New Roman"/>
              <w:b/>
              <w:bCs/>
              <w:color w:val="auto"/>
              <w:sz w:val="24"/>
              <w:szCs w:val="24"/>
            </w:rPr>
          </w:pPr>
          <w:r w:rsidRPr="00770F1E">
            <w:rPr>
              <w:rFonts w:ascii="Times New Roman" w:eastAsiaTheme="minorHAnsi" w:hAnsi="Times New Roman" w:cs="Times New Roman"/>
              <w:b/>
              <w:bCs/>
              <w:color w:val="auto"/>
              <w:sz w:val="24"/>
              <w:szCs w:val="24"/>
              <w:lang w:eastAsia="en-US"/>
            </w:rPr>
            <w:t>Оглавление</w:t>
          </w:r>
        </w:p>
        <w:p w14:paraId="3C11E98A" w14:textId="49ED0BA4" w:rsidR="00D15315" w:rsidRDefault="00F97CA3">
          <w:pPr>
            <w:pStyle w:val="15"/>
            <w:rPr>
              <w:rFonts w:eastAsiaTheme="minorEastAsia"/>
              <w:noProof/>
              <w:lang w:eastAsia="ru-RU"/>
            </w:rPr>
          </w:pPr>
          <w:r w:rsidRPr="00770F1E">
            <w:rPr>
              <w:rFonts w:ascii="Times New Roman" w:hAnsi="Times New Roman" w:cs="Times New Roman"/>
              <w:sz w:val="24"/>
              <w:szCs w:val="24"/>
            </w:rPr>
            <w:fldChar w:fldCharType="begin"/>
          </w:r>
          <w:r w:rsidR="0054234C" w:rsidRPr="00770F1E">
            <w:rPr>
              <w:rFonts w:ascii="Times New Roman" w:hAnsi="Times New Roman" w:cs="Times New Roman"/>
              <w:sz w:val="24"/>
              <w:szCs w:val="24"/>
            </w:rPr>
            <w:instrText xml:space="preserve"> TOC \o "1-3" \h \z \u </w:instrText>
          </w:r>
          <w:r w:rsidRPr="00770F1E">
            <w:rPr>
              <w:rFonts w:ascii="Times New Roman" w:hAnsi="Times New Roman" w:cs="Times New Roman"/>
              <w:sz w:val="24"/>
              <w:szCs w:val="24"/>
            </w:rPr>
            <w:fldChar w:fldCharType="separate"/>
          </w:r>
          <w:hyperlink w:anchor="_Toc216628553" w:history="1">
            <w:r w:rsidR="00D15315" w:rsidRPr="00E50B32">
              <w:rPr>
                <w:rStyle w:val="af0"/>
                <w:rFonts w:ascii="Times New Roman" w:hAnsi="Times New Roman" w:cs="Times New Roman"/>
                <w:b/>
                <w:noProof/>
              </w:rPr>
              <w:t xml:space="preserve">ГЛАВА </w:t>
            </w:r>
            <w:r w:rsidR="00D15315" w:rsidRPr="00E50B32">
              <w:rPr>
                <w:rStyle w:val="af0"/>
                <w:rFonts w:ascii="Times New Roman" w:hAnsi="Times New Roman" w:cs="Times New Roman"/>
                <w:b/>
                <w:noProof/>
                <w:lang w:val="en-US"/>
              </w:rPr>
              <w:t>I</w:t>
            </w:r>
            <w:r w:rsidR="00D15315" w:rsidRPr="00E50B32">
              <w:rPr>
                <w:rStyle w:val="af0"/>
                <w:rFonts w:ascii="Times New Roman" w:hAnsi="Times New Roman" w:cs="Times New Roman"/>
                <w:b/>
                <w:noProof/>
              </w:rPr>
              <w:t>. ОСНОВНАЯ ЧАСТЬ</w:t>
            </w:r>
            <w:r w:rsidR="00D15315">
              <w:rPr>
                <w:noProof/>
                <w:webHidden/>
              </w:rPr>
              <w:tab/>
            </w:r>
            <w:r w:rsidR="00D15315">
              <w:rPr>
                <w:noProof/>
                <w:webHidden/>
              </w:rPr>
              <w:fldChar w:fldCharType="begin"/>
            </w:r>
            <w:r w:rsidR="00D15315">
              <w:rPr>
                <w:noProof/>
                <w:webHidden/>
              </w:rPr>
              <w:instrText xml:space="preserve"> PAGEREF _Toc216628553 \h </w:instrText>
            </w:r>
            <w:r w:rsidR="00D15315">
              <w:rPr>
                <w:noProof/>
                <w:webHidden/>
              </w:rPr>
            </w:r>
            <w:r w:rsidR="00D15315">
              <w:rPr>
                <w:noProof/>
                <w:webHidden/>
              </w:rPr>
              <w:fldChar w:fldCharType="separate"/>
            </w:r>
            <w:r w:rsidR="00D15315">
              <w:rPr>
                <w:noProof/>
                <w:webHidden/>
              </w:rPr>
              <w:t>2</w:t>
            </w:r>
            <w:r w:rsidR="00D15315">
              <w:rPr>
                <w:noProof/>
                <w:webHidden/>
              </w:rPr>
              <w:fldChar w:fldCharType="end"/>
            </w:r>
          </w:hyperlink>
        </w:p>
        <w:p w14:paraId="163930A6" w14:textId="151868A9" w:rsidR="00D15315" w:rsidRDefault="008421E8">
          <w:pPr>
            <w:pStyle w:val="22"/>
            <w:rPr>
              <w:rFonts w:eastAsiaTheme="minorEastAsia"/>
              <w:noProof/>
              <w:lang w:eastAsia="ru-RU"/>
            </w:rPr>
          </w:pPr>
          <w:hyperlink w:anchor="_Toc216628554" w:history="1">
            <w:r w:rsidR="00D15315" w:rsidRPr="00E50B32">
              <w:rPr>
                <w:rStyle w:val="af0"/>
                <w:rFonts w:ascii="Times New Roman" w:hAnsi="Times New Roman" w:cs="Times New Roman"/>
                <w:b/>
                <w:iCs/>
                <w:noProof/>
              </w:rPr>
              <w:t>1.1. Общие положения</w:t>
            </w:r>
            <w:r w:rsidR="00D15315">
              <w:rPr>
                <w:noProof/>
                <w:webHidden/>
              </w:rPr>
              <w:tab/>
            </w:r>
            <w:r w:rsidR="00D15315">
              <w:rPr>
                <w:noProof/>
                <w:webHidden/>
              </w:rPr>
              <w:fldChar w:fldCharType="begin"/>
            </w:r>
            <w:r w:rsidR="00D15315">
              <w:rPr>
                <w:noProof/>
                <w:webHidden/>
              </w:rPr>
              <w:instrText xml:space="preserve"> PAGEREF _Toc216628554 \h </w:instrText>
            </w:r>
            <w:r w:rsidR="00D15315">
              <w:rPr>
                <w:noProof/>
                <w:webHidden/>
              </w:rPr>
            </w:r>
            <w:r w:rsidR="00D15315">
              <w:rPr>
                <w:noProof/>
                <w:webHidden/>
              </w:rPr>
              <w:fldChar w:fldCharType="separate"/>
            </w:r>
            <w:r w:rsidR="00D15315">
              <w:rPr>
                <w:noProof/>
                <w:webHidden/>
              </w:rPr>
              <w:t>2</w:t>
            </w:r>
            <w:r w:rsidR="00D15315">
              <w:rPr>
                <w:noProof/>
                <w:webHidden/>
              </w:rPr>
              <w:fldChar w:fldCharType="end"/>
            </w:r>
          </w:hyperlink>
        </w:p>
        <w:p w14:paraId="2B0C0342" w14:textId="36F4616A" w:rsidR="00D15315" w:rsidRDefault="008421E8">
          <w:pPr>
            <w:pStyle w:val="22"/>
            <w:rPr>
              <w:rFonts w:eastAsiaTheme="minorEastAsia"/>
              <w:noProof/>
              <w:lang w:eastAsia="ru-RU"/>
            </w:rPr>
          </w:pPr>
          <w:hyperlink w:anchor="_Toc216628555" w:history="1">
            <w:r w:rsidR="00D15315" w:rsidRPr="00E50B32">
              <w:rPr>
                <w:rStyle w:val="af0"/>
                <w:rFonts w:ascii="Times New Roman" w:hAnsi="Times New Roman" w:cs="Times New Roman"/>
                <w:bCs/>
                <w:iCs/>
                <w:noProof/>
              </w:rPr>
              <w:t>1.1.1. Цели и задачи местных нормативов градостроительного проектирования</w:t>
            </w:r>
            <w:r w:rsidR="00D15315">
              <w:rPr>
                <w:noProof/>
                <w:webHidden/>
              </w:rPr>
              <w:tab/>
            </w:r>
            <w:r w:rsidR="00D15315">
              <w:rPr>
                <w:noProof/>
                <w:webHidden/>
              </w:rPr>
              <w:fldChar w:fldCharType="begin"/>
            </w:r>
            <w:r w:rsidR="00D15315">
              <w:rPr>
                <w:noProof/>
                <w:webHidden/>
              </w:rPr>
              <w:instrText xml:space="preserve"> PAGEREF _Toc216628555 \h </w:instrText>
            </w:r>
            <w:r w:rsidR="00D15315">
              <w:rPr>
                <w:noProof/>
                <w:webHidden/>
              </w:rPr>
            </w:r>
            <w:r w:rsidR="00D15315">
              <w:rPr>
                <w:noProof/>
                <w:webHidden/>
              </w:rPr>
              <w:fldChar w:fldCharType="separate"/>
            </w:r>
            <w:r w:rsidR="00D15315">
              <w:rPr>
                <w:noProof/>
                <w:webHidden/>
              </w:rPr>
              <w:t>2</w:t>
            </w:r>
            <w:r w:rsidR="00D15315">
              <w:rPr>
                <w:noProof/>
                <w:webHidden/>
              </w:rPr>
              <w:fldChar w:fldCharType="end"/>
            </w:r>
          </w:hyperlink>
        </w:p>
        <w:p w14:paraId="06E5C23D" w14:textId="19F93539" w:rsidR="00D15315" w:rsidRDefault="008421E8">
          <w:pPr>
            <w:pStyle w:val="22"/>
            <w:rPr>
              <w:rFonts w:eastAsiaTheme="minorEastAsia"/>
              <w:noProof/>
              <w:lang w:eastAsia="ru-RU"/>
            </w:rPr>
          </w:pPr>
          <w:hyperlink w:anchor="_Toc216628556" w:history="1">
            <w:r w:rsidR="00D15315" w:rsidRPr="00E50B32">
              <w:rPr>
                <w:rStyle w:val="af0"/>
                <w:rFonts w:ascii="Times New Roman" w:hAnsi="Times New Roman" w:cs="Times New Roman"/>
                <w:bCs/>
                <w:iCs/>
                <w:noProof/>
              </w:rPr>
              <w:t>1.1.2. Области нормирования в региональных нормативах градостроительного проектирования</w:t>
            </w:r>
            <w:r w:rsidR="00D15315">
              <w:rPr>
                <w:noProof/>
                <w:webHidden/>
              </w:rPr>
              <w:tab/>
            </w:r>
            <w:r w:rsidR="00D15315">
              <w:rPr>
                <w:noProof/>
                <w:webHidden/>
              </w:rPr>
              <w:fldChar w:fldCharType="begin"/>
            </w:r>
            <w:r w:rsidR="00D15315">
              <w:rPr>
                <w:noProof/>
                <w:webHidden/>
              </w:rPr>
              <w:instrText xml:space="preserve"> PAGEREF _Toc216628556 \h </w:instrText>
            </w:r>
            <w:r w:rsidR="00D15315">
              <w:rPr>
                <w:noProof/>
                <w:webHidden/>
              </w:rPr>
            </w:r>
            <w:r w:rsidR="00D15315">
              <w:rPr>
                <w:noProof/>
                <w:webHidden/>
              </w:rPr>
              <w:fldChar w:fldCharType="separate"/>
            </w:r>
            <w:r w:rsidR="00D15315">
              <w:rPr>
                <w:noProof/>
                <w:webHidden/>
              </w:rPr>
              <w:t>3</w:t>
            </w:r>
            <w:r w:rsidR="00D15315">
              <w:rPr>
                <w:noProof/>
                <w:webHidden/>
              </w:rPr>
              <w:fldChar w:fldCharType="end"/>
            </w:r>
          </w:hyperlink>
        </w:p>
        <w:p w14:paraId="375947AC" w14:textId="5959009B" w:rsidR="00D15315" w:rsidRDefault="008421E8">
          <w:pPr>
            <w:pStyle w:val="22"/>
            <w:rPr>
              <w:rFonts w:eastAsiaTheme="minorEastAsia"/>
              <w:noProof/>
              <w:lang w:eastAsia="ru-RU"/>
            </w:rPr>
          </w:pPr>
          <w:hyperlink w:anchor="_Toc216628557" w:history="1">
            <w:r w:rsidR="00D15315" w:rsidRPr="00E50B32">
              <w:rPr>
                <w:rStyle w:val="af0"/>
                <w:rFonts w:ascii="Times New Roman" w:hAnsi="Times New Roman" w:cs="Times New Roman"/>
                <w:bCs/>
                <w:iCs/>
                <w:noProof/>
              </w:rPr>
              <w:t>1.1.3. Сведения о дифференциации территории для целей применения расчетных показателей</w:t>
            </w:r>
            <w:r w:rsidR="00D15315">
              <w:rPr>
                <w:noProof/>
                <w:webHidden/>
              </w:rPr>
              <w:tab/>
            </w:r>
            <w:r w:rsidR="00D15315">
              <w:rPr>
                <w:noProof/>
                <w:webHidden/>
              </w:rPr>
              <w:fldChar w:fldCharType="begin"/>
            </w:r>
            <w:r w:rsidR="00D15315">
              <w:rPr>
                <w:noProof/>
                <w:webHidden/>
              </w:rPr>
              <w:instrText xml:space="preserve"> PAGEREF _Toc216628557 \h </w:instrText>
            </w:r>
            <w:r w:rsidR="00D15315">
              <w:rPr>
                <w:noProof/>
                <w:webHidden/>
              </w:rPr>
            </w:r>
            <w:r w:rsidR="00D15315">
              <w:rPr>
                <w:noProof/>
                <w:webHidden/>
              </w:rPr>
              <w:fldChar w:fldCharType="separate"/>
            </w:r>
            <w:r w:rsidR="00D15315">
              <w:rPr>
                <w:noProof/>
                <w:webHidden/>
              </w:rPr>
              <w:t>7</w:t>
            </w:r>
            <w:r w:rsidR="00D15315">
              <w:rPr>
                <w:noProof/>
                <w:webHidden/>
              </w:rPr>
              <w:fldChar w:fldCharType="end"/>
            </w:r>
          </w:hyperlink>
        </w:p>
        <w:p w14:paraId="771F5D16" w14:textId="4CF639D2" w:rsidR="00D15315" w:rsidRDefault="008421E8">
          <w:pPr>
            <w:pStyle w:val="22"/>
            <w:rPr>
              <w:rFonts w:eastAsiaTheme="minorEastAsia"/>
              <w:noProof/>
              <w:lang w:eastAsia="ru-RU"/>
            </w:rPr>
          </w:pPr>
          <w:hyperlink w:anchor="_Toc216628558" w:history="1">
            <w:r w:rsidR="00D15315" w:rsidRPr="00E50B32">
              <w:rPr>
                <w:rStyle w:val="af0"/>
                <w:rFonts w:ascii="Times New Roman" w:hAnsi="Times New Roman" w:cs="Times New Roman"/>
                <w:b/>
                <w:iCs/>
                <w:noProof/>
              </w:rPr>
              <w:t>1.3. Расчетные показатели минимально допустимого уровня обеспеченности объектами местного значения Новомальтинского муниципального образования Усольского муниципального района Иркутской области и расчетные показатели максимально допустимого уровня территориальной доступности таких объектов для населения Новомальтинского муниципального образования Усольского муниципального района Иркутской области</w:t>
            </w:r>
            <w:r w:rsidR="00D15315">
              <w:rPr>
                <w:noProof/>
                <w:webHidden/>
              </w:rPr>
              <w:tab/>
            </w:r>
            <w:r w:rsidR="00D15315">
              <w:rPr>
                <w:noProof/>
                <w:webHidden/>
              </w:rPr>
              <w:fldChar w:fldCharType="begin"/>
            </w:r>
            <w:r w:rsidR="00D15315">
              <w:rPr>
                <w:noProof/>
                <w:webHidden/>
              </w:rPr>
              <w:instrText xml:space="preserve"> PAGEREF _Toc216628558 \h </w:instrText>
            </w:r>
            <w:r w:rsidR="00D15315">
              <w:rPr>
                <w:noProof/>
                <w:webHidden/>
              </w:rPr>
            </w:r>
            <w:r w:rsidR="00D15315">
              <w:rPr>
                <w:noProof/>
                <w:webHidden/>
              </w:rPr>
              <w:fldChar w:fldCharType="separate"/>
            </w:r>
            <w:r w:rsidR="00D15315">
              <w:rPr>
                <w:noProof/>
                <w:webHidden/>
              </w:rPr>
              <w:t>7</w:t>
            </w:r>
            <w:r w:rsidR="00D15315">
              <w:rPr>
                <w:noProof/>
                <w:webHidden/>
              </w:rPr>
              <w:fldChar w:fldCharType="end"/>
            </w:r>
          </w:hyperlink>
        </w:p>
        <w:p w14:paraId="0942F966" w14:textId="10B5AD6E" w:rsidR="00D15315" w:rsidRDefault="008421E8">
          <w:pPr>
            <w:pStyle w:val="22"/>
            <w:rPr>
              <w:rFonts w:eastAsiaTheme="minorEastAsia"/>
              <w:noProof/>
              <w:lang w:eastAsia="ru-RU"/>
            </w:rPr>
          </w:pPr>
          <w:hyperlink w:anchor="_Toc216628559" w:history="1">
            <w:r w:rsidR="00D15315" w:rsidRPr="00E50B32">
              <w:rPr>
                <w:rStyle w:val="af0"/>
                <w:rFonts w:ascii="Times New Roman" w:hAnsi="Times New Roman" w:cs="Times New Roman"/>
                <w:b/>
                <w:iCs/>
                <w:noProof/>
              </w:rPr>
              <w:t>1.4. Приложение к основной части</w:t>
            </w:r>
            <w:r w:rsidR="00D15315">
              <w:rPr>
                <w:noProof/>
                <w:webHidden/>
              </w:rPr>
              <w:tab/>
            </w:r>
            <w:r w:rsidR="00D15315">
              <w:rPr>
                <w:noProof/>
                <w:webHidden/>
              </w:rPr>
              <w:fldChar w:fldCharType="begin"/>
            </w:r>
            <w:r w:rsidR="00D15315">
              <w:rPr>
                <w:noProof/>
                <w:webHidden/>
              </w:rPr>
              <w:instrText xml:space="preserve"> PAGEREF _Toc216628559 \h </w:instrText>
            </w:r>
            <w:r w:rsidR="00D15315">
              <w:rPr>
                <w:noProof/>
                <w:webHidden/>
              </w:rPr>
            </w:r>
            <w:r w:rsidR="00D15315">
              <w:rPr>
                <w:noProof/>
                <w:webHidden/>
              </w:rPr>
              <w:fldChar w:fldCharType="separate"/>
            </w:r>
            <w:r w:rsidR="00D15315">
              <w:rPr>
                <w:noProof/>
                <w:webHidden/>
              </w:rPr>
              <w:t>33</w:t>
            </w:r>
            <w:r w:rsidR="00D15315">
              <w:rPr>
                <w:noProof/>
                <w:webHidden/>
              </w:rPr>
              <w:fldChar w:fldCharType="end"/>
            </w:r>
          </w:hyperlink>
        </w:p>
        <w:p w14:paraId="696680D0" w14:textId="3830F9D7" w:rsidR="00D15315" w:rsidRDefault="008421E8">
          <w:pPr>
            <w:pStyle w:val="22"/>
            <w:rPr>
              <w:rFonts w:eastAsiaTheme="minorEastAsia"/>
              <w:noProof/>
              <w:lang w:eastAsia="ru-RU"/>
            </w:rPr>
          </w:pPr>
          <w:hyperlink w:anchor="_Toc216628560" w:history="1">
            <w:r w:rsidR="00D15315" w:rsidRPr="00E50B32">
              <w:rPr>
                <w:rStyle w:val="af0"/>
                <w:rFonts w:ascii="Times New Roman" w:hAnsi="Times New Roman" w:cs="Times New Roman"/>
                <w:bCs/>
                <w:iCs/>
                <w:noProof/>
              </w:rPr>
              <w:t>1.4.1. Перечень терминов, определений и сокращений, используемых в нормативах</w:t>
            </w:r>
            <w:r w:rsidR="00D15315">
              <w:rPr>
                <w:noProof/>
                <w:webHidden/>
              </w:rPr>
              <w:tab/>
            </w:r>
            <w:r w:rsidR="00D15315">
              <w:rPr>
                <w:noProof/>
                <w:webHidden/>
              </w:rPr>
              <w:fldChar w:fldCharType="begin"/>
            </w:r>
            <w:r w:rsidR="00D15315">
              <w:rPr>
                <w:noProof/>
                <w:webHidden/>
              </w:rPr>
              <w:instrText xml:space="preserve"> PAGEREF _Toc216628560 \h </w:instrText>
            </w:r>
            <w:r w:rsidR="00D15315">
              <w:rPr>
                <w:noProof/>
                <w:webHidden/>
              </w:rPr>
            </w:r>
            <w:r w:rsidR="00D15315">
              <w:rPr>
                <w:noProof/>
                <w:webHidden/>
              </w:rPr>
              <w:fldChar w:fldCharType="separate"/>
            </w:r>
            <w:r w:rsidR="00D15315">
              <w:rPr>
                <w:noProof/>
                <w:webHidden/>
              </w:rPr>
              <w:t>33</w:t>
            </w:r>
            <w:r w:rsidR="00D15315">
              <w:rPr>
                <w:noProof/>
                <w:webHidden/>
              </w:rPr>
              <w:fldChar w:fldCharType="end"/>
            </w:r>
          </w:hyperlink>
        </w:p>
        <w:p w14:paraId="1C68A5B3" w14:textId="14887A0E" w:rsidR="00D15315" w:rsidRDefault="008421E8">
          <w:pPr>
            <w:pStyle w:val="22"/>
            <w:rPr>
              <w:rFonts w:eastAsiaTheme="minorEastAsia"/>
              <w:noProof/>
              <w:lang w:eastAsia="ru-RU"/>
            </w:rPr>
          </w:pPr>
          <w:hyperlink w:anchor="_Toc216628561" w:history="1">
            <w:r w:rsidR="00D15315" w:rsidRPr="00E50B32">
              <w:rPr>
                <w:rStyle w:val="af0"/>
                <w:rFonts w:ascii="Times New Roman" w:hAnsi="Times New Roman" w:cs="Times New Roman"/>
                <w:bCs/>
                <w:iCs/>
                <w:noProof/>
              </w:rPr>
              <w:t>1.4.2. Перечень законодательных актов, нормативных правовых актов иных документов, использовавшихся при подготовке Региональных нормативов</w:t>
            </w:r>
            <w:r w:rsidR="00D15315">
              <w:rPr>
                <w:noProof/>
                <w:webHidden/>
              </w:rPr>
              <w:tab/>
            </w:r>
            <w:r w:rsidR="00D15315">
              <w:rPr>
                <w:noProof/>
                <w:webHidden/>
              </w:rPr>
              <w:fldChar w:fldCharType="begin"/>
            </w:r>
            <w:r w:rsidR="00D15315">
              <w:rPr>
                <w:noProof/>
                <w:webHidden/>
              </w:rPr>
              <w:instrText xml:space="preserve"> PAGEREF _Toc216628561 \h </w:instrText>
            </w:r>
            <w:r w:rsidR="00D15315">
              <w:rPr>
                <w:noProof/>
                <w:webHidden/>
              </w:rPr>
            </w:r>
            <w:r w:rsidR="00D15315">
              <w:rPr>
                <w:noProof/>
                <w:webHidden/>
              </w:rPr>
              <w:fldChar w:fldCharType="separate"/>
            </w:r>
            <w:r w:rsidR="00D15315">
              <w:rPr>
                <w:noProof/>
                <w:webHidden/>
              </w:rPr>
              <w:t>36</w:t>
            </w:r>
            <w:r w:rsidR="00D15315">
              <w:rPr>
                <w:noProof/>
                <w:webHidden/>
              </w:rPr>
              <w:fldChar w:fldCharType="end"/>
            </w:r>
          </w:hyperlink>
        </w:p>
        <w:p w14:paraId="75A97A59" w14:textId="37AB6FD3" w:rsidR="00D15315" w:rsidRDefault="008421E8">
          <w:pPr>
            <w:pStyle w:val="15"/>
            <w:rPr>
              <w:rFonts w:eastAsiaTheme="minorEastAsia"/>
              <w:noProof/>
              <w:lang w:eastAsia="ru-RU"/>
            </w:rPr>
          </w:pPr>
          <w:hyperlink w:anchor="_Toc216628562" w:history="1">
            <w:r w:rsidR="00D15315" w:rsidRPr="00E50B32">
              <w:rPr>
                <w:rStyle w:val="af0"/>
                <w:rFonts w:ascii="Times New Roman" w:hAnsi="Times New Roman" w:cs="Times New Roman"/>
                <w:b/>
                <w:noProof/>
              </w:rPr>
              <w:t xml:space="preserve">ГЛАВА </w:t>
            </w:r>
            <w:r w:rsidR="00D15315" w:rsidRPr="00E50B32">
              <w:rPr>
                <w:rStyle w:val="af0"/>
                <w:rFonts w:ascii="Times New Roman" w:hAnsi="Times New Roman" w:cs="Times New Roman"/>
                <w:b/>
                <w:noProof/>
                <w:lang w:val="en-US"/>
              </w:rPr>
              <w:t>II</w:t>
            </w:r>
            <w:r w:rsidR="00D15315" w:rsidRPr="00E50B32">
              <w:rPr>
                <w:rStyle w:val="af0"/>
                <w:rFonts w:ascii="Times New Roman" w:hAnsi="Times New Roman" w:cs="Times New Roman"/>
                <w:b/>
                <w:noProof/>
              </w:rPr>
              <w:t>. МАТЕРИАЛЫ ПО ОБОСНОВАНИЮ РАСЧЕТНЫХ ПОКАЗАТЕЛЕЙ, СОДЕРЖАЩИХСЯ В ОСНОВНОЙ ЧАСТИ</w:t>
            </w:r>
            <w:r w:rsidR="00D15315">
              <w:rPr>
                <w:noProof/>
                <w:webHidden/>
              </w:rPr>
              <w:tab/>
            </w:r>
            <w:r w:rsidR="00D15315">
              <w:rPr>
                <w:noProof/>
                <w:webHidden/>
              </w:rPr>
              <w:fldChar w:fldCharType="begin"/>
            </w:r>
            <w:r w:rsidR="00D15315">
              <w:rPr>
                <w:noProof/>
                <w:webHidden/>
              </w:rPr>
              <w:instrText xml:space="preserve"> PAGEREF _Toc216628562 \h </w:instrText>
            </w:r>
            <w:r w:rsidR="00D15315">
              <w:rPr>
                <w:noProof/>
                <w:webHidden/>
              </w:rPr>
            </w:r>
            <w:r w:rsidR="00D15315">
              <w:rPr>
                <w:noProof/>
                <w:webHidden/>
              </w:rPr>
              <w:fldChar w:fldCharType="separate"/>
            </w:r>
            <w:r w:rsidR="00D15315">
              <w:rPr>
                <w:noProof/>
                <w:webHidden/>
              </w:rPr>
              <w:t>38</w:t>
            </w:r>
            <w:r w:rsidR="00D15315">
              <w:rPr>
                <w:noProof/>
                <w:webHidden/>
              </w:rPr>
              <w:fldChar w:fldCharType="end"/>
            </w:r>
          </w:hyperlink>
        </w:p>
        <w:p w14:paraId="01C79CA0" w14:textId="35B65B27" w:rsidR="00D15315" w:rsidRDefault="008421E8">
          <w:pPr>
            <w:pStyle w:val="22"/>
            <w:rPr>
              <w:rFonts w:eastAsiaTheme="minorEastAsia"/>
              <w:noProof/>
              <w:lang w:eastAsia="ru-RU"/>
            </w:rPr>
          </w:pPr>
          <w:hyperlink w:anchor="_Toc216628563" w:history="1">
            <w:r w:rsidR="00D15315" w:rsidRPr="00E50B32">
              <w:rPr>
                <w:rStyle w:val="af0"/>
                <w:rFonts w:ascii="Times New Roman" w:hAnsi="Times New Roman" w:cs="Times New Roman"/>
                <w:b/>
                <w:iCs/>
                <w:noProof/>
              </w:rPr>
              <w:t>2.1. Информация о современном состоянии, прогнозе развития Новомальтинского муниципального образования Усольского муниципального района Иркутской области</w:t>
            </w:r>
            <w:r w:rsidR="00D15315">
              <w:rPr>
                <w:noProof/>
                <w:webHidden/>
              </w:rPr>
              <w:tab/>
            </w:r>
            <w:r w:rsidR="00D15315">
              <w:rPr>
                <w:noProof/>
                <w:webHidden/>
              </w:rPr>
              <w:fldChar w:fldCharType="begin"/>
            </w:r>
            <w:r w:rsidR="00D15315">
              <w:rPr>
                <w:noProof/>
                <w:webHidden/>
              </w:rPr>
              <w:instrText xml:space="preserve"> PAGEREF _Toc216628563 \h </w:instrText>
            </w:r>
            <w:r w:rsidR="00D15315">
              <w:rPr>
                <w:noProof/>
                <w:webHidden/>
              </w:rPr>
            </w:r>
            <w:r w:rsidR="00D15315">
              <w:rPr>
                <w:noProof/>
                <w:webHidden/>
              </w:rPr>
              <w:fldChar w:fldCharType="separate"/>
            </w:r>
            <w:r w:rsidR="00D15315">
              <w:rPr>
                <w:noProof/>
                <w:webHidden/>
              </w:rPr>
              <w:t>38</w:t>
            </w:r>
            <w:r w:rsidR="00D15315">
              <w:rPr>
                <w:noProof/>
                <w:webHidden/>
              </w:rPr>
              <w:fldChar w:fldCharType="end"/>
            </w:r>
          </w:hyperlink>
        </w:p>
        <w:p w14:paraId="61D05601" w14:textId="22DB0098" w:rsidR="00D15315" w:rsidRDefault="008421E8">
          <w:pPr>
            <w:pStyle w:val="22"/>
            <w:rPr>
              <w:rFonts w:eastAsiaTheme="minorEastAsia"/>
              <w:noProof/>
              <w:lang w:eastAsia="ru-RU"/>
            </w:rPr>
          </w:pPr>
          <w:hyperlink w:anchor="_Toc216628564" w:history="1">
            <w:r w:rsidR="00D15315" w:rsidRPr="00E50B32">
              <w:rPr>
                <w:rStyle w:val="af0"/>
                <w:rFonts w:ascii="Times New Roman" w:hAnsi="Times New Roman" w:cs="Times New Roman"/>
                <w:b/>
                <w:iCs/>
                <w:noProof/>
              </w:rPr>
              <w:t>2.2. Обоснование положений основной части</w:t>
            </w:r>
            <w:r w:rsidR="00D15315">
              <w:rPr>
                <w:noProof/>
                <w:webHidden/>
              </w:rPr>
              <w:tab/>
            </w:r>
            <w:r w:rsidR="00D15315">
              <w:rPr>
                <w:noProof/>
                <w:webHidden/>
              </w:rPr>
              <w:fldChar w:fldCharType="begin"/>
            </w:r>
            <w:r w:rsidR="00D15315">
              <w:rPr>
                <w:noProof/>
                <w:webHidden/>
              </w:rPr>
              <w:instrText xml:space="preserve"> PAGEREF _Toc216628564 \h </w:instrText>
            </w:r>
            <w:r w:rsidR="00D15315">
              <w:rPr>
                <w:noProof/>
                <w:webHidden/>
              </w:rPr>
            </w:r>
            <w:r w:rsidR="00D15315">
              <w:rPr>
                <w:noProof/>
                <w:webHidden/>
              </w:rPr>
              <w:fldChar w:fldCharType="separate"/>
            </w:r>
            <w:r w:rsidR="00D15315">
              <w:rPr>
                <w:noProof/>
                <w:webHidden/>
              </w:rPr>
              <w:t>40</w:t>
            </w:r>
            <w:r w:rsidR="00D15315">
              <w:rPr>
                <w:noProof/>
                <w:webHidden/>
              </w:rPr>
              <w:fldChar w:fldCharType="end"/>
            </w:r>
          </w:hyperlink>
        </w:p>
        <w:p w14:paraId="108040D5" w14:textId="79FB29B3" w:rsidR="00D15315" w:rsidRDefault="008421E8">
          <w:pPr>
            <w:pStyle w:val="22"/>
            <w:rPr>
              <w:rFonts w:eastAsiaTheme="minorEastAsia"/>
              <w:noProof/>
              <w:lang w:eastAsia="ru-RU"/>
            </w:rPr>
          </w:pPr>
          <w:hyperlink w:anchor="_Toc216628565" w:history="1">
            <w:r w:rsidR="00D15315" w:rsidRPr="00E50B32">
              <w:rPr>
                <w:rStyle w:val="af0"/>
                <w:rFonts w:ascii="Times New Roman" w:hAnsi="Times New Roman" w:cs="Times New Roman"/>
                <w:bCs/>
                <w:iCs/>
                <w:noProof/>
              </w:rPr>
              <w:t>2.2.1. Обоснование перечня областей нормирования в Местных нормативах</w:t>
            </w:r>
            <w:r w:rsidR="00D15315">
              <w:rPr>
                <w:noProof/>
                <w:webHidden/>
              </w:rPr>
              <w:tab/>
            </w:r>
            <w:r w:rsidR="00D15315">
              <w:rPr>
                <w:noProof/>
                <w:webHidden/>
              </w:rPr>
              <w:fldChar w:fldCharType="begin"/>
            </w:r>
            <w:r w:rsidR="00D15315">
              <w:rPr>
                <w:noProof/>
                <w:webHidden/>
              </w:rPr>
              <w:instrText xml:space="preserve"> PAGEREF _Toc216628565 \h </w:instrText>
            </w:r>
            <w:r w:rsidR="00D15315">
              <w:rPr>
                <w:noProof/>
                <w:webHidden/>
              </w:rPr>
            </w:r>
            <w:r w:rsidR="00D15315">
              <w:rPr>
                <w:noProof/>
                <w:webHidden/>
              </w:rPr>
              <w:fldChar w:fldCharType="separate"/>
            </w:r>
            <w:r w:rsidR="00D15315">
              <w:rPr>
                <w:noProof/>
                <w:webHidden/>
              </w:rPr>
              <w:t>40</w:t>
            </w:r>
            <w:r w:rsidR="00D15315">
              <w:rPr>
                <w:noProof/>
                <w:webHidden/>
              </w:rPr>
              <w:fldChar w:fldCharType="end"/>
            </w:r>
          </w:hyperlink>
        </w:p>
        <w:p w14:paraId="2343D50B" w14:textId="3CF2C751" w:rsidR="00D15315" w:rsidRDefault="008421E8">
          <w:pPr>
            <w:pStyle w:val="22"/>
            <w:rPr>
              <w:rFonts w:eastAsiaTheme="minorEastAsia"/>
              <w:noProof/>
              <w:lang w:eastAsia="ru-RU"/>
            </w:rPr>
          </w:pPr>
          <w:hyperlink w:anchor="_Toc216628566" w:history="1">
            <w:r w:rsidR="00D15315" w:rsidRPr="00E50B32">
              <w:rPr>
                <w:rStyle w:val="af0"/>
                <w:rFonts w:ascii="Times New Roman" w:hAnsi="Times New Roman" w:cs="Times New Roman"/>
                <w:b/>
                <w:iCs/>
                <w:noProof/>
              </w:rPr>
              <w:t>2.3. Обоснование значений расчетных показателей, содержащихся в основной части</w:t>
            </w:r>
            <w:r w:rsidR="00D15315">
              <w:rPr>
                <w:noProof/>
                <w:webHidden/>
              </w:rPr>
              <w:tab/>
            </w:r>
            <w:r w:rsidR="00D15315">
              <w:rPr>
                <w:noProof/>
                <w:webHidden/>
              </w:rPr>
              <w:fldChar w:fldCharType="begin"/>
            </w:r>
            <w:r w:rsidR="00D15315">
              <w:rPr>
                <w:noProof/>
                <w:webHidden/>
              </w:rPr>
              <w:instrText xml:space="preserve"> PAGEREF _Toc216628566 \h </w:instrText>
            </w:r>
            <w:r w:rsidR="00D15315">
              <w:rPr>
                <w:noProof/>
                <w:webHidden/>
              </w:rPr>
            </w:r>
            <w:r w:rsidR="00D15315">
              <w:rPr>
                <w:noProof/>
                <w:webHidden/>
              </w:rPr>
              <w:fldChar w:fldCharType="separate"/>
            </w:r>
            <w:r w:rsidR="00D15315">
              <w:rPr>
                <w:noProof/>
                <w:webHidden/>
              </w:rPr>
              <w:t>45</w:t>
            </w:r>
            <w:r w:rsidR="00D15315">
              <w:rPr>
                <w:noProof/>
                <w:webHidden/>
              </w:rPr>
              <w:fldChar w:fldCharType="end"/>
            </w:r>
          </w:hyperlink>
        </w:p>
        <w:p w14:paraId="7C50BA2B" w14:textId="767A1465" w:rsidR="00D15315" w:rsidRDefault="008421E8">
          <w:pPr>
            <w:pStyle w:val="22"/>
            <w:rPr>
              <w:rFonts w:eastAsiaTheme="minorEastAsia"/>
              <w:noProof/>
              <w:lang w:eastAsia="ru-RU"/>
            </w:rPr>
          </w:pPr>
          <w:hyperlink w:anchor="_Toc216628567" w:history="1">
            <w:r w:rsidR="00D15315" w:rsidRPr="00E50B32">
              <w:rPr>
                <w:rStyle w:val="af0"/>
                <w:rFonts w:ascii="Times New Roman" w:hAnsi="Times New Roman" w:cs="Times New Roman"/>
                <w:bCs/>
                <w:iCs/>
                <w:noProof/>
              </w:rPr>
              <w:t>2.3. Обоснование значений расчетных показателей по объектам местного значения областей нормирования в Местных нормативах</w:t>
            </w:r>
            <w:r w:rsidR="00D15315">
              <w:rPr>
                <w:noProof/>
                <w:webHidden/>
              </w:rPr>
              <w:tab/>
            </w:r>
            <w:r w:rsidR="00D15315">
              <w:rPr>
                <w:noProof/>
                <w:webHidden/>
              </w:rPr>
              <w:fldChar w:fldCharType="begin"/>
            </w:r>
            <w:r w:rsidR="00D15315">
              <w:rPr>
                <w:noProof/>
                <w:webHidden/>
              </w:rPr>
              <w:instrText xml:space="preserve"> PAGEREF _Toc216628567 \h </w:instrText>
            </w:r>
            <w:r w:rsidR="00D15315">
              <w:rPr>
                <w:noProof/>
                <w:webHidden/>
              </w:rPr>
            </w:r>
            <w:r w:rsidR="00D15315">
              <w:rPr>
                <w:noProof/>
                <w:webHidden/>
              </w:rPr>
              <w:fldChar w:fldCharType="separate"/>
            </w:r>
            <w:r w:rsidR="00D15315">
              <w:rPr>
                <w:noProof/>
                <w:webHidden/>
              </w:rPr>
              <w:t>45</w:t>
            </w:r>
            <w:r w:rsidR="00D15315">
              <w:rPr>
                <w:noProof/>
                <w:webHidden/>
              </w:rPr>
              <w:fldChar w:fldCharType="end"/>
            </w:r>
          </w:hyperlink>
        </w:p>
        <w:p w14:paraId="40030626" w14:textId="4D47D5D6" w:rsidR="00D15315" w:rsidRDefault="008421E8">
          <w:pPr>
            <w:pStyle w:val="15"/>
            <w:rPr>
              <w:rFonts w:eastAsiaTheme="minorEastAsia"/>
              <w:noProof/>
              <w:lang w:eastAsia="ru-RU"/>
            </w:rPr>
          </w:pPr>
          <w:hyperlink w:anchor="_Toc216628568" w:history="1">
            <w:r w:rsidR="00D15315" w:rsidRPr="00E50B32">
              <w:rPr>
                <w:rStyle w:val="af0"/>
                <w:rFonts w:ascii="Times New Roman" w:hAnsi="Times New Roman" w:cs="Times New Roman"/>
                <w:b/>
                <w:noProof/>
              </w:rPr>
              <w:t xml:space="preserve">ГЛАВА </w:t>
            </w:r>
            <w:r w:rsidR="00D15315" w:rsidRPr="00E50B32">
              <w:rPr>
                <w:rStyle w:val="af0"/>
                <w:rFonts w:ascii="Times New Roman" w:hAnsi="Times New Roman" w:cs="Times New Roman"/>
                <w:b/>
                <w:noProof/>
                <w:lang w:val="en-US"/>
              </w:rPr>
              <w:t>III</w:t>
            </w:r>
            <w:r w:rsidR="00831FB8">
              <w:rPr>
                <w:rStyle w:val="af0"/>
                <w:rFonts w:ascii="Times New Roman" w:hAnsi="Times New Roman" w:cs="Times New Roman"/>
                <w:b/>
                <w:noProof/>
              </w:rPr>
              <w:t>.</w:t>
            </w:r>
            <w:r w:rsidR="00D15315" w:rsidRPr="00E50B32">
              <w:rPr>
                <w:rStyle w:val="af0"/>
                <w:rFonts w:ascii="Times New Roman" w:hAnsi="Times New Roman" w:cs="Times New Roman"/>
                <w:b/>
                <w:noProof/>
              </w:rPr>
              <w:t xml:space="preserve"> ПРАВИЛА И ОБЛАСТЬ ПРИМЕНЕНИЯ РАСЧЕТНЫХ ПОКАЗАТЕЛЕЙ, СОДЕРЖАЩИХСЯ В ОСНОВНОЙ ЧАСТИ</w:t>
            </w:r>
            <w:r w:rsidR="00D15315">
              <w:rPr>
                <w:noProof/>
                <w:webHidden/>
              </w:rPr>
              <w:tab/>
            </w:r>
            <w:r w:rsidR="00D15315">
              <w:rPr>
                <w:noProof/>
                <w:webHidden/>
              </w:rPr>
              <w:fldChar w:fldCharType="begin"/>
            </w:r>
            <w:r w:rsidR="00D15315">
              <w:rPr>
                <w:noProof/>
                <w:webHidden/>
              </w:rPr>
              <w:instrText xml:space="preserve"> PAGEREF _Toc216628568 \h </w:instrText>
            </w:r>
            <w:r w:rsidR="00D15315">
              <w:rPr>
                <w:noProof/>
                <w:webHidden/>
              </w:rPr>
            </w:r>
            <w:r w:rsidR="00D15315">
              <w:rPr>
                <w:noProof/>
                <w:webHidden/>
              </w:rPr>
              <w:fldChar w:fldCharType="separate"/>
            </w:r>
            <w:r w:rsidR="00D15315">
              <w:rPr>
                <w:noProof/>
                <w:webHidden/>
              </w:rPr>
              <w:t>57</w:t>
            </w:r>
            <w:r w:rsidR="00D15315">
              <w:rPr>
                <w:noProof/>
                <w:webHidden/>
              </w:rPr>
              <w:fldChar w:fldCharType="end"/>
            </w:r>
          </w:hyperlink>
        </w:p>
        <w:p w14:paraId="4F0FA377" w14:textId="0B8066BB" w:rsidR="00D15315" w:rsidRDefault="008421E8">
          <w:pPr>
            <w:pStyle w:val="22"/>
            <w:rPr>
              <w:rFonts w:eastAsiaTheme="minorEastAsia"/>
              <w:noProof/>
              <w:lang w:eastAsia="ru-RU"/>
            </w:rPr>
          </w:pPr>
          <w:hyperlink w:anchor="_Toc216628569" w:history="1">
            <w:r w:rsidR="00D15315" w:rsidRPr="00E50B32">
              <w:rPr>
                <w:rStyle w:val="af0"/>
                <w:rFonts w:ascii="Times New Roman" w:hAnsi="Times New Roman" w:cs="Times New Roman"/>
                <w:b/>
                <w:iCs/>
                <w:noProof/>
              </w:rPr>
              <w:t>3.1. Область применения расчетных показателей</w:t>
            </w:r>
            <w:r w:rsidR="00D15315">
              <w:rPr>
                <w:noProof/>
                <w:webHidden/>
              </w:rPr>
              <w:tab/>
            </w:r>
            <w:r w:rsidR="00D15315">
              <w:rPr>
                <w:noProof/>
                <w:webHidden/>
              </w:rPr>
              <w:fldChar w:fldCharType="begin"/>
            </w:r>
            <w:r w:rsidR="00D15315">
              <w:rPr>
                <w:noProof/>
                <w:webHidden/>
              </w:rPr>
              <w:instrText xml:space="preserve"> PAGEREF _Toc216628569 \h </w:instrText>
            </w:r>
            <w:r w:rsidR="00D15315">
              <w:rPr>
                <w:noProof/>
                <w:webHidden/>
              </w:rPr>
            </w:r>
            <w:r w:rsidR="00D15315">
              <w:rPr>
                <w:noProof/>
                <w:webHidden/>
              </w:rPr>
              <w:fldChar w:fldCharType="separate"/>
            </w:r>
            <w:r w:rsidR="00D15315">
              <w:rPr>
                <w:noProof/>
                <w:webHidden/>
              </w:rPr>
              <w:t>57</w:t>
            </w:r>
            <w:r w:rsidR="00D15315">
              <w:rPr>
                <w:noProof/>
                <w:webHidden/>
              </w:rPr>
              <w:fldChar w:fldCharType="end"/>
            </w:r>
          </w:hyperlink>
        </w:p>
        <w:p w14:paraId="76CA5BE4" w14:textId="25FEE6E5" w:rsidR="0054234C" w:rsidRPr="00770F1E" w:rsidRDefault="00F97CA3" w:rsidP="00B06125">
          <w:pPr>
            <w:spacing w:after="0" w:line="240" w:lineRule="auto"/>
            <w:rPr>
              <w:rFonts w:ascii="Times New Roman" w:hAnsi="Times New Roman" w:cs="Times New Roman"/>
              <w:sz w:val="24"/>
              <w:szCs w:val="24"/>
            </w:rPr>
          </w:pPr>
          <w:r w:rsidRPr="00770F1E">
            <w:rPr>
              <w:rFonts w:ascii="Times New Roman" w:hAnsi="Times New Roman" w:cs="Times New Roman"/>
              <w:b/>
              <w:bCs/>
              <w:sz w:val="24"/>
              <w:szCs w:val="24"/>
            </w:rPr>
            <w:fldChar w:fldCharType="end"/>
          </w:r>
        </w:p>
      </w:sdtContent>
    </w:sdt>
    <w:p w14:paraId="4C344053" w14:textId="77777777" w:rsidR="0054234C" w:rsidRPr="00770F1E" w:rsidRDefault="0054234C" w:rsidP="00442A06">
      <w:pPr>
        <w:spacing w:after="0" w:line="240" w:lineRule="auto"/>
        <w:rPr>
          <w:rFonts w:ascii="Times New Roman" w:eastAsiaTheme="majorEastAsia" w:hAnsi="Times New Roman" w:cs="Times New Roman"/>
          <w:sz w:val="24"/>
          <w:szCs w:val="24"/>
        </w:rPr>
      </w:pPr>
      <w:r w:rsidRPr="00770F1E">
        <w:rPr>
          <w:rFonts w:ascii="Times New Roman" w:hAnsi="Times New Roman" w:cs="Times New Roman"/>
          <w:sz w:val="24"/>
          <w:szCs w:val="24"/>
        </w:rPr>
        <w:br w:type="page"/>
      </w:r>
    </w:p>
    <w:p w14:paraId="32011072" w14:textId="04C94359" w:rsidR="00552E20" w:rsidRPr="00EA6A1E" w:rsidRDefault="00552E20" w:rsidP="00442A06">
      <w:pPr>
        <w:pStyle w:val="13"/>
        <w:spacing w:before="0" w:line="240" w:lineRule="auto"/>
        <w:jc w:val="center"/>
        <w:rPr>
          <w:rFonts w:ascii="Times New Roman" w:hAnsi="Times New Roman" w:cs="Times New Roman"/>
          <w:b/>
          <w:color w:val="auto"/>
          <w:sz w:val="24"/>
          <w:szCs w:val="24"/>
        </w:rPr>
      </w:pPr>
      <w:bookmarkStart w:id="1" w:name="_Toc123042907"/>
      <w:bookmarkStart w:id="2" w:name="_Toc216628553"/>
      <w:r w:rsidRPr="00EA6A1E">
        <w:rPr>
          <w:rFonts w:ascii="Times New Roman" w:hAnsi="Times New Roman" w:cs="Times New Roman"/>
          <w:b/>
          <w:color w:val="auto"/>
          <w:sz w:val="24"/>
          <w:szCs w:val="24"/>
        </w:rPr>
        <w:lastRenderedPageBreak/>
        <w:t xml:space="preserve">ГЛАВА </w:t>
      </w:r>
      <w:r w:rsidR="00CF280F" w:rsidRPr="00EA6A1E">
        <w:rPr>
          <w:rFonts w:ascii="Times New Roman" w:hAnsi="Times New Roman" w:cs="Times New Roman"/>
          <w:b/>
          <w:color w:val="auto"/>
          <w:sz w:val="24"/>
          <w:szCs w:val="24"/>
          <w:lang w:val="en-US"/>
        </w:rPr>
        <w:t>I</w:t>
      </w:r>
      <w:r w:rsidRPr="00EA6A1E">
        <w:rPr>
          <w:rFonts w:ascii="Times New Roman" w:hAnsi="Times New Roman" w:cs="Times New Roman"/>
          <w:b/>
          <w:color w:val="auto"/>
          <w:sz w:val="24"/>
          <w:szCs w:val="24"/>
        </w:rPr>
        <w:t xml:space="preserve">. </w:t>
      </w:r>
      <w:bookmarkEnd w:id="1"/>
      <w:r w:rsidR="00CF280F" w:rsidRPr="00EA6A1E">
        <w:rPr>
          <w:rFonts w:ascii="Times New Roman" w:hAnsi="Times New Roman" w:cs="Times New Roman"/>
          <w:b/>
          <w:color w:val="auto"/>
          <w:sz w:val="24"/>
          <w:szCs w:val="24"/>
        </w:rPr>
        <w:t>ОСНОВНАЯ ЧАСТЬ</w:t>
      </w:r>
      <w:bookmarkEnd w:id="2"/>
    </w:p>
    <w:p w14:paraId="6DE0B2BD" w14:textId="77777777" w:rsidR="00552E20" w:rsidRPr="00EA6A1E" w:rsidRDefault="00552E20" w:rsidP="00442A06">
      <w:pPr>
        <w:spacing w:after="0" w:line="240" w:lineRule="auto"/>
        <w:rPr>
          <w:sz w:val="24"/>
          <w:szCs w:val="24"/>
        </w:rPr>
      </w:pPr>
    </w:p>
    <w:p w14:paraId="6035E7E2" w14:textId="136F5268" w:rsidR="00552E20" w:rsidRPr="00EA6A1E" w:rsidRDefault="00232D0B" w:rsidP="00442A06">
      <w:pPr>
        <w:pStyle w:val="20"/>
        <w:spacing w:before="0" w:line="240" w:lineRule="auto"/>
        <w:jc w:val="center"/>
        <w:rPr>
          <w:rFonts w:ascii="Times New Roman" w:hAnsi="Times New Roman" w:cs="Times New Roman"/>
          <w:b/>
          <w:iCs/>
          <w:color w:val="auto"/>
          <w:sz w:val="24"/>
          <w:szCs w:val="24"/>
        </w:rPr>
      </w:pPr>
      <w:bookmarkStart w:id="3" w:name="_Toc216628554"/>
      <w:r w:rsidRPr="00EA6A1E">
        <w:rPr>
          <w:rFonts w:ascii="Times New Roman" w:hAnsi="Times New Roman" w:cs="Times New Roman"/>
          <w:b/>
          <w:iCs/>
          <w:color w:val="auto"/>
          <w:sz w:val="24"/>
          <w:szCs w:val="24"/>
        </w:rPr>
        <w:t xml:space="preserve">1.1. </w:t>
      </w:r>
      <w:r w:rsidR="00CF280F" w:rsidRPr="00EA6A1E">
        <w:rPr>
          <w:rFonts w:ascii="Times New Roman" w:hAnsi="Times New Roman" w:cs="Times New Roman"/>
          <w:b/>
          <w:iCs/>
          <w:color w:val="auto"/>
          <w:sz w:val="24"/>
          <w:szCs w:val="24"/>
        </w:rPr>
        <w:t>Общие положения</w:t>
      </w:r>
      <w:bookmarkEnd w:id="3"/>
    </w:p>
    <w:p w14:paraId="2E482BFA" w14:textId="7DEB78B1" w:rsidR="003C1992" w:rsidRPr="00EA6A1E" w:rsidRDefault="003C1992" w:rsidP="00442A06">
      <w:pPr>
        <w:pStyle w:val="Default"/>
        <w:ind w:firstLine="567"/>
        <w:jc w:val="both"/>
        <w:rPr>
          <w:color w:val="auto"/>
        </w:rPr>
      </w:pPr>
    </w:p>
    <w:p w14:paraId="11DF8E0D" w14:textId="578CCDEA" w:rsidR="00D626EA" w:rsidRPr="00EA6A1E" w:rsidRDefault="00D626EA" w:rsidP="00442A06">
      <w:pPr>
        <w:pStyle w:val="20"/>
        <w:spacing w:before="0" w:line="240" w:lineRule="auto"/>
        <w:jc w:val="center"/>
        <w:rPr>
          <w:rFonts w:ascii="Times New Roman" w:hAnsi="Times New Roman" w:cs="Times New Roman"/>
          <w:bCs/>
          <w:iCs/>
          <w:color w:val="auto"/>
          <w:sz w:val="24"/>
          <w:szCs w:val="24"/>
        </w:rPr>
      </w:pPr>
      <w:bookmarkStart w:id="4" w:name="_Toc216628555"/>
      <w:r w:rsidRPr="00EA6A1E">
        <w:rPr>
          <w:rFonts w:ascii="Times New Roman" w:hAnsi="Times New Roman" w:cs="Times New Roman"/>
          <w:bCs/>
          <w:iCs/>
          <w:color w:val="auto"/>
          <w:sz w:val="24"/>
          <w:szCs w:val="24"/>
        </w:rPr>
        <w:t>1.1.</w:t>
      </w:r>
      <w:r w:rsidR="00BF7A6F" w:rsidRPr="00EA6A1E">
        <w:rPr>
          <w:rFonts w:ascii="Times New Roman" w:hAnsi="Times New Roman" w:cs="Times New Roman"/>
          <w:bCs/>
          <w:iCs/>
          <w:color w:val="auto"/>
          <w:sz w:val="24"/>
          <w:szCs w:val="24"/>
        </w:rPr>
        <w:t>1.</w:t>
      </w:r>
      <w:r w:rsidRPr="00EA6A1E">
        <w:rPr>
          <w:rFonts w:ascii="Times New Roman" w:hAnsi="Times New Roman" w:cs="Times New Roman"/>
          <w:bCs/>
          <w:iCs/>
          <w:color w:val="auto"/>
          <w:sz w:val="24"/>
          <w:szCs w:val="24"/>
        </w:rPr>
        <w:t xml:space="preserve"> Цели и задачи </w:t>
      </w:r>
      <w:r w:rsidR="00591E49" w:rsidRPr="00EA6A1E">
        <w:rPr>
          <w:rFonts w:ascii="Times New Roman" w:hAnsi="Times New Roman" w:cs="Times New Roman"/>
          <w:bCs/>
          <w:iCs/>
          <w:color w:val="auto"/>
          <w:sz w:val="24"/>
          <w:szCs w:val="24"/>
        </w:rPr>
        <w:t>местных</w:t>
      </w:r>
      <w:r w:rsidRPr="00EA6A1E">
        <w:rPr>
          <w:rFonts w:ascii="Times New Roman" w:hAnsi="Times New Roman" w:cs="Times New Roman"/>
          <w:bCs/>
          <w:iCs/>
          <w:color w:val="auto"/>
          <w:sz w:val="24"/>
          <w:szCs w:val="24"/>
        </w:rPr>
        <w:t xml:space="preserve"> нормативов градостроительного проектирования</w:t>
      </w:r>
      <w:bookmarkEnd w:id="4"/>
    </w:p>
    <w:p w14:paraId="4D8209D3" w14:textId="10BFB04F" w:rsidR="00D626EA" w:rsidRPr="00EA6A1E" w:rsidRDefault="00D626EA" w:rsidP="00442A06">
      <w:pPr>
        <w:pStyle w:val="Default"/>
        <w:ind w:firstLine="567"/>
        <w:jc w:val="both"/>
        <w:rPr>
          <w:color w:val="auto"/>
        </w:rPr>
      </w:pPr>
    </w:p>
    <w:p w14:paraId="7A8F9D1C" w14:textId="58113910" w:rsidR="00C6585C" w:rsidRPr="00EA6A1E" w:rsidRDefault="00591E49" w:rsidP="00442A06">
      <w:pPr>
        <w:pStyle w:val="Default"/>
        <w:ind w:firstLine="567"/>
        <w:jc w:val="both"/>
        <w:rPr>
          <w:color w:val="auto"/>
        </w:rPr>
      </w:pPr>
      <w:r w:rsidRPr="00EA6A1E">
        <w:rPr>
          <w:color w:val="auto"/>
        </w:rPr>
        <w:t>Местные</w:t>
      </w:r>
      <w:r w:rsidR="00C6585C" w:rsidRPr="00EA6A1E">
        <w:rPr>
          <w:color w:val="auto"/>
        </w:rPr>
        <w:t xml:space="preserve"> нормативы градостроительного проектирования</w:t>
      </w:r>
      <w:r w:rsidR="00EA6A1E" w:rsidRPr="00EA6A1E">
        <w:rPr>
          <w:color w:val="auto"/>
        </w:rPr>
        <w:t xml:space="preserve"> </w:t>
      </w:r>
      <w:r w:rsidR="00790882">
        <w:rPr>
          <w:color w:val="auto"/>
        </w:rPr>
        <w:t>с</w:t>
      </w:r>
      <w:r w:rsidR="00EA6A1E" w:rsidRPr="00EA6A1E">
        <w:rPr>
          <w:color w:val="auto"/>
        </w:rPr>
        <w:t xml:space="preserve"> муниципального образования</w:t>
      </w:r>
      <w:r w:rsidR="00C6585C" w:rsidRPr="00EA6A1E">
        <w:rPr>
          <w:color w:val="auto"/>
        </w:rPr>
        <w:t xml:space="preserve"> </w:t>
      </w:r>
      <w:r w:rsidR="00F41D93" w:rsidRPr="00EA6A1E">
        <w:rPr>
          <w:color w:val="auto"/>
        </w:rPr>
        <w:t>Усольского муниципального района</w:t>
      </w:r>
      <w:r w:rsidRPr="00EA6A1E">
        <w:rPr>
          <w:color w:val="auto"/>
        </w:rPr>
        <w:t xml:space="preserve"> </w:t>
      </w:r>
      <w:r w:rsidR="009008DB" w:rsidRPr="00EA6A1E">
        <w:rPr>
          <w:color w:val="auto"/>
        </w:rPr>
        <w:t>Иркутской</w:t>
      </w:r>
      <w:r w:rsidRPr="00EA6A1E">
        <w:rPr>
          <w:color w:val="auto"/>
        </w:rPr>
        <w:t xml:space="preserve"> области</w:t>
      </w:r>
      <w:r w:rsidR="00C6585C" w:rsidRPr="00EA6A1E">
        <w:rPr>
          <w:color w:val="auto"/>
        </w:rPr>
        <w:t xml:space="preserve"> (далее</w:t>
      </w:r>
      <w:r w:rsidR="00C42588" w:rsidRPr="00EA6A1E">
        <w:rPr>
          <w:color w:val="auto"/>
        </w:rPr>
        <w:t xml:space="preserve"> </w:t>
      </w:r>
      <w:r w:rsidR="00C6585C" w:rsidRPr="00EA6A1E">
        <w:rPr>
          <w:color w:val="auto"/>
        </w:rPr>
        <w:t xml:space="preserve">– </w:t>
      </w:r>
      <w:r w:rsidRPr="00EA6A1E">
        <w:rPr>
          <w:color w:val="auto"/>
        </w:rPr>
        <w:t>Местные</w:t>
      </w:r>
      <w:r w:rsidR="00560224" w:rsidRPr="00EA6A1E">
        <w:rPr>
          <w:color w:val="auto"/>
        </w:rPr>
        <w:t xml:space="preserve"> нормативы</w:t>
      </w:r>
      <w:r w:rsidR="00C6585C" w:rsidRPr="00EA6A1E">
        <w:rPr>
          <w:color w:val="auto"/>
        </w:rPr>
        <w:t xml:space="preserve">) направлены на установление обязательных требований для всех субъектов градостроительных отношений при строительстве и реконструкции объектов капитального строительства в </w:t>
      </w:r>
      <w:r w:rsidRPr="00EA6A1E">
        <w:rPr>
          <w:color w:val="auto"/>
        </w:rPr>
        <w:t xml:space="preserve">границах </w:t>
      </w:r>
      <w:r w:rsidR="00790882">
        <w:rPr>
          <w:color w:val="auto"/>
        </w:rPr>
        <w:t>Новомальтинского</w:t>
      </w:r>
      <w:r w:rsidR="00EA6A1E" w:rsidRPr="00EA6A1E">
        <w:rPr>
          <w:color w:val="auto"/>
        </w:rPr>
        <w:t xml:space="preserve"> муниципального образования </w:t>
      </w:r>
      <w:r w:rsidR="00F41D93" w:rsidRPr="00EA6A1E">
        <w:rPr>
          <w:color w:val="auto"/>
        </w:rPr>
        <w:t>Усольского муниципального района</w:t>
      </w:r>
      <w:r w:rsidRPr="00EA6A1E">
        <w:rPr>
          <w:color w:val="auto"/>
        </w:rPr>
        <w:t xml:space="preserve"> </w:t>
      </w:r>
      <w:r w:rsidR="009008DB" w:rsidRPr="00EA6A1E">
        <w:rPr>
          <w:color w:val="auto"/>
        </w:rPr>
        <w:t xml:space="preserve">Иркутской </w:t>
      </w:r>
      <w:r w:rsidRPr="00EA6A1E">
        <w:rPr>
          <w:color w:val="auto"/>
        </w:rPr>
        <w:t>области</w:t>
      </w:r>
      <w:r w:rsidR="00C6585C" w:rsidRPr="00EA6A1E">
        <w:rPr>
          <w:color w:val="auto"/>
        </w:rPr>
        <w:t xml:space="preserve">, при планировке и застройке территории </w:t>
      </w:r>
      <w:r w:rsidRPr="00EA6A1E">
        <w:rPr>
          <w:color w:val="auto"/>
        </w:rPr>
        <w:t xml:space="preserve">населенных пунктов </w:t>
      </w:r>
      <w:r w:rsidR="00790882">
        <w:rPr>
          <w:color w:val="auto"/>
        </w:rPr>
        <w:t>Новомальтинского</w:t>
      </w:r>
      <w:r w:rsidR="00EA6A1E" w:rsidRPr="00EA6A1E">
        <w:rPr>
          <w:color w:val="auto"/>
        </w:rPr>
        <w:t xml:space="preserve"> муниципального образования </w:t>
      </w:r>
      <w:r w:rsidR="00F41D93" w:rsidRPr="00EA6A1E">
        <w:rPr>
          <w:color w:val="auto"/>
        </w:rPr>
        <w:t>Усольского муниципального района</w:t>
      </w:r>
      <w:r w:rsidRPr="00EA6A1E">
        <w:rPr>
          <w:color w:val="auto"/>
        </w:rPr>
        <w:t xml:space="preserve"> </w:t>
      </w:r>
      <w:r w:rsidR="009008DB" w:rsidRPr="00EA6A1E">
        <w:rPr>
          <w:color w:val="auto"/>
        </w:rPr>
        <w:t xml:space="preserve">Иркутской </w:t>
      </w:r>
      <w:r w:rsidRPr="00EA6A1E">
        <w:rPr>
          <w:color w:val="auto"/>
        </w:rPr>
        <w:t>области</w:t>
      </w:r>
      <w:r w:rsidR="00C6585C" w:rsidRPr="00EA6A1E">
        <w:rPr>
          <w:color w:val="auto"/>
        </w:rPr>
        <w:t>.</w:t>
      </w:r>
    </w:p>
    <w:p w14:paraId="024ED6A9" w14:textId="1950A907" w:rsidR="00591E49" w:rsidRPr="002D1CF0" w:rsidRDefault="00591E49" w:rsidP="00591E49">
      <w:pPr>
        <w:pStyle w:val="Default"/>
        <w:ind w:firstLine="567"/>
        <w:jc w:val="both"/>
        <w:rPr>
          <w:color w:val="auto"/>
        </w:rPr>
      </w:pPr>
      <w:r w:rsidRPr="00EA6A1E">
        <w:rPr>
          <w:color w:val="auto"/>
        </w:rPr>
        <w:t>Местн</w:t>
      </w:r>
      <w:r w:rsidRPr="002D1CF0">
        <w:rPr>
          <w:color w:val="auto"/>
        </w:rPr>
        <w:t>ые</w:t>
      </w:r>
      <w:r w:rsidR="00560224" w:rsidRPr="002D1CF0">
        <w:rPr>
          <w:color w:val="auto"/>
        </w:rPr>
        <w:t xml:space="preserve"> нормативы входят в систему нормативных правовых актов, регламентирующих градостроительную деятельность на территории </w:t>
      </w:r>
      <w:bookmarkStart w:id="5" w:name="_Hlk214983897"/>
      <w:r w:rsidR="00790882">
        <w:rPr>
          <w:color w:val="auto"/>
        </w:rPr>
        <w:t>Новомальтинского</w:t>
      </w:r>
      <w:r w:rsidR="00EA6A1E" w:rsidRPr="002D1CF0">
        <w:rPr>
          <w:color w:val="auto"/>
        </w:rPr>
        <w:t xml:space="preserve"> муниципального образования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bookmarkEnd w:id="5"/>
      <w:r w:rsidRPr="002D1CF0">
        <w:rPr>
          <w:color w:val="auto"/>
        </w:rPr>
        <w:t>.</w:t>
      </w:r>
    </w:p>
    <w:p w14:paraId="1662C2B2" w14:textId="740EF03E" w:rsidR="00560224" w:rsidRPr="002D1CF0" w:rsidRDefault="00591E49" w:rsidP="00442A06">
      <w:pPr>
        <w:pStyle w:val="Default"/>
        <w:ind w:firstLine="567"/>
        <w:jc w:val="both"/>
        <w:rPr>
          <w:color w:val="auto"/>
        </w:rPr>
      </w:pPr>
      <w:r w:rsidRPr="002D1CF0">
        <w:rPr>
          <w:color w:val="auto"/>
        </w:rPr>
        <w:t>Местные</w:t>
      </w:r>
      <w:r w:rsidR="00560224" w:rsidRPr="002D1CF0">
        <w:rPr>
          <w:color w:val="auto"/>
        </w:rPr>
        <w:t xml:space="preserve"> нормативы направлены на конкретизацию и развитие норм действующего регионального законодательства в сфере градостроительной деятельности, на повышение благоприятных условий жизни населения</w:t>
      </w:r>
      <w:r w:rsidR="002D1CF0" w:rsidRPr="002D1CF0">
        <w:rPr>
          <w:color w:val="auto"/>
        </w:rPr>
        <w:t xml:space="preserve"> </w:t>
      </w:r>
      <w:r w:rsidR="00790882">
        <w:rPr>
          <w:color w:val="auto"/>
        </w:rPr>
        <w:t>Новомальтинского</w:t>
      </w:r>
      <w:r w:rsidR="002D1CF0" w:rsidRPr="002D1CF0">
        <w:rPr>
          <w:color w:val="auto"/>
        </w:rPr>
        <w:t xml:space="preserve"> муниципального образования</w:t>
      </w:r>
      <w:r w:rsidR="00560224" w:rsidRPr="002D1CF0">
        <w:rPr>
          <w:color w:val="auto"/>
        </w:rPr>
        <w:t xml:space="preserve">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r w:rsidR="00560224" w:rsidRPr="002D1CF0">
        <w:rPr>
          <w:color w:val="auto"/>
        </w:rPr>
        <w:t>, на устойчивое развитие территорий</w:t>
      </w:r>
      <w:r w:rsidR="002D1CF0" w:rsidRPr="002D1CF0">
        <w:rPr>
          <w:color w:val="auto"/>
        </w:rPr>
        <w:t xml:space="preserve"> </w:t>
      </w:r>
      <w:r w:rsidR="00790882">
        <w:rPr>
          <w:color w:val="auto"/>
        </w:rPr>
        <w:t>Новомальтинского</w:t>
      </w:r>
      <w:r w:rsidR="002D1CF0" w:rsidRPr="002D1CF0">
        <w:rPr>
          <w:color w:val="auto"/>
        </w:rPr>
        <w:t xml:space="preserve"> муниципального образования</w:t>
      </w:r>
      <w:r w:rsidR="00560224" w:rsidRPr="002D1CF0">
        <w:rPr>
          <w:color w:val="auto"/>
        </w:rPr>
        <w:t xml:space="preserve">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r w:rsidR="00560224" w:rsidRPr="002D1CF0">
        <w:rPr>
          <w:color w:val="auto"/>
        </w:rPr>
        <w:t xml:space="preserve"> с учетом социально-экономических, территориальных и иных особенностей муниципальн</w:t>
      </w:r>
      <w:r w:rsidRPr="002D1CF0">
        <w:rPr>
          <w:color w:val="auto"/>
        </w:rPr>
        <w:t>ого</w:t>
      </w:r>
      <w:r w:rsidR="00560224" w:rsidRPr="002D1CF0">
        <w:rPr>
          <w:color w:val="auto"/>
        </w:rPr>
        <w:t xml:space="preserve"> </w:t>
      </w:r>
      <w:r w:rsidRPr="002D1CF0">
        <w:rPr>
          <w:color w:val="auto"/>
        </w:rPr>
        <w:t xml:space="preserve">образования </w:t>
      </w:r>
      <w:r w:rsidR="00560224" w:rsidRPr="002D1CF0">
        <w:rPr>
          <w:color w:val="auto"/>
        </w:rPr>
        <w:t xml:space="preserve">и населенных пунктов </w:t>
      </w:r>
      <w:r w:rsidR="00790882">
        <w:rPr>
          <w:color w:val="auto"/>
        </w:rPr>
        <w:t>Новомальтинского</w:t>
      </w:r>
      <w:r w:rsidR="002D1CF0" w:rsidRPr="002D1CF0">
        <w:rPr>
          <w:color w:val="auto"/>
        </w:rPr>
        <w:t xml:space="preserve"> муниципального образования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r w:rsidR="00560224" w:rsidRPr="002D1CF0">
        <w:rPr>
          <w:color w:val="auto"/>
        </w:rPr>
        <w:t>.</w:t>
      </w:r>
    </w:p>
    <w:p w14:paraId="0DFF4AC0" w14:textId="121B11C7" w:rsidR="00560224" w:rsidRPr="002D1CF0" w:rsidRDefault="00591E49" w:rsidP="00442A06">
      <w:pPr>
        <w:pStyle w:val="Default"/>
        <w:ind w:firstLine="567"/>
        <w:jc w:val="both"/>
        <w:rPr>
          <w:color w:val="auto"/>
        </w:rPr>
      </w:pPr>
      <w:r w:rsidRPr="002D1CF0">
        <w:rPr>
          <w:color w:val="auto"/>
        </w:rPr>
        <w:t>Местные</w:t>
      </w:r>
      <w:r w:rsidR="00560224" w:rsidRPr="002D1CF0">
        <w:rPr>
          <w:color w:val="auto"/>
        </w:rPr>
        <w:t xml:space="preserve"> нормативы устанавливают:</w:t>
      </w:r>
    </w:p>
    <w:p w14:paraId="2C26A79E" w14:textId="73D31AE4" w:rsidR="005C21FB" w:rsidRPr="002D1CF0" w:rsidRDefault="005C21FB" w:rsidP="00442A06">
      <w:pPr>
        <w:pStyle w:val="Default"/>
        <w:ind w:firstLine="567"/>
        <w:jc w:val="both"/>
        <w:rPr>
          <w:color w:val="auto"/>
        </w:rPr>
      </w:pPr>
      <w:r w:rsidRPr="002D1CF0">
        <w:rPr>
          <w:color w:val="auto"/>
        </w:rPr>
        <w:t>предельные значения расчетных показателей минимально допустимого уровня обеспеченности объектами местного значения, предусмотренными частями 3 и 4 статьи 29.2 Градостроительного кодекса Российской Федерации, населения</w:t>
      </w:r>
      <w:r w:rsidR="002D1CF0" w:rsidRPr="002D1CF0">
        <w:rPr>
          <w:color w:val="auto"/>
        </w:rPr>
        <w:t xml:space="preserve"> </w:t>
      </w:r>
      <w:r w:rsidR="00790882">
        <w:rPr>
          <w:color w:val="auto"/>
        </w:rPr>
        <w:t>Новомальтинского</w:t>
      </w:r>
      <w:r w:rsidR="002D1CF0" w:rsidRPr="002D1CF0">
        <w:rPr>
          <w:color w:val="auto"/>
        </w:rPr>
        <w:t xml:space="preserve"> муниципального образования</w:t>
      </w:r>
      <w:r w:rsidRPr="002D1CF0">
        <w:rPr>
          <w:color w:val="auto"/>
        </w:rPr>
        <w:t xml:space="preserve"> </w:t>
      </w:r>
      <w:r w:rsidR="00F41D93" w:rsidRPr="002D1CF0">
        <w:rPr>
          <w:color w:val="auto"/>
        </w:rPr>
        <w:t>Усольского муниципального района</w:t>
      </w:r>
      <w:r w:rsidR="00591E49" w:rsidRPr="002D1CF0">
        <w:rPr>
          <w:color w:val="auto"/>
        </w:rPr>
        <w:t xml:space="preserve"> </w:t>
      </w:r>
      <w:r w:rsidR="00567FDF" w:rsidRPr="002D1CF0">
        <w:rPr>
          <w:color w:val="auto"/>
        </w:rPr>
        <w:t xml:space="preserve">Иркутской </w:t>
      </w:r>
      <w:r w:rsidR="00591E49" w:rsidRPr="002D1CF0">
        <w:rPr>
          <w:color w:val="auto"/>
        </w:rPr>
        <w:t>области</w:t>
      </w:r>
      <w:r w:rsidRPr="002D1CF0">
        <w:rPr>
          <w:color w:val="auto"/>
        </w:rPr>
        <w:t xml:space="preserve"> и предельные значения расчетных показателей максимально допустимого уровня территориальной доступности таких объектов для населения </w:t>
      </w:r>
      <w:r w:rsidR="00790882">
        <w:rPr>
          <w:color w:val="auto"/>
        </w:rPr>
        <w:t>Новомальтинского</w:t>
      </w:r>
      <w:r w:rsidR="00770F1E">
        <w:rPr>
          <w:color w:val="auto"/>
        </w:rPr>
        <w:t xml:space="preserve"> муниципального образования </w:t>
      </w:r>
      <w:r w:rsidR="00F41D93" w:rsidRPr="002D1CF0">
        <w:rPr>
          <w:color w:val="auto"/>
        </w:rPr>
        <w:t>Усольского муниципального района</w:t>
      </w:r>
      <w:r w:rsidR="00591E49" w:rsidRPr="002D1CF0">
        <w:rPr>
          <w:color w:val="auto"/>
        </w:rPr>
        <w:t xml:space="preserve"> </w:t>
      </w:r>
      <w:r w:rsidR="00567FDF" w:rsidRPr="002D1CF0">
        <w:rPr>
          <w:color w:val="auto"/>
        </w:rPr>
        <w:t xml:space="preserve">Иркутской </w:t>
      </w:r>
      <w:r w:rsidR="00591E49" w:rsidRPr="002D1CF0">
        <w:rPr>
          <w:color w:val="auto"/>
        </w:rPr>
        <w:t>области</w:t>
      </w:r>
      <w:r w:rsidRPr="002D1CF0">
        <w:rPr>
          <w:color w:val="auto"/>
        </w:rPr>
        <w:t>;</w:t>
      </w:r>
    </w:p>
    <w:p w14:paraId="2BD8F012" w14:textId="53090E7C" w:rsidR="005C21FB" w:rsidRPr="002D1CF0" w:rsidRDefault="005C21FB" w:rsidP="00442A06">
      <w:pPr>
        <w:pStyle w:val="Default"/>
        <w:ind w:firstLine="567"/>
        <w:jc w:val="both"/>
        <w:rPr>
          <w:color w:val="auto"/>
        </w:rPr>
      </w:pPr>
      <w:r w:rsidRPr="002D1CF0">
        <w:rPr>
          <w:color w:val="auto"/>
        </w:rPr>
        <w:t xml:space="preserve">расчетные показатели, не указанные в частях 1, 3 и 4 статьи 29.2 Градостроительного кодекса Российской Федерации, предусмотренные законодательством Российской Федерации и законодательством </w:t>
      </w:r>
      <w:r w:rsidR="00567FDF" w:rsidRPr="002D1CF0">
        <w:rPr>
          <w:color w:val="auto"/>
        </w:rPr>
        <w:t xml:space="preserve">Иркутской </w:t>
      </w:r>
      <w:r w:rsidR="00591E49" w:rsidRPr="002D1CF0">
        <w:rPr>
          <w:color w:val="auto"/>
        </w:rPr>
        <w:t>области</w:t>
      </w:r>
      <w:r w:rsidRPr="002D1CF0">
        <w:rPr>
          <w:color w:val="auto"/>
        </w:rPr>
        <w:t>.</w:t>
      </w:r>
    </w:p>
    <w:p w14:paraId="2BFD5871" w14:textId="2EB4585F" w:rsidR="00BF7A6F" w:rsidRPr="002D1CF0" w:rsidRDefault="00591E49" w:rsidP="00442A06">
      <w:pPr>
        <w:pStyle w:val="Default"/>
        <w:ind w:firstLine="567"/>
        <w:jc w:val="both"/>
        <w:rPr>
          <w:color w:val="auto"/>
        </w:rPr>
      </w:pPr>
      <w:r w:rsidRPr="002D1CF0">
        <w:rPr>
          <w:color w:val="auto"/>
        </w:rPr>
        <w:t>Местные</w:t>
      </w:r>
      <w:r w:rsidR="00FC7251" w:rsidRPr="002D1CF0">
        <w:rPr>
          <w:color w:val="auto"/>
        </w:rPr>
        <w:t xml:space="preserve"> нормативы </w:t>
      </w:r>
      <w:r w:rsidR="00BF7A6F" w:rsidRPr="002D1CF0">
        <w:rPr>
          <w:color w:val="auto"/>
        </w:rPr>
        <w:t>разработаны</w:t>
      </w:r>
      <w:r w:rsidR="00C42588" w:rsidRPr="002D1CF0">
        <w:rPr>
          <w:color w:val="auto"/>
        </w:rPr>
        <w:t>:</w:t>
      </w:r>
    </w:p>
    <w:p w14:paraId="5A3B0972" w14:textId="33F92DB3" w:rsidR="00BF7A6F" w:rsidRPr="00EC39C1" w:rsidRDefault="00BF7A6F" w:rsidP="00442A06">
      <w:pPr>
        <w:pStyle w:val="Default"/>
        <w:ind w:firstLine="567"/>
        <w:jc w:val="both"/>
        <w:rPr>
          <w:color w:val="auto"/>
        </w:rPr>
      </w:pPr>
      <w:r w:rsidRPr="002D1CF0">
        <w:rPr>
          <w:color w:val="auto"/>
        </w:rPr>
        <w:t>в</w:t>
      </w:r>
      <w:r w:rsidR="00FC7251" w:rsidRPr="002D1CF0">
        <w:rPr>
          <w:color w:val="auto"/>
        </w:rPr>
        <w:t xml:space="preserve"> соответствии с законодательством Российской Федерации и законодательством </w:t>
      </w:r>
      <w:r w:rsidR="00634F49" w:rsidRPr="002D1CF0">
        <w:rPr>
          <w:color w:val="auto"/>
        </w:rPr>
        <w:t xml:space="preserve">Иркутской </w:t>
      </w:r>
      <w:r w:rsidR="00591E49" w:rsidRPr="002D1CF0">
        <w:rPr>
          <w:color w:val="auto"/>
        </w:rPr>
        <w:t>области</w:t>
      </w:r>
      <w:r w:rsidR="00FC7251" w:rsidRPr="002D1CF0">
        <w:rPr>
          <w:color w:val="auto"/>
        </w:rPr>
        <w:t xml:space="preserve">, нормативно-правовыми и нормативно-техническими документами, техническими регламентами, в целях реализации полномочий органов государственной власти </w:t>
      </w:r>
      <w:r w:rsidR="00634F49" w:rsidRPr="002D1CF0">
        <w:rPr>
          <w:color w:val="auto"/>
        </w:rPr>
        <w:t xml:space="preserve">Иркутской </w:t>
      </w:r>
      <w:r w:rsidR="00591E49" w:rsidRPr="002D1CF0">
        <w:rPr>
          <w:color w:val="auto"/>
        </w:rPr>
        <w:t>облас</w:t>
      </w:r>
      <w:r w:rsidR="00591E49" w:rsidRPr="00EC39C1">
        <w:rPr>
          <w:color w:val="auto"/>
        </w:rPr>
        <w:t>ти</w:t>
      </w:r>
      <w:r w:rsidR="00FC7251" w:rsidRPr="00EC39C1">
        <w:rPr>
          <w:color w:val="auto"/>
        </w:rPr>
        <w:t xml:space="preserve"> и органов местного самоуправления </w:t>
      </w:r>
      <w:r w:rsidR="00634F49" w:rsidRPr="00EC39C1">
        <w:rPr>
          <w:color w:val="auto"/>
        </w:rPr>
        <w:t xml:space="preserve">Иркутской </w:t>
      </w:r>
      <w:r w:rsidR="00591E49" w:rsidRPr="00EC39C1">
        <w:rPr>
          <w:color w:val="auto"/>
        </w:rPr>
        <w:t>области</w:t>
      </w:r>
      <w:r w:rsidR="00FC7251" w:rsidRPr="00EC39C1">
        <w:rPr>
          <w:color w:val="auto"/>
        </w:rPr>
        <w:t xml:space="preserve"> в сфере градостроительной деятельности</w:t>
      </w:r>
      <w:r w:rsidRPr="00EC39C1">
        <w:rPr>
          <w:color w:val="auto"/>
        </w:rPr>
        <w:t>;</w:t>
      </w:r>
    </w:p>
    <w:p w14:paraId="63D12527" w14:textId="29F1CB58" w:rsidR="00FC7251" w:rsidRPr="00EC39C1" w:rsidRDefault="00FC7251" w:rsidP="00442A06">
      <w:pPr>
        <w:pStyle w:val="Default"/>
        <w:ind w:firstLine="567"/>
        <w:jc w:val="both"/>
        <w:rPr>
          <w:color w:val="auto"/>
        </w:rPr>
      </w:pPr>
      <w:r w:rsidRPr="00EC39C1">
        <w:rPr>
          <w:color w:val="auto"/>
        </w:rPr>
        <w:t xml:space="preserve">с учетом административно-территориального устройства </w:t>
      </w:r>
      <w:r w:rsidR="00634F49" w:rsidRPr="00EC39C1">
        <w:rPr>
          <w:color w:val="auto"/>
        </w:rPr>
        <w:t xml:space="preserve">Иркутской </w:t>
      </w:r>
      <w:r w:rsidR="00591E49" w:rsidRPr="00EC39C1">
        <w:rPr>
          <w:color w:val="auto"/>
        </w:rPr>
        <w:t>области</w:t>
      </w:r>
      <w:r w:rsidRPr="00EC39C1">
        <w:rPr>
          <w:color w:val="auto"/>
        </w:rPr>
        <w:t xml:space="preserve">, социально-демографического состава и плотности населения </w:t>
      </w:r>
      <w:r w:rsidR="00F41D93" w:rsidRPr="00EC39C1">
        <w:rPr>
          <w:color w:val="auto"/>
        </w:rPr>
        <w:t>Усольского муниципального района</w:t>
      </w:r>
      <w:r w:rsidR="00591E49" w:rsidRPr="00EC39C1">
        <w:rPr>
          <w:color w:val="auto"/>
        </w:rPr>
        <w:t xml:space="preserve"> </w:t>
      </w:r>
      <w:r w:rsidR="00634F49" w:rsidRPr="00EC39C1">
        <w:rPr>
          <w:color w:val="auto"/>
        </w:rPr>
        <w:t xml:space="preserve">Иркутской </w:t>
      </w:r>
      <w:r w:rsidR="00591E49" w:rsidRPr="00EC39C1">
        <w:rPr>
          <w:color w:val="auto"/>
        </w:rPr>
        <w:t>области</w:t>
      </w:r>
      <w:r w:rsidRPr="00EC39C1">
        <w:rPr>
          <w:color w:val="auto"/>
        </w:rPr>
        <w:t xml:space="preserve">, природно-климатических и иных особенностей </w:t>
      </w:r>
      <w:r w:rsidR="00F41D93" w:rsidRPr="00EC39C1">
        <w:rPr>
          <w:color w:val="auto"/>
        </w:rPr>
        <w:t>Усольского муниципального района</w:t>
      </w:r>
      <w:r w:rsidR="00591E49" w:rsidRPr="00EC39C1">
        <w:rPr>
          <w:color w:val="auto"/>
        </w:rPr>
        <w:t xml:space="preserve"> </w:t>
      </w:r>
      <w:r w:rsidR="00634F49" w:rsidRPr="00EC39C1">
        <w:rPr>
          <w:color w:val="auto"/>
        </w:rPr>
        <w:t xml:space="preserve">Иркутской </w:t>
      </w:r>
      <w:r w:rsidR="00591E49" w:rsidRPr="00EC39C1">
        <w:rPr>
          <w:color w:val="auto"/>
        </w:rPr>
        <w:t>области</w:t>
      </w:r>
      <w:r w:rsidRPr="00EC39C1">
        <w:rPr>
          <w:color w:val="auto"/>
        </w:rPr>
        <w:t xml:space="preserve">, стратегии и прогноза социально-экономического развития </w:t>
      </w:r>
      <w:r w:rsidR="00F41D93" w:rsidRPr="00EC39C1">
        <w:rPr>
          <w:color w:val="auto"/>
        </w:rPr>
        <w:t>Усольского муниципального района</w:t>
      </w:r>
      <w:r w:rsidR="00591E49" w:rsidRPr="00EC39C1">
        <w:rPr>
          <w:color w:val="auto"/>
        </w:rPr>
        <w:t xml:space="preserve"> </w:t>
      </w:r>
      <w:bookmarkStart w:id="6" w:name="_Hlk216089799"/>
      <w:r w:rsidR="00634F49" w:rsidRPr="00EC39C1">
        <w:rPr>
          <w:color w:val="auto"/>
        </w:rPr>
        <w:t xml:space="preserve">Иркутской </w:t>
      </w:r>
      <w:bookmarkEnd w:id="6"/>
      <w:r w:rsidR="00591E49" w:rsidRPr="00EC39C1">
        <w:rPr>
          <w:color w:val="auto"/>
        </w:rPr>
        <w:t>области</w:t>
      </w:r>
      <w:r w:rsidRPr="00EC39C1">
        <w:rPr>
          <w:color w:val="auto"/>
        </w:rPr>
        <w:t>, предложений органов местного самоуправления и заинтересованных лиц, а также с учетом утвержденных документов территориального планирования</w:t>
      </w:r>
      <w:r w:rsidR="00770F1E">
        <w:rPr>
          <w:color w:val="auto"/>
        </w:rPr>
        <w:t xml:space="preserve"> </w:t>
      </w:r>
      <w:r w:rsidR="00790882">
        <w:rPr>
          <w:color w:val="auto"/>
        </w:rPr>
        <w:t>Новомальтинского</w:t>
      </w:r>
      <w:r w:rsidR="00770F1E">
        <w:rPr>
          <w:color w:val="auto"/>
        </w:rPr>
        <w:t xml:space="preserve"> муниципального образования</w:t>
      </w:r>
      <w:r w:rsidRPr="00EC39C1">
        <w:rPr>
          <w:color w:val="auto"/>
        </w:rPr>
        <w:t xml:space="preserve"> </w:t>
      </w:r>
      <w:r w:rsidR="00F41D93" w:rsidRPr="00EC39C1">
        <w:rPr>
          <w:color w:val="auto"/>
        </w:rPr>
        <w:t>Усольского муниципального района</w:t>
      </w:r>
      <w:r w:rsidR="00591E49" w:rsidRPr="00EC39C1">
        <w:rPr>
          <w:color w:val="auto"/>
        </w:rPr>
        <w:t xml:space="preserve"> </w:t>
      </w:r>
      <w:r w:rsidR="00634F49" w:rsidRPr="00EC39C1">
        <w:rPr>
          <w:color w:val="auto"/>
        </w:rPr>
        <w:t xml:space="preserve">Иркутской </w:t>
      </w:r>
      <w:r w:rsidR="00591E49" w:rsidRPr="00EC39C1">
        <w:rPr>
          <w:color w:val="auto"/>
        </w:rPr>
        <w:t xml:space="preserve">области </w:t>
      </w:r>
      <w:r w:rsidRPr="00EC39C1">
        <w:rPr>
          <w:color w:val="auto"/>
        </w:rPr>
        <w:t>и утвержденной документации по планировке территории.</w:t>
      </w:r>
    </w:p>
    <w:p w14:paraId="03918F9F" w14:textId="0A4CC0B7" w:rsidR="00BF7A6F" w:rsidRPr="00EC39C1" w:rsidRDefault="002D1CF0" w:rsidP="00442A06">
      <w:pPr>
        <w:pStyle w:val="Default"/>
        <w:ind w:firstLine="567"/>
        <w:jc w:val="both"/>
        <w:rPr>
          <w:color w:val="auto"/>
        </w:rPr>
      </w:pPr>
      <w:r w:rsidRPr="00EC39C1">
        <w:rPr>
          <w:color w:val="auto"/>
        </w:rPr>
        <w:t>Местные</w:t>
      </w:r>
      <w:r w:rsidR="00BF7A6F" w:rsidRPr="00EC39C1">
        <w:rPr>
          <w:color w:val="auto"/>
        </w:rPr>
        <w:t xml:space="preserve"> нормативы направлены на обеспечение:</w:t>
      </w:r>
    </w:p>
    <w:p w14:paraId="56641D4D" w14:textId="3766A21B" w:rsidR="00BF7A6F" w:rsidRPr="00EC39C1" w:rsidRDefault="00BF7A6F" w:rsidP="00442A06">
      <w:pPr>
        <w:pStyle w:val="Default"/>
        <w:ind w:firstLine="567"/>
        <w:jc w:val="both"/>
        <w:rPr>
          <w:color w:val="auto"/>
        </w:rPr>
      </w:pPr>
      <w:r w:rsidRPr="00EC39C1">
        <w:rPr>
          <w:color w:val="auto"/>
        </w:rPr>
        <w:lastRenderedPageBreak/>
        <w:t>повышения качества жизни населения</w:t>
      </w:r>
      <w:r w:rsidR="002D1CF0" w:rsidRPr="00EC39C1">
        <w:rPr>
          <w:color w:val="auto"/>
        </w:rPr>
        <w:t xml:space="preserve"> </w:t>
      </w:r>
      <w:r w:rsidR="00790882">
        <w:rPr>
          <w:color w:val="auto"/>
        </w:rPr>
        <w:t>Новомальтинского</w:t>
      </w:r>
      <w:r w:rsidR="002D1CF0" w:rsidRPr="00EC39C1">
        <w:rPr>
          <w:color w:val="auto"/>
        </w:rPr>
        <w:t xml:space="preserve"> муниципального образования</w:t>
      </w:r>
      <w:r w:rsidRPr="00EC39C1">
        <w:rPr>
          <w:color w:val="auto"/>
        </w:rPr>
        <w:t xml:space="preserve"> </w:t>
      </w:r>
      <w:r w:rsidR="00F41D93" w:rsidRPr="00EC39C1">
        <w:rPr>
          <w:color w:val="auto"/>
        </w:rPr>
        <w:t>Усольского муниципального района</w:t>
      </w:r>
      <w:r w:rsidR="00794401" w:rsidRPr="00EC39C1">
        <w:rPr>
          <w:color w:val="auto"/>
        </w:rPr>
        <w:t xml:space="preserve"> </w:t>
      </w:r>
      <w:r w:rsidR="00634F49" w:rsidRPr="00EC39C1">
        <w:rPr>
          <w:color w:val="auto"/>
        </w:rPr>
        <w:t xml:space="preserve">Иркутской </w:t>
      </w:r>
      <w:r w:rsidR="00794401" w:rsidRPr="00EC39C1">
        <w:rPr>
          <w:color w:val="auto"/>
        </w:rPr>
        <w:t>области</w:t>
      </w:r>
      <w:r w:rsidRPr="00EC39C1">
        <w:rPr>
          <w:color w:val="auto"/>
        </w:rPr>
        <w:t xml:space="preserve"> и создание градостроительными средствами условий для обеспечения социальных гарантий, установленных законодательством Российской Федерации и законодательством </w:t>
      </w:r>
      <w:r w:rsidR="00634F49" w:rsidRPr="00EC39C1">
        <w:rPr>
          <w:color w:val="auto"/>
        </w:rPr>
        <w:t xml:space="preserve">Иркутской </w:t>
      </w:r>
      <w:r w:rsidR="00794401" w:rsidRPr="00EC39C1">
        <w:rPr>
          <w:color w:val="auto"/>
        </w:rPr>
        <w:t>области</w:t>
      </w:r>
      <w:r w:rsidRPr="00EC39C1">
        <w:rPr>
          <w:color w:val="auto"/>
        </w:rPr>
        <w:t>;</w:t>
      </w:r>
    </w:p>
    <w:p w14:paraId="082C574A" w14:textId="13960A94" w:rsidR="00BF7A6F" w:rsidRPr="00EC39C1" w:rsidRDefault="00BF7A6F" w:rsidP="00442A06">
      <w:pPr>
        <w:pStyle w:val="Default"/>
        <w:ind w:firstLine="567"/>
        <w:jc w:val="both"/>
        <w:rPr>
          <w:color w:val="auto"/>
        </w:rPr>
      </w:pPr>
      <w:r w:rsidRPr="00EC39C1">
        <w:rPr>
          <w:color w:val="auto"/>
        </w:rPr>
        <w:t>повышения эффективности использования</w:t>
      </w:r>
      <w:r w:rsidR="00581579" w:rsidRPr="00EC39C1">
        <w:rPr>
          <w:color w:val="auto"/>
        </w:rPr>
        <w:t xml:space="preserve"> </w:t>
      </w:r>
      <w:r w:rsidR="00794401" w:rsidRPr="00EC39C1">
        <w:rPr>
          <w:color w:val="auto"/>
        </w:rPr>
        <w:t>территории</w:t>
      </w:r>
      <w:r w:rsidR="002D1CF0" w:rsidRPr="00EC39C1">
        <w:rPr>
          <w:color w:val="auto"/>
        </w:rPr>
        <w:t xml:space="preserve"> </w:t>
      </w:r>
      <w:r w:rsidR="00790882">
        <w:rPr>
          <w:color w:val="auto"/>
        </w:rPr>
        <w:t>Новомальтинского</w:t>
      </w:r>
      <w:r w:rsidR="002D1CF0" w:rsidRPr="00EC39C1">
        <w:rPr>
          <w:color w:val="auto"/>
        </w:rPr>
        <w:t xml:space="preserve"> муниципального образования</w:t>
      </w:r>
      <w:r w:rsidR="00794401" w:rsidRPr="00EC39C1">
        <w:rPr>
          <w:color w:val="auto"/>
        </w:rPr>
        <w:t xml:space="preserve"> </w:t>
      </w:r>
      <w:r w:rsidR="00F41D93" w:rsidRPr="00EC39C1">
        <w:rPr>
          <w:color w:val="auto"/>
        </w:rPr>
        <w:t>Усольского муниципального района</w:t>
      </w:r>
      <w:r w:rsidR="00794401" w:rsidRPr="00EC39C1">
        <w:rPr>
          <w:color w:val="auto"/>
        </w:rPr>
        <w:t xml:space="preserve"> </w:t>
      </w:r>
      <w:r w:rsidR="00634F49" w:rsidRPr="00EC39C1">
        <w:rPr>
          <w:color w:val="auto"/>
        </w:rPr>
        <w:t xml:space="preserve">Иркутской </w:t>
      </w:r>
      <w:r w:rsidR="00794401" w:rsidRPr="00EC39C1">
        <w:rPr>
          <w:color w:val="auto"/>
        </w:rPr>
        <w:t>области</w:t>
      </w:r>
      <w:r w:rsidRPr="00EC39C1">
        <w:rPr>
          <w:color w:val="auto"/>
        </w:rPr>
        <w:t xml:space="preserve"> на основе рационального зонирования, исторически преемственной планировочной организации и застройки населенных пунктов, соразмерной преобладающим типам организации среды в </w:t>
      </w:r>
      <w:r w:rsidR="002D1CF0" w:rsidRPr="00EC39C1">
        <w:rPr>
          <w:color w:val="auto"/>
        </w:rPr>
        <w:t xml:space="preserve">данных </w:t>
      </w:r>
      <w:r w:rsidRPr="00EC39C1">
        <w:rPr>
          <w:color w:val="auto"/>
        </w:rPr>
        <w:t>населенных пунктах;</w:t>
      </w:r>
    </w:p>
    <w:p w14:paraId="6E7C8570" w14:textId="6E301EDB" w:rsidR="00BF7A6F" w:rsidRPr="00EC39C1" w:rsidRDefault="00BF7A6F" w:rsidP="00442A06">
      <w:pPr>
        <w:pStyle w:val="Default"/>
        <w:ind w:firstLine="567"/>
        <w:jc w:val="both"/>
        <w:rPr>
          <w:color w:val="auto"/>
        </w:rPr>
      </w:pPr>
      <w:r w:rsidRPr="00EC39C1">
        <w:rPr>
          <w:color w:val="auto"/>
        </w:rPr>
        <w:t>соответствия средовых характеристик населенных пунктов современным стандартам качества организации жилых, производственных и рекреационных территорий</w:t>
      </w:r>
      <w:r w:rsidR="00F9635C" w:rsidRPr="00EC39C1">
        <w:rPr>
          <w:color w:val="auto"/>
        </w:rPr>
        <w:t>.</w:t>
      </w:r>
    </w:p>
    <w:p w14:paraId="5474929B" w14:textId="77777777" w:rsidR="008B0ADC" w:rsidRPr="00EC39C1" w:rsidRDefault="008B0ADC" w:rsidP="00442A06">
      <w:pPr>
        <w:pStyle w:val="Default"/>
        <w:ind w:firstLine="567"/>
        <w:jc w:val="both"/>
        <w:rPr>
          <w:color w:val="auto"/>
        </w:rPr>
      </w:pPr>
    </w:p>
    <w:p w14:paraId="17291D40" w14:textId="27BCF724" w:rsidR="008B0ADC" w:rsidRPr="00EC39C1" w:rsidRDefault="008B0ADC" w:rsidP="00442A06">
      <w:pPr>
        <w:pStyle w:val="20"/>
        <w:spacing w:before="0" w:line="240" w:lineRule="auto"/>
        <w:jc w:val="center"/>
        <w:rPr>
          <w:rFonts w:ascii="Times New Roman" w:hAnsi="Times New Roman" w:cs="Times New Roman"/>
          <w:bCs/>
          <w:iCs/>
          <w:color w:val="auto"/>
          <w:sz w:val="24"/>
          <w:szCs w:val="24"/>
        </w:rPr>
      </w:pPr>
      <w:bookmarkStart w:id="7" w:name="_Toc216628556"/>
      <w:r w:rsidRPr="00EC39C1">
        <w:rPr>
          <w:rFonts w:ascii="Times New Roman" w:hAnsi="Times New Roman" w:cs="Times New Roman"/>
          <w:bCs/>
          <w:iCs/>
          <w:color w:val="auto"/>
          <w:sz w:val="24"/>
          <w:szCs w:val="24"/>
        </w:rPr>
        <w:t>1.</w:t>
      </w:r>
      <w:r w:rsidR="00E742DD" w:rsidRPr="00EC39C1">
        <w:rPr>
          <w:rFonts w:ascii="Times New Roman" w:hAnsi="Times New Roman" w:cs="Times New Roman"/>
          <w:bCs/>
          <w:iCs/>
          <w:color w:val="auto"/>
          <w:sz w:val="24"/>
          <w:szCs w:val="24"/>
        </w:rPr>
        <w:t>1</w:t>
      </w:r>
      <w:r w:rsidRPr="00EC39C1">
        <w:rPr>
          <w:rFonts w:ascii="Times New Roman" w:hAnsi="Times New Roman" w:cs="Times New Roman"/>
          <w:bCs/>
          <w:iCs/>
          <w:color w:val="auto"/>
          <w:sz w:val="24"/>
          <w:szCs w:val="24"/>
        </w:rPr>
        <w:t>.</w:t>
      </w:r>
      <w:r w:rsidR="00E742DD" w:rsidRPr="00EC39C1">
        <w:rPr>
          <w:rFonts w:ascii="Times New Roman" w:hAnsi="Times New Roman" w:cs="Times New Roman"/>
          <w:bCs/>
          <w:iCs/>
          <w:color w:val="auto"/>
          <w:sz w:val="24"/>
          <w:szCs w:val="24"/>
        </w:rPr>
        <w:t>2</w:t>
      </w:r>
      <w:r w:rsidR="00BF7A6F" w:rsidRPr="00EC39C1">
        <w:rPr>
          <w:rFonts w:ascii="Times New Roman" w:hAnsi="Times New Roman" w:cs="Times New Roman"/>
          <w:bCs/>
          <w:iCs/>
          <w:color w:val="auto"/>
          <w:sz w:val="24"/>
          <w:szCs w:val="24"/>
        </w:rPr>
        <w:t>.</w:t>
      </w:r>
      <w:r w:rsidRPr="00EC39C1">
        <w:rPr>
          <w:rFonts w:ascii="Times New Roman" w:hAnsi="Times New Roman" w:cs="Times New Roman"/>
          <w:bCs/>
          <w:iCs/>
          <w:color w:val="auto"/>
          <w:sz w:val="24"/>
          <w:szCs w:val="24"/>
        </w:rPr>
        <w:t xml:space="preserve"> Области нормирования в региональных нормативах градостроительного проектирования</w:t>
      </w:r>
      <w:bookmarkEnd w:id="7"/>
    </w:p>
    <w:p w14:paraId="1F53EB08" w14:textId="5C267A88" w:rsidR="008B0ADC" w:rsidRPr="00EC39C1" w:rsidRDefault="008B0ADC" w:rsidP="00442A06">
      <w:pPr>
        <w:pStyle w:val="Default"/>
        <w:ind w:firstLine="567"/>
        <w:jc w:val="both"/>
        <w:rPr>
          <w:color w:val="auto"/>
        </w:rPr>
      </w:pPr>
    </w:p>
    <w:p w14:paraId="1E4C84BB" w14:textId="2A7C7D6E" w:rsidR="00745EB7" w:rsidRPr="00EC39C1" w:rsidRDefault="00745EB7" w:rsidP="00745EB7">
      <w:pPr>
        <w:pStyle w:val="Default"/>
        <w:ind w:firstLine="567"/>
        <w:jc w:val="both"/>
        <w:rPr>
          <w:color w:val="auto"/>
        </w:rPr>
      </w:pPr>
      <w:r w:rsidRPr="00EC39C1">
        <w:rPr>
          <w:color w:val="auto"/>
        </w:rPr>
        <w:t xml:space="preserve">Предельные значения расчетных показателей минимально допустимого уровня обеспеченности объектами местного значения </w:t>
      </w:r>
      <w:bookmarkStart w:id="8" w:name="_Hlk216090293"/>
      <w:r w:rsidR="0084713E" w:rsidRPr="00EC39C1">
        <w:rPr>
          <w:color w:val="auto"/>
        </w:rPr>
        <w:t xml:space="preserve">Иркутской </w:t>
      </w:r>
      <w:bookmarkEnd w:id="8"/>
      <w:r w:rsidRPr="00EC39C1">
        <w:rPr>
          <w:color w:val="auto"/>
        </w:rPr>
        <w:t>области и максимально допустимого уровня их территориальной доступности</w:t>
      </w:r>
      <w:r w:rsidR="00C222F8" w:rsidRPr="00EC39C1">
        <w:rPr>
          <w:color w:val="auto"/>
        </w:rPr>
        <w:t xml:space="preserve"> у</w:t>
      </w:r>
      <w:r w:rsidRPr="00EC39C1">
        <w:rPr>
          <w:color w:val="auto"/>
        </w:rPr>
        <w:t>становлены</w:t>
      </w:r>
      <w:r w:rsidR="0084713E" w:rsidRPr="00EC39C1">
        <w:rPr>
          <w:color w:val="auto"/>
        </w:rPr>
        <w:t>, в том числе,</w:t>
      </w:r>
      <w:r w:rsidRPr="00EC39C1">
        <w:rPr>
          <w:color w:val="auto"/>
        </w:rPr>
        <w:t xml:space="preserve"> </w:t>
      </w:r>
      <w:r w:rsidR="00C222F8" w:rsidRPr="00EC39C1">
        <w:rPr>
          <w:color w:val="auto"/>
        </w:rPr>
        <w:t>р</w:t>
      </w:r>
      <w:r w:rsidRPr="00EC39C1">
        <w:rPr>
          <w:color w:val="auto"/>
        </w:rPr>
        <w:t xml:space="preserve">егиональными нормативами градостроительного проектирования </w:t>
      </w:r>
      <w:r w:rsidR="00C222F8" w:rsidRPr="00EC39C1">
        <w:rPr>
          <w:color w:val="auto"/>
        </w:rPr>
        <w:t xml:space="preserve">Иркутской </w:t>
      </w:r>
      <w:r w:rsidRPr="00EC39C1">
        <w:rPr>
          <w:color w:val="auto"/>
        </w:rPr>
        <w:t xml:space="preserve">области, утвержденными </w:t>
      </w:r>
      <w:r w:rsidR="00211B6D" w:rsidRPr="00EC39C1">
        <w:rPr>
          <w:color w:val="auto"/>
        </w:rPr>
        <w:t xml:space="preserve">постановлением Правительства Иркутской </w:t>
      </w:r>
      <w:r w:rsidRPr="00EC39C1">
        <w:rPr>
          <w:color w:val="auto"/>
        </w:rPr>
        <w:t xml:space="preserve">области от </w:t>
      </w:r>
      <w:r w:rsidR="00211B6D" w:rsidRPr="00EC39C1">
        <w:rPr>
          <w:color w:val="auto"/>
        </w:rPr>
        <w:t>30</w:t>
      </w:r>
      <w:r w:rsidRPr="00EC39C1">
        <w:rPr>
          <w:color w:val="auto"/>
        </w:rPr>
        <w:t xml:space="preserve"> </w:t>
      </w:r>
      <w:r w:rsidR="00211B6D" w:rsidRPr="00EC39C1">
        <w:rPr>
          <w:color w:val="auto"/>
        </w:rPr>
        <w:t>декабря</w:t>
      </w:r>
      <w:r w:rsidRPr="00EC39C1">
        <w:rPr>
          <w:color w:val="auto"/>
        </w:rPr>
        <w:t xml:space="preserve"> 20</w:t>
      </w:r>
      <w:r w:rsidR="00211B6D" w:rsidRPr="00EC39C1">
        <w:rPr>
          <w:color w:val="auto"/>
        </w:rPr>
        <w:t>14</w:t>
      </w:r>
      <w:r w:rsidRPr="00EC39C1">
        <w:rPr>
          <w:color w:val="auto"/>
        </w:rPr>
        <w:t xml:space="preserve"> № </w:t>
      </w:r>
      <w:r w:rsidR="00211B6D" w:rsidRPr="00EC39C1">
        <w:rPr>
          <w:color w:val="auto"/>
        </w:rPr>
        <w:t>712-пп</w:t>
      </w:r>
      <w:r w:rsidRPr="00EC39C1">
        <w:rPr>
          <w:color w:val="auto"/>
        </w:rPr>
        <w:t xml:space="preserve"> «</w:t>
      </w:r>
      <w:r w:rsidR="00211B6D" w:rsidRPr="00EC39C1">
        <w:rPr>
          <w:color w:val="auto"/>
        </w:rPr>
        <w:t xml:space="preserve">Об </w:t>
      </w:r>
      <w:r w:rsidR="00211B6D" w:rsidRPr="00B573A8">
        <w:rPr>
          <w:color w:val="auto"/>
        </w:rPr>
        <w:t>утверждении региональных нормативов градостроительного проектирования Иркутской области</w:t>
      </w:r>
      <w:r w:rsidRPr="00B573A8">
        <w:rPr>
          <w:color w:val="auto"/>
        </w:rPr>
        <w:t>»</w:t>
      </w:r>
      <w:r w:rsidR="0067548C" w:rsidRPr="00B573A8">
        <w:rPr>
          <w:color w:val="auto"/>
        </w:rPr>
        <w:t xml:space="preserve"> (в ред. от 01.08.2025г. №646-пп)</w:t>
      </w:r>
      <w:r w:rsidRPr="00B573A8">
        <w:rPr>
          <w:color w:val="auto"/>
        </w:rPr>
        <w:t>.</w:t>
      </w:r>
    </w:p>
    <w:p w14:paraId="48CB5C78" w14:textId="3FF037DA" w:rsidR="00745EB7" w:rsidRPr="00EC39C1" w:rsidRDefault="00745EB7" w:rsidP="00867552">
      <w:pPr>
        <w:pStyle w:val="Default"/>
        <w:tabs>
          <w:tab w:val="left" w:pos="3828"/>
        </w:tabs>
        <w:ind w:firstLine="567"/>
        <w:jc w:val="both"/>
        <w:rPr>
          <w:color w:val="auto"/>
        </w:rPr>
      </w:pPr>
      <w:r w:rsidRPr="00EC39C1">
        <w:rPr>
          <w:color w:val="auto"/>
        </w:rPr>
        <w:t xml:space="preserve">Полномочия органов местного самоуправления </w:t>
      </w:r>
      <w:r w:rsidR="00F41D93" w:rsidRPr="00EC39C1">
        <w:rPr>
          <w:color w:val="auto"/>
        </w:rPr>
        <w:t>Усольского муниципального района</w:t>
      </w:r>
      <w:r w:rsidRPr="00EC39C1">
        <w:rPr>
          <w:color w:val="auto"/>
        </w:rPr>
        <w:t xml:space="preserve"> </w:t>
      </w:r>
      <w:r w:rsidR="007F349C" w:rsidRPr="00EC39C1">
        <w:rPr>
          <w:color w:val="auto"/>
        </w:rPr>
        <w:t xml:space="preserve">Иркутской </w:t>
      </w:r>
      <w:r w:rsidRPr="00EC39C1">
        <w:rPr>
          <w:color w:val="auto"/>
        </w:rPr>
        <w:t>области</w:t>
      </w:r>
      <w:r w:rsidR="00EC39C1" w:rsidRPr="00EC39C1">
        <w:rPr>
          <w:color w:val="auto"/>
        </w:rPr>
        <w:t xml:space="preserve"> и </w:t>
      </w:r>
      <w:r w:rsidR="00790882">
        <w:rPr>
          <w:color w:val="auto"/>
        </w:rPr>
        <w:t>Новомальтинского</w:t>
      </w:r>
      <w:r w:rsidR="00EC39C1" w:rsidRPr="00EC39C1">
        <w:rPr>
          <w:color w:val="auto"/>
        </w:rPr>
        <w:t xml:space="preserve"> муниципального образования Усольского муниципального района Иркутской области</w:t>
      </w:r>
      <w:r w:rsidRPr="00EC39C1">
        <w:rPr>
          <w:color w:val="auto"/>
        </w:rPr>
        <w:t>, а также перечень областей деятельности, в которых</w:t>
      </w:r>
      <w:r w:rsidR="00026E56" w:rsidRPr="00EC39C1">
        <w:rPr>
          <w:color w:val="auto"/>
        </w:rPr>
        <w:t xml:space="preserve"> подлежат нормированию параметры соответствующих объектов местного значения</w:t>
      </w:r>
      <w:r w:rsidRPr="00EC39C1">
        <w:rPr>
          <w:color w:val="auto"/>
        </w:rPr>
        <w:t xml:space="preserve"> определены согласно Федерального закона от 06 октября 2003 № 131-ФЗ «Об общих принципах организации местного самоуправления в Российской Федерации», а также иными нормативными правовыми актами Российской Федерации и нормативными правовыми актами </w:t>
      </w:r>
      <w:r w:rsidR="007F349C" w:rsidRPr="00EC39C1">
        <w:rPr>
          <w:color w:val="auto"/>
        </w:rPr>
        <w:t xml:space="preserve">Иркутской </w:t>
      </w:r>
      <w:r w:rsidRPr="00EC39C1">
        <w:rPr>
          <w:color w:val="auto"/>
        </w:rPr>
        <w:t>области</w:t>
      </w:r>
      <w:r w:rsidR="00026E56" w:rsidRPr="00EC39C1">
        <w:rPr>
          <w:color w:val="auto"/>
        </w:rPr>
        <w:t>, представлены в таблице 1.1.2.1</w:t>
      </w:r>
    </w:p>
    <w:p w14:paraId="76653FBE" w14:textId="77777777" w:rsidR="007D564D" w:rsidRPr="00EC39C1" w:rsidRDefault="007D564D" w:rsidP="007D564D">
      <w:pPr>
        <w:pStyle w:val="Default"/>
        <w:tabs>
          <w:tab w:val="left" w:pos="3828"/>
        </w:tabs>
        <w:jc w:val="right"/>
        <w:rPr>
          <w:color w:val="auto"/>
        </w:rPr>
      </w:pPr>
      <w:r w:rsidRPr="00EC39C1">
        <w:rPr>
          <w:color w:val="auto"/>
        </w:rPr>
        <w:t>Таблица 1.1.2.1</w:t>
      </w:r>
    </w:p>
    <w:p w14:paraId="254B4D51" w14:textId="50BCB441" w:rsidR="007D564D" w:rsidRPr="00EC39C1" w:rsidRDefault="007D564D" w:rsidP="007D564D">
      <w:pPr>
        <w:pStyle w:val="Default"/>
        <w:tabs>
          <w:tab w:val="left" w:pos="3828"/>
        </w:tabs>
        <w:jc w:val="center"/>
        <w:rPr>
          <w:color w:val="auto"/>
        </w:rPr>
      </w:pPr>
      <w:r w:rsidRPr="00EC39C1">
        <w:rPr>
          <w:color w:val="auto"/>
        </w:rPr>
        <w:t>Полномочия органов местного самоуправления Усольского муниципального района Иркутской области</w:t>
      </w:r>
      <w:r w:rsidR="00770F1E">
        <w:rPr>
          <w:color w:val="auto"/>
        </w:rPr>
        <w:t xml:space="preserve"> и </w:t>
      </w:r>
      <w:r w:rsidR="00790882">
        <w:rPr>
          <w:color w:val="auto"/>
        </w:rPr>
        <w:t>Новомальтинского</w:t>
      </w:r>
      <w:r w:rsidR="00770F1E">
        <w:rPr>
          <w:color w:val="auto"/>
        </w:rPr>
        <w:t xml:space="preserve"> муниципального образования Усольского муниципального округа Иркутской области</w:t>
      </w:r>
      <w:r w:rsidRPr="00EC39C1">
        <w:rPr>
          <w:color w:val="auto"/>
        </w:rPr>
        <w:t>, касающиеся областей нормирования</w:t>
      </w:r>
    </w:p>
    <w:p w14:paraId="0E3522A8" w14:textId="277F42AD" w:rsidR="007D564D" w:rsidRPr="00EC39C1" w:rsidRDefault="007D564D" w:rsidP="00867552">
      <w:pPr>
        <w:pStyle w:val="Default"/>
        <w:tabs>
          <w:tab w:val="left" w:pos="3828"/>
        </w:tabs>
        <w:ind w:firstLine="567"/>
        <w:jc w:val="both"/>
        <w:rPr>
          <w:color w:val="auto"/>
        </w:rPr>
      </w:pPr>
    </w:p>
    <w:tbl>
      <w:tblPr>
        <w:tblStyle w:val="af2"/>
        <w:tblW w:w="0" w:type="auto"/>
        <w:tblLook w:val="04A0" w:firstRow="1" w:lastRow="0" w:firstColumn="1" w:lastColumn="0" w:noHBand="0" w:noVBand="1"/>
      </w:tblPr>
      <w:tblGrid>
        <w:gridCol w:w="753"/>
        <w:gridCol w:w="3353"/>
        <w:gridCol w:w="1418"/>
        <w:gridCol w:w="4228"/>
      </w:tblGrid>
      <w:tr w:rsidR="00EC39C1" w:rsidRPr="00EC39C1" w14:paraId="5453D2C5" w14:textId="77777777" w:rsidTr="007D564D">
        <w:trPr>
          <w:tblHeader/>
        </w:trPr>
        <w:tc>
          <w:tcPr>
            <w:tcW w:w="753" w:type="dxa"/>
            <w:vAlign w:val="center"/>
          </w:tcPr>
          <w:p w14:paraId="23791421" w14:textId="77777777" w:rsidR="007D564D" w:rsidRPr="00EC39C1" w:rsidRDefault="007D564D" w:rsidP="003322E3">
            <w:pPr>
              <w:pStyle w:val="Default"/>
              <w:tabs>
                <w:tab w:val="left" w:pos="3828"/>
              </w:tabs>
              <w:jc w:val="center"/>
              <w:rPr>
                <w:b/>
                <w:bCs/>
                <w:color w:val="auto"/>
              </w:rPr>
            </w:pPr>
            <w:r w:rsidRPr="00EC39C1">
              <w:rPr>
                <w:b/>
                <w:bCs/>
                <w:color w:val="auto"/>
              </w:rPr>
              <w:t>№</w:t>
            </w:r>
          </w:p>
          <w:p w14:paraId="7705F407" w14:textId="77777777" w:rsidR="007D564D" w:rsidRPr="00EC39C1" w:rsidRDefault="007D564D" w:rsidP="003322E3">
            <w:pPr>
              <w:pStyle w:val="Default"/>
              <w:tabs>
                <w:tab w:val="left" w:pos="3828"/>
              </w:tabs>
              <w:jc w:val="center"/>
              <w:rPr>
                <w:b/>
                <w:bCs/>
                <w:color w:val="auto"/>
              </w:rPr>
            </w:pPr>
            <w:r w:rsidRPr="00EC39C1">
              <w:rPr>
                <w:b/>
                <w:bCs/>
                <w:color w:val="auto"/>
              </w:rPr>
              <w:t>п/п</w:t>
            </w:r>
          </w:p>
        </w:tc>
        <w:tc>
          <w:tcPr>
            <w:tcW w:w="3353" w:type="dxa"/>
            <w:vAlign w:val="center"/>
          </w:tcPr>
          <w:p w14:paraId="3A6F99AB" w14:textId="77777777" w:rsidR="007D564D" w:rsidRPr="00EC39C1" w:rsidRDefault="007D564D" w:rsidP="003322E3">
            <w:pPr>
              <w:pStyle w:val="Default"/>
              <w:tabs>
                <w:tab w:val="left" w:pos="3828"/>
              </w:tabs>
              <w:jc w:val="center"/>
              <w:rPr>
                <w:b/>
                <w:bCs/>
                <w:color w:val="auto"/>
              </w:rPr>
            </w:pPr>
            <w:r w:rsidRPr="00EC39C1">
              <w:rPr>
                <w:b/>
                <w:bCs/>
                <w:color w:val="auto"/>
              </w:rPr>
              <w:t>Области нормирования</w:t>
            </w:r>
          </w:p>
        </w:tc>
        <w:tc>
          <w:tcPr>
            <w:tcW w:w="1418" w:type="dxa"/>
            <w:vAlign w:val="center"/>
          </w:tcPr>
          <w:p w14:paraId="666708F7" w14:textId="77777777" w:rsidR="007D564D" w:rsidRPr="00EC39C1" w:rsidRDefault="007D564D" w:rsidP="003322E3">
            <w:pPr>
              <w:pStyle w:val="Default"/>
              <w:tabs>
                <w:tab w:val="left" w:pos="3828"/>
              </w:tabs>
              <w:jc w:val="center"/>
              <w:rPr>
                <w:b/>
                <w:bCs/>
                <w:color w:val="auto"/>
              </w:rPr>
            </w:pPr>
            <w:r w:rsidRPr="00EC39C1">
              <w:rPr>
                <w:b/>
                <w:bCs/>
                <w:color w:val="auto"/>
              </w:rPr>
              <w:t>Код объекта</w:t>
            </w:r>
          </w:p>
        </w:tc>
        <w:tc>
          <w:tcPr>
            <w:tcW w:w="4228" w:type="dxa"/>
            <w:vAlign w:val="center"/>
          </w:tcPr>
          <w:p w14:paraId="19CFCF63" w14:textId="77777777" w:rsidR="007D564D" w:rsidRPr="00EC39C1" w:rsidRDefault="007D564D" w:rsidP="003322E3">
            <w:pPr>
              <w:pStyle w:val="Default"/>
              <w:tabs>
                <w:tab w:val="left" w:pos="3828"/>
              </w:tabs>
              <w:jc w:val="center"/>
              <w:rPr>
                <w:b/>
                <w:bCs/>
                <w:color w:val="auto"/>
              </w:rPr>
            </w:pPr>
            <w:r w:rsidRPr="00EC39C1">
              <w:rPr>
                <w:b/>
                <w:bCs/>
                <w:color w:val="auto"/>
              </w:rPr>
              <w:t>Муниципальное образование</w:t>
            </w:r>
          </w:p>
        </w:tc>
      </w:tr>
      <w:tr w:rsidR="00EC39C1" w:rsidRPr="00EC39C1" w14:paraId="5B008E3B" w14:textId="77777777" w:rsidTr="007D564D">
        <w:tc>
          <w:tcPr>
            <w:tcW w:w="753" w:type="dxa"/>
            <w:vAlign w:val="center"/>
          </w:tcPr>
          <w:p w14:paraId="2EC9A62F" w14:textId="77777777" w:rsidR="007D564D" w:rsidRPr="00EC39C1" w:rsidRDefault="007D564D" w:rsidP="003322E3">
            <w:pPr>
              <w:pStyle w:val="Default"/>
              <w:tabs>
                <w:tab w:val="left" w:pos="3828"/>
              </w:tabs>
              <w:jc w:val="center"/>
              <w:rPr>
                <w:b/>
                <w:bCs/>
                <w:color w:val="auto"/>
              </w:rPr>
            </w:pPr>
            <w:r w:rsidRPr="00EC39C1">
              <w:rPr>
                <w:b/>
                <w:bCs/>
                <w:color w:val="auto"/>
              </w:rPr>
              <w:t>1</w:t>
            </w:r>
          </w:p>
        </w:tc>
        <w:tc>
          <w:tcPr>
            <w:tcW w:w="8999" w:type="dxa"/>
            <w:gridSpan w:val="3"/>
          </w:tcPr>
          <w:p w14:paraId="08F93205" w14:textId="77777777" w:rsidR="007D564D" w:rsidRPr="00EC39C1" w:rsidRDefault="007D564D" w:rsidP="003322E3">
            <w:pPr>
              <w:pStyle w:val="Default"/>
              <w:tabs>
                <w:tab w:val="left" w:pos="3828"/>
              </w:tabs>
              <w:rPr>
                <w:b/>
                <w:bCs/>
                <w:color w:val="auto"/>
              </w:rPr>
            </w:pPr>
            <w:r w:rsidRPr="00EC39C1">
              <w:rPr>
                <w:b/>
                <w:bCs/>
                <w:color w:val="auto"/>
              </w:rPr>
              <w:t>В области автомобильных дорог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EC39C1" w:rsidRPr="00EC39C1" w14:paraId="4DB4CCD6" w14:textId="77777777" w:rsidTr="007D564D">
        <w:tc>
          <w:tcPr>
            <w:tcW w:w="753" w:type="dxa"/>
            <w:vAlign w:val="center"/>
          </w:tcPr>
          <w:p w14:paraId="3F5D51EA" w14:textId="77777777" w:rsidR="007D564D" w:rsidRPr="00EC39C1" w:rsidRDefault="007D564D" w:rsidP="003322E3">
            <w:pPr>
              <w:pStyle w:val="Default"/>
              <w:tabs>
                <w:tab w:val="left" w:pos="3828"/>
              </w:tabs>
              <w:jc w:val="center"/>
              <w:rPr>
                <w:b/>
                <w:bCs/>
                <w:color w:val="auto"/>
              </w:rPr>
            </w:pPr>
            <w:r w:rsidRPr="00EC39C1">
              <w:rPr>
                <w:b/>
                <w:bCs/>
                <w:color w:val="auto"/>
              </w:rPr>
              <w:t>1.1</w:t>
            </w:r>
          </w:p>
        </w:tc>
        <w:tc>
          <w:tcPr>
            <w:tcW w:w="4771" w:type="dxa"/>
            <w:gridSpan w:val="2"/>
          </w:tcPr>
          <w:p w14:paraId="7A1C47BC" w14:textId="77777777" w:rsidR="007D564D" w:rsidRPr="00EC39C1" w:rsidRDefault="007D564D" w:rsidP="003322E3">
            <w:pPr>
              <w:pStyle w:val="Default"/>
              <w:tabs>
                <w:tab w:val="left" w:pos="3828"/>
              </w:tabs>
              <w:rPr>
                <w:b/>
                <w:bCs/>
                <w:color w:val="auto"/>
              </w:rPr>
            </w:pPr>
            <w:r w:rsidRPr="00EC39C1">
              <w:rPr>
                <w:b/>
                <w:bCs/>
                <w:color w:val="auto"/>
              </w:rPr>
              <w:t>В области автомобильных дорог местного значения</w:t>
            </w:r>
          </w:p>
        </w:tc>
        <w:tc>
          <w:tcPr>
            <w:tcW w:w="4228" w:type="dxa"/>
          </w:tcPr>
          <w:p w14:paraId="29F8ED50" w14:textId="77777777" w:rsidR="007D564D" w:rsidRPr="00EC39C1" w:rsidRDefault="007D564D" w:rsidP="003322E3">
            <w:pPr>
              <w:pStyle w:val="Default"/>
              <w:tabs>
                <w:tab w:val="left" w:pos="3828"/>
              </w:tabs>
              <w:rPr>
                <w:b/>
                <w:bCs/>
                <w:color w:val="auto"/>
              </w:rPr>
            </w:pPr>
          </w:p>
        </w:tc>
      </w:tr>
      <w:tr w:rsidR="00EC39C1" w:rsidRPr="00EC39C1" w14:paraId="6D018C41" w14:textId="77777777" w:rsidTr="007D564D">
        <w:tc>
          <w:tcPr>
            <w:tcW w:w="753" w:type="dxa"/>
            <w:vAlign w:val="center"/>
          </w:tcPr>
          <w:p w14:paraId="2C22FF1E" w14:textId="77777777" w:rsidR="007D564D" w:rsidRPr="00EC39C1" w:rsidRDefault="007D564D" w:rsidP="003322E3">
            <w:pPr>
              <w:pStyle w:val="Default"/>
              <w:tabs>
                <w:tab w:val="left" w:pos="3828"/>
              </w:tabs>
              <w:jc w:val="center"/>
              <w:rPr>
                <w:color w:val="auto"/>
              </w:rPr>
            </w:pPr>
            <w:r w:rsidRPr="00EC39C1">
              <w:rPr>
                <w:color w:val="auto"/>
              </w:rPr>
              <w:t>1.1.1</w:t>
            </w:r>
          </w:p>
        </w:tc>
        <w:tc>
          <w:tcPr>
            <w:tcW w:w="3353" w:type="dxa"/>
          </w:tcPr>
          <w:p w14:paraId="55A1DF6A" w14:textId="77777777" w:rsidR="007D564D" w:rsidRPr="00EC39C1" w:rsidRDefault="007D564D" w:rsidP="003322E3">
            <w:pPr>
              <w:pStyle w:val="Default"/>
              <w:tabs>
                <w:tab w:val="left" w:pos="3828"/>
              </w:tabs>
              <w:jc w:val="both"/>
              <w:rPr>
                <w:color w:val="auto"/>
              </w:rPr>
            </w:pPr>
            <w:r w:rsidRPr="00EC39C1">
              <w:rPr>
                <w:color w:val="auto"/>
              </w:rPr>
              <w:t>Автомобильные дороги местного значения вне границ населенных пунктов в границах муниципального района</w:t>
            </w:r>
          </w:p>
        </w:tc>
        <w:tc>
          <w:tcPr>
            <w:tcW w:w="1418" w:type="dxa"/>
            <w:vAlign w:val="center"/>
          </w:tcPr>
          <w:p w14:paraId="3E04C438" w14:textId="77777777" w:rsidR="007D564D" w:rsidRPr="00EC39C1" w:rsidRDefault="007D564D" w:rsidP="003322E3">
            <w:pPr>
              <w:pStyle w:val="Default"/>
              <w:tabs>
                <w:tab w:val="left" w:pos="3828"/>
              </w:tabs>
              <w:jc w:val="center"/>
              <w:rPr>
                <w:color w:val="auto"/>
              </w:rPr>
            </w:pPr>
            <w:r w:rsidRPr="00EC39C1">
              <w:rPr>
                <w:color w:val="auto"/>
              </w:rPr>
              <w:t>602030401</w:t>
            </w:r>
          </w:p>
          <w:p w14:paraId="57E86299" w14:textId="77777777" w:rsidR="007D564D" w:rsidRPr="00EC39C1" w:rsidRDefault="007D564D" w:rsidP="003322E3">
            <w:pPr>
              <w:pStyle w:val="Default"/>
              <w:tabs>
                <w:tab w:val="left" w:pos="3828"/>
              </w:tabs>
              <w:jc w:val="center"/>
              <w:rPr>
                <w:color w:val="auto"/>
              </w:rPr>
            </w:pPr>
            <w:r w:rsidRPr="00EC39C1">
              <w:rPr>
                <w:color w:val="auto"/>
              </w:rPr>
              <w:t>602030402</w:t>
            </w:r>
          </w:p>
          <w:p w14:paraId="091B61A6" w14:textId="77777777" w:rsidR="007D564D" w:rsidRPr="00EC39C1" w:rsidRDefault="007D564D" w:rsidP="003322E3">
            <w:pPr>
              <w:pStyle w:val="Default"/>
              <w:tabs>
                <w:tab w:val="left" w:pos="3828"/>
              </w:tabs>
              <w:jc w:val="center"/>
              <w:rPr>
                <w:color w:val="auto"/>
              </w:rPr>
            </w:pPr>
            <w:r w:rsidRPr="00EC39C1">
              <w:rPr>
                <w:color w:val="auto"/>
              </w:rPr>
              <w:t>602030403</w:t>
            </w:r>
          </w:p>
          <w:p w14:paraId="7A7DDD84" w14:textId="77777777" w:rsidR="007D564D" w:rsidRPr="00EC39C1" w:rsidRDefault="007D564D" w:rsidP="003322E3">
            <w:pPr>
              <w:pStyle w:val="Default"/>
              <w:tabs>
                <w:tab w:val="left" w:pos="3828"/>
              </w:tabs>
              <w:jc w:val="center"/>
              <w:rPr>
                <w:color w:val="auto"/>
              </w:rPr>
            </w:pPr>
            <w:r w:rsidRPr="00EC39C1">
              <w:rPr>
                <w:color w:val="auto"/>
              </w:rPr>
              <w:t>602030404</w:t>
            </w:r>
          </w:p>
          <w:p w14:paraId="49A80458" w14:textId="77777777" w:rsidR="007D564D" w:rsidRPr="00EC39C1" w:rsidRDefault="007D564D" w:rsidP="003322E3">
            <w:pPr>
              <w:pStyle w:val="Default"/>
              <w:tabs>
                <w:tab w:val="left" w:pos="3828"/>
              </w:tabs>
              <w:jc w:val="center"/>
              <w:rPr>
                <w:color w:val="auto"/>
              </w:rPr>
            </w:pPr>
            <w:r w:rsidRPr="00EC39C1">
              <w:rPr>
                <w:color w:val="auto"/>
              </w:rPr>
              <w:t>602030405</w:t>
            </w:r>
          </w:p>
          <w:p w14:paraId="4DBB7351" w14:textId="77777777" w:rsidR="007D564D" w:rsidRPr="00EC39C1" w:rsidRDefault="007D564D" w:rsidP="003322E3">
            <w:pPr>
              <w:pStyle w:val="Default"/>
              <w:tabs>
                <w:tab w:val="left" w:pos="3828"/>
              </w:tabs>
              <w:jc w:val="center"/>
              <w:rPr>
                <w:color w:val="auto"/>
              </w:rPr>
            </w:pPr>
            <w:r w:rsidRPr="00EC39C1">
              <w:rPr>
                <w:color w:val="auto"/>
              </w:rPr>
              <w:t>602030406</w:t>
            </w:r>
          </w:p>
        </w:tc>
        <w:tc>
          <w:tcPr>
            <w:tcW w:w="4228" w:type="dxa"/>
          </w:tcPr>
          <w:p w14:paraId="63DB3EB5" w14:textId="348E2D43" w:rsidR="007D564D" w:rsidRPr="00EC39C1" w:rsidRDefault="007D564D" w:rsidP="007D564D">
            <w:pPr>
              <w:pStyle w:val="Default"/>
              <w:tabs>
                <w:tab w:val="left" w:pos="3828"/>
              </w:tabs>
              <w:rPr>
                <w:color w:val="auto"/>
              </w:rPr>
            </w:pPr>
            <w:r w:rsidRPr="00EC39C1">
              <w:rPr>
                <w:color w:val="auto"/>
              </w:rPr>
              <w:t>Усольский муниципальный район</w:t>
            </w:r>
          </w:p>
        </w:tc>
      </w:tr>
      <w:tr w:rsidR="00EC39C1" w:rsidRPr="00EC39C1" w14:paraId="690F31A7" w14:textId="77777777" w:rsidTr="007D564D">
        <w:tc>
          <w:tcPr>
            <w:tcW w:w="753" w:type="dxa"/>
            <w:vAlign w:val="center"/>
          </w:tcPr>
          <w:p w14:paraId="6F6E8608" w14:textId="77777777" w:rsidR="007D564D" w:rsidRPr="00EC39C1" w:rsidRDefault="007D564D" w:rsidP="003322E3">
            <w:pPr>
              <w:pStyle w:val="Default"/>
              <w:tabs>
                <w:tab w:val="left" w:pos="3828"/>
              </w:tabs>
              <w:jc w:val="center"/>
              <w:rPr>
                <w:color w:val="auto"/>
              </w:rPr>
            </w:pPr>
            <w:r w:rsidRPr="00EC39C1">
              <w:rPr>
                <w:color w:val="auto"/>
              </w:rPr>
              <w:t>1.1.2</w:t>
            </w:r>
          </w:p>
        </w:tc>
        <w:tc>
          <w:tcPr>
            <w:tcW w:w="3353" w:type="dxa"/>
          </w:tcPr>
          <w:p w14:paraId="7E18DAD0" w14:textId="77777777" w:rsidR="007D564D" w:rsidRPr="00EC39C1" w:rsidRDefault="007D564D" w:rsidP="003322E3">
            <w:pPr>
              <w:pStyle w:val="Default"/>
              <w:tabs>
                <w:tab w:val="left" w:pos="3828"/>
              </w:tabs>
              <w:jc w:val="both"/>
              <w:rPr>
                <w:color w:val="auto"/>
              </w:rPr>
            </w:pPr>
            <w:r w:rsidRPr="00EC39C1">
              <w:rPr>
                <w:color w:val="auto"/>
              </w:rPr>
              <w:t xml:space="preserve">Автомобильные дороги местного значения </w:t>
            </w:r>
          </w:p>
        </w:tc>
        <w:tc>
          <w:tcPr>
            <w:tcW w:w="1418" w:type="dxa"/>
            <w:vAlign w:val="center"/>
          </w:tcPr>
          <w:p w14:paraId="1A8F4BC9" w14:textId="77777777" w:rsidR="007D564D" w:rsidRPr="00EC39C1" w:rsidRDefault="007D564D" w:rsidP="003322E3">
            <w:pPr>
              <w:pStyle w:val="Default"/>
              <w:tabs>
                <w:tab w:val="left" w:pos="3828"/>
              </w:tabs>
              <w:jc w:val="center"/>
              <w:rPr>
                <w:color w:val="auto"/>
              </w:rPr>
            </w:pPr>
            <w:r w:rsidRPr="00EC39C1">
              <w:rPr>
                <w:color w:val="auto"/>
              </w:rPr>
              <w:t>602030401</w:t>
            </w:r>
          </w:p>
          <w:p w14:paraId="065B18FE" w14:textId="77777777" w:rsidR="007D564D" w:rsidRPr="00EC39C1" w:rsidRDefault="007D564D" w:rsidP="003322E3">
            <w:pPr>
              <w:pStyle w:val="Default"/>
              <w:tabs>
                <w:tab w:val="left" w:pos="3828"/>
              </w:tabs>
              <w:jc w:val="center"/>
              <w:rPr>
                <w:color w:val="auto"/>
              </w:rPr>
            </w:pPr>
            <w:r w:rsidRPr="00EC39C1">
              <w:rPr>
                <w:color w:val="auto"/>
              </w:rPr>
              <w:t>602030402</w:t>
            </w:r>
          </w:p>
          <w:p w14:paraId="6FDA79E0" w14:textId="77777777" w:rsidR="007D564D" w:rsidRPr="00EC39C1" w:rsidRDefault="007D564D" w:rsidP="003322E3">
            <w:pPr>
              <w:pStyle w:val="Default"/>
              <w:tabs>
                <w:tab w:val="left" w:pos="3828"/>
              </w:tabs>
              <w:jc w:val="center"/>
              <w:rPr>
                <w:color w:val="auto"/>
              </w:rPr>
            </w:pPr>
            <w:r w:rsidRPr="00EC39C1">
              <w:rPr>
                <w:color w:val="auto"/>
              </w:rPr>
              <w:t>602030403</w:t>
            </w:r>
          </w:p>
          <w:p w14:paraId="2B8269A8" w14:textId="77777777" w:rsidR="007D564D" w:rsidRPr="00EC39C1" w:rsidRDefault="007D564D" w:rsidP="003322E3">
            <w:pPr>
              <w:pStyle w:val="Default"/>
              <w:tabs>
                <w:tab w:val="left" w:pos="3828"/>
              </w:tabs>
              <w:jc w:val="center"/>
              <w:rPr>
                <w:color w:val="auto"/>
              </w:rPr>
            </w:pPr>
            <w:r w:rsidRPr="00EC39C1">
              <w:rPr>
                <w:color w:val="auto"/>
              </w:rPr>
              <w:lastRenderedPageBreak/>
              <w:t>602030404</w:t>
            </w:r>
          </w:p>
          <w:p w14:paraId="451C1F6F" w14:textId="77777777" w:rsidR="007D564D" w:rsidRPr="00EC39C1" w:rsidRDefault="007D564D" w:rsidP="003322E3">
            <w:pPr>
              <w:pStyle w:val="Default"/>
              <w:tabs>
                <w:tab w:val="left" w:pos="3828"/>
              </w:tabs>
              <w:jc w:val="center"/>
              <w:rPr>
                <w:color w:val="auto"/>
              </w:rPr>
            </w:pPr>
            <w:r w:rsidRPr="00EC39C1">
              <w:rPr>
                <w:color w:val="auto"/>
              </w:rPr>
              <w:t>602030405</w:t>
            </w:r>
          </w:p>
          <w:p w14:paraId="62EEB126" w14:textId="77777777" w:rsidR="007D564D" w:rsidRPr="00EC39C1" w:rsidRDefault="007D564D" w:rsidP="003322E3">
            <w:pPr>
              <w:pStyle w:val="Default"/>
              <w:tabs>
                <w:tab w:val="left" w:pos="3828"/>
              </w:tabs>
              <w:jc w:val="center"/>
              <w:rPr>
                <w:color w:val="auto"/>
              </w:rPr>
            </w:pPr>
            <w:r w:rsidRPr="00EC39C1">
              <w:rPr>
                <w:color w:val="auto"/>
              </w:rPr>
              <w:t>602030406</w:t>
            </w:r>
          </w:p>
        </w:tc>
        <w:tc>
          <w:tcPr>
            <w:tcW w:w="4228" w:type="dxa"/>
          </w:tcPr>
          <w:p w14:paraId="7A0EF81C" w14:textId="77777777" w:rsidR="007D564D" w:rsidRPr="00EC39C1" w:rsidRDefault="007D564D" w:rsidP="003322E3">
            <w:pPr>
              <w:pStyle w:val="Default"/>
              <w:tabs>
                <w:tab w:val="left" w:pos="3828"/>
              </w:tabs>
              <w:rPr>
                <w:color w:val="auto"/>
              </w:rPr>
            </w:pPr>
            <w:r w:rsidRPr="00EC39C1">
              <w:rPr>
                <w:color w:val="auto"/>
              </w:rPr>
              <w:lastRenderedPageBreak/>
              <w:t>Городские и сельские поселения</w:t>
            </w:r>
          </w:p>
          <w:p w14:paraId="2B514D4C"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731BBF97" w14:textId="77777777" w:rsidTr="007D564D">
        <w:tc>
          <w:tcPr>
            <w:tcW w:w="753" w:type="dxa"/>
            <w:vAlign w:val="center"/>
          </w:tcPr>
          <w:p w14:paraId="06F0B3BB" w14:textId="77777777" w:rsidR="007D564D" w:rsidRPr="00EC39C1" w:rsidRDefault="007D564D" w:rsidP="003322E3">
            <w:pPr>
              <w:pStyle w:val="Default"/>
              <w:tabs>
                <w:tab w:val="left" w:pos="3828"/>
              </w:tabs>
              <w:jc w:val="center"/>
              <w:rPr>
                <w:color w:val="auto"/>
              </w:rPr>
            </w:pPr>
            <w:r w:rsidRPr="00EC39C1">
              <w:rPr>
                <w:color w:val="auto"/>
              </w:rPr>
              <w:t>1.1.3</w:t>
            </w:r>
          </w:p>
        </w:tc>
        <w:tc>
          <w:tcPr>
            <w:tcW w:w="3353" w:type="dxa"/>
          </w:tcPr>
          <w:p w14:paraId="5B2BBB2A" w14:textId="77777777" w:rsidR="007D564D" w:rsidRPr="00EC39C1" w:rsidRDefault="007D564D" w:rsidP="003322E3">
            <w:pPr>
              <w:pStyle w:val="Default"/>
              <w:tabs>
                <w:tab w:val="left" w:pos="3828"/>
              </w:tabs>
              <w:rPr>
                <w:color w:val="auto"/>
              </w:rPr>
            </w:pPr>
            <w:r w:rsidRPr="00EC39C1">
              <w:rPr>
                <w:color w:val="auto"/>
              </w:rPr>
              <w:t>Велосипедные дорожки, в том числе для СИМ</w:t>
            </w:r>
          </w:p>
        </w:tc>
        <w:tc>
          <w:tcPr>
            <w:tcW w:w="1418" w:type="dxa"/>
            <w:vAlign w:val="center"/>
          </w:tcPr>
          <w:p w14:paraId="37B816DF" w14:textId="77777777" w:rsidR="007D564D" w:rsidRPr="00EC39C1" w:rsidRDefault="007D564D" w:rsidP="003322E3">
            <w:pPr>
              <w:pStyle w:val="Default"/>
              <w:tabs>
                <w:tab w:val="left" w:pos="3828"/>
              </w:tabs>
              <w:jc w:val="center"/>
              <w:rPr>
                <w:color w:val="auto"/>
              </w:rPr>
            </w:pPr>
            <w:r w:rsidRPr="00EC39C1">
              <w:rPr>
                <w:color w:val="auto"/>
              </w:rPr>
              <w:t>602030407</w:t>
            </w:r>
          </w:p>
        </w:tc>
        <w:tc>
          <w:tcPr>
            <w:tcW w:w="4228" w:type="dxa"/>
          </w:tcPr>
          <w:p w14:paraId="2C522FF8"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68071775"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541E1467" w14:textId="77777777" w:rsidTr="007D564D">
        <w:tc>
          <w:tcPr>
            <w:tcW w:w="753" w:type="dxa"/>
            <w:vAlign w:val="center"/>
          </w:tcPr>
          <w:p w14:paraId="0A91E6C4" w14:textId="77777777" w:rsidR="007D564D" w:rsidRPr="00EC39C1" w:rsidRDefault="007D564D" w:rsidP="003322E3">
            <w:pPr>
              <w:pStyle w:val="Default"/>
              <w:tabs>
                <w:tab w:val="left" w:pos="3828"/>
              </w:tabs>
              <w:jc w:val="center"/>
              <w:rPr>
                <w:b/>
                <w:bCs/>
                <w:color w:val="auto"/>
              </w:rPr>
            </w:pPr>
            <w:r w:rsidRPr="00EC39C1">
              <w:rPr>
                <w:b/>
                <w:bCs/>
                <w:color w:val="auto"/>
              </w:rPr>
              <w:t>1.2</w:t>
            </w:r>
          </w:p>
        </w:tc>
        <w:tc>
          <w:tcPr>
            <w:tcW w:w="8999" w:type="dxa"/>
            <w:gridSpan w:val="3"/>
            <w:vAlign w:val="center"/>
          </w:tcPr>
          <w:p w14:paraId="1A4E97B1" w14:textId="77777777" w:rsidR="007D564D" w:rsidRPr="00EC39C1" w:rsidRDefault="007D564D" w:rsidP="003322E3">
            <w:pPr>
              <w:pStyle w:val="Default"/>
              <w:tabs>
                <w:tab w:val="left" w:pos="3828"/>
              </w:tabs>
              <w:rPr>
                <w:b/>
                <w:bCs/>
                <w:color w:val="auto"/>
              </w:rPr>
            </w:pPr>
            <w:r w:rsidRPr="00EC39C1">
              <w:rPr>
                <w:b/>
                <w:bCs/>
                <w:color w:val="auto"/>
              </w:rPr>
              <w:t>В области создания и обеспечения функционирования парковок</w:t>
            </w:r>
          </w:p>
        </w:tc>
      </w:tr>
      <w:tr w:rsidR="00EC39C1" w:rsidRPr="00EC39C1" w14:paraId="4B9FFEE8" w14:textId="77777777" w:rsidTr="007D564D">
        <w:tc>
          <w:tcPr>
            <w:tcW w:w="753" w:type="dxa"/>
            <w:vAlign w:val="center"/>
          </w:tcPr>
          <w:p w14:paraId="2101889D" w14:textId="77777777" w:rsidR="007D564D" w:rsidRPr="00EC39C1" w:rsidRDefault="007D564D" w:rsidP="003322E3">
            <w:pPr>
              <w:pStyle w:val="Default"/>
              <w:tabs>
                <w:tab w:val="left" w:pos="3828"/>
              </w:tabs>
              <w:jc w:val="center"/>
              <w:rPr>
                <w:color w:val="auto"/>
              </w:rPr>
            </w:pPr>
            <w:r w:rsidRPr="00EC39C1">
              <w:rPr>
                <w:color w:val="auto"/>
              </w:rPr>
              <w:t>1.2.1</w:t>
            </w:r>
          </w:p>
        </w:tc>
        <w:tc>
          <w:tcPr>
            <w:tcW w:w="3353" w:type="dxa"/>
          </w:tcPr>
          <w:p w14:paraId="52E2B6AA" w14:textId="77777777" w:rsidR="007D564D" w:rsidRPr="00EC39C1" w:rsidRDefault="007D564D" w:rsidP="003322E3">
            <w:pPr>
              <w:pStyle w:val="Default"/>
              <w:tabs>
                <w:tab w:val="left" w:pos="3828"/>
              </w:tabs>
              <w:jc w:val="both"/>
              <w:rPr>
                <w:color w:val="auto"/>
              </w:rPr>
            </w:pPr>
            <w:r w:rsidRPr="00EC39C1">
              <w:rPr>
                <w:color w:val="auto"/>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 размещаемые в жилой застройке</w:t>
            </w:r>
          </w:p>
        </w:tc>
        <w:tc>
          <w:tcPr>
            <w:tcW w:w="1418" w:type="dxa"/>
            <w:vAlign w:val="center"/>
          </w:tcPr>
          <w:p w14:paraId="5E868A79" w14:textId="77777777" w:rsidR="007D564D" w:rsidRPr="00EC39C1" w:rsidRDefault="007D564D" w:rsidP="003322E3">
            <w:pPr>
              <w:pStyle w:val="Default"/>
              <w:tabs>
                <w:tab w:val="left" w:pos="3828"/>
              </w:tabs>
              <w:jc w:val="center"/>
              <w:rPr>
                <w:color w:val="auto"/>
              </w:rPr>
            </w:pPr>
            <w:r w:rsidRPr="00EC39C1">
              <w:rPr>
                <w:color w:val="auto"/>
              </w:rPr>
              <w:t>602030903</w:t>
            </w:r>
          </w:p>
        </w:tc>
        <w:tc>
          <w:tcPr>
            <w:tcW w:w="4228" w:type="dxa"/>
          </w:tcPr>
          <w:p w14:paraId="6A7B2151"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10BA06B5"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F96D238" w14:textId="77777777" w:rsidTr="007D564D">
        <w:tc>
          <w:tcPr>
            <w:tcW w:w="753" w:type="dxa"/>
            <w:vAlign w:val="center"/>
          </w:tcPr>
          <w:p w14:paraId="5402EA1D" w14:textId="77777777" w:rsidR="007D564D" w:rsidRPr="00EC39C1" w:rsidRDefault="007D564D" w:rsidP="003322E3">
            <w:pPr>
              <w:pStyle w:val="Default"/>
              <w:tabs>
                <w:tab w:val="left" w:pos="3828"/>
              </w:tabs>
              <w:jc w:val="center"/>
              <w:rPr>
                <w:color w:val="auto"/>
              </w:rPr>
            </w:pPr>
            <w:r w:rsidRPr="00EC39C1">
              <w:rPr>
                <w:color w:val="auto"/>
              </w:rPr>
              <w:t>1.2.2</w:t>
            </w:r>
          </w:p>
        </w:tc>
        <w:tc>
          <w:tcPr>
            <w:tcW w:w="3353" w:type="dxa"/>
          </w:tcPr>
          <w:p w14:paraId="0EDC4097" w14:textId="77777777" w:rsidR="007D564D" w:rsidRPr="00EC39C1" w:rsidRDefault="007D564D" w:rsidP="003322E3">
            <w:pPr>
              <w:pStyle w:val="Default"/>
              <w:tabs>
                <w:tab w:val="left" w:pos="3828"/>
              </w:tabs>
              <w:jc w:val="both"/>
              <w:rPr>
                <w:color w:val="auto"/>
              </w:rPr>
            </w:pPr>
            <w:r w:rsidRPr="00EC39C1">
              <w:rPr>
                <w:color w:val="auto"/>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c>
          <w:tcPr>
            <w:tcW w:w="1418" w:type="dxa"/>
            <w:vAlign w:val="center"/>
          </w:tcPr>
          <w:p w14:paraId="32A6A378" w14:textId="77777777" w:rsidR="007D564D" w:rsidRPr="00EC39C1" w:rsidRDefault="007D564D" w:rsidP="003322E3">
            <w:pPr>
              <w:pStyle w:val="Default"/>
              <w:tabs>
                <w:tab w:val="left" w:pos="3828"/>
              </w:tabs>
              <w:jc w:val="center"/>
              <w:rPr>
                <w:color w:val="auto"/>
              </w:rPr>
            </w:pPr>
            <w:r w:rsidRPr="00EC39C1">
              <w:rPr>
                <w:color w:val="auto"/>
              </w:rPr>
              <w:t>602030903</w:t>
            </w:r>
          </w:p>
        </w:tc>
        <w:tc>
          <w:tcPr>
            <w:tcW w:w="4228" w:type="dxa"/>
          </w:tcPr>
          <w:p w14:paraId="3DD9F86D"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6E1C5286"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3A2A181A" w14:textId="77777777" w:rsidTr="007D564D">
        <w:tc>
          <w:tcPr>
            <w:tcW w:w="753" w:type="dxa"/>
            <w:vAlign w:val="center"/>
          </w:tcPr>
          <w:p w14:paraId="680B8BC7" w14:textId="77777777" w:rsidR="007D564D" w:rsidRPr="00EC39C1" w:rsidRDefault="007D564D" w:rsidP="003322E3">
            <w:pPr>
              <w:pStyle w:val="Default"/>
              <w:tabs>
                <w:tab w:val="left" w:pos="3828"/>
              </w:tabs>
              <w:jc w:val="center"/>
              <w:rPr>
                <w:color w:val="auto"/>
              </w:rPr>
            </w:pPr>
            <w:r w:rsidRPr="00EC39C1">
              <w:rPr>
                <w:color w:val="auto"/>
              </w:rPr>
              <w:t>1.2.3</w:t>
            </w:r>
          </w:p>
        </w:tc>
        <w:tc>
          <w:tcPr>
            <w:tcW w:w="3353" w:type="dxa"/>
          </w:tcPr>
          <w:p w14:paraId="1DFE3E8A" w14:textId="77777777" w:rsidR="007D564D" w:rsidRPr="00EC39C1" w:rsidRDefault="007D564D" w:rsidP="003322E3">
            <w:pPr>
              <w:pStyle w:val="Default"/>
              <w:tabs>
                <w:tab w:val="left" w:pos="3828"/>
              </w:tabs>
              <w:jc w:val="both"/>
              <w:rPr>
                <w:color w:val="auto"/>
              </w:rPr>
            </w:pPr>
            <w:r w:rsidRPr="00EC39C1">
              <w:rPr>
                <w:color w:val="auto"/>
              </w:rPr>
              <w:t>Временные и гостевые стоянки (парковки) общественных зданий и сооружений, лесопарков, зон отдыха и курортных зон</w:t>
            </w:r>
          </w:p>
        </w:tc>
        <w:tc>
          <w:tcPr>
            <w:tcW w:w="1418" w:type="dxa"/>
            <w:vAlign w:val="center"/>
          </w:tcPr>
          <w:p w14:paraId="3DB20787" w14:textId="77777777" w:rsidR="007D564D" w:rsidRPr="00EC39C1" w:rsidRDefault="007D564D" w:rsidP="003322E3">
            <w:pPr>
              <w:pStyle w:val="Default"/>
              <w:tabs>
                <w:tab w:val="left" w:pos="3828"/>
              </w:tabs>
              <w:jc w:val="center"/>
              <w:rPr>
                <w:color w:val="auto"/>
              </w:rPr>
            </w:pPr>
            <w:r w:rsidRPr="00EC39C1">
              <w:rPr>
                <w:color w:val="auto"/>
              </w:rPr>
              <w:t>602030903</w:t>
            </w:r>
          </w:p>
        </w:tc>
        <w:tc>
          <w:tcPr>
            <w:tcW w:w="4228" w:type="dxa"/>
          </w:tcPr>
          <w:p w14:paraId="71D7A640"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911C7C7"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A0AF1D7" w14:textId="77777777" w:rsidTr="007D564D">
        <w:tc>
          <w:tcPr>
            <w:tcW w:w="753" w:type="dxa"/>
          </w:tcPr>
          <w:p w14:paraId="7BEB6C31" w14:textId="77777777" w:rsidR="007D564D" w:rsidRPr="00EC39C1" w:rsidRDefault="007D564D" w:rsidP="003322E3">
            <w:pPr>
              <w:pStyle w:val="Default"/>
              <w:tabs>
                <w:tab w:val="left" w:pos="3828"/>
              </w:tabs>
              <w:jc w:val="center"/>
              <w:rPr>
                <w:color w:val="auto"/>
              </w:rPr>
            </w:pPr>
            <w:r w:rsidRPr="00EC39C1">
              <w:rPr>
                <w:color w:val="auto"/>
              </w:rPr>
              <w:t>1.2.4</w:t>
            </w:r>
          </w:p>
        </w:tc>
        <w:tc>
          <w:tcPr>
            <w:tcW w:w="3353" w:type="dxa"/>
          </w:tcPr>
          <w:p w14:paraId="11A29056" w14:textId="77777777" w:rsidR="007D564D" w:rsidRPr="00EC39C1" w:rsidRDefault="007D564D" w:rsidP="003322E3">
            <w:pPr>
              <w:pStyle w:val="Default"/>
              <w:tabs>
                <w:tab w:val="left" w:pos="3828"/>
              </w:tabs>
              <w:rPr>
                <w:color w:val="auto"/>
              </w:rPr>
            </w:pPr>
            <w:r w:rsidRPr="00EC39C1">
              <w:rPr>
                <w:color w:val="auto"/>
              </w:rPr>
              <w:t>Места парковки велосипедов и СИМ</w:t>
            </w:r>
          </w:p>
        </w:tc>
        <w:tc>
          <w:tcPr>
            <w:tcW w:w="1418" w:type="dxa"/>
            <w:vAlign w:val="center"/>
          </w:tcPr>
          <w:p w14:paraId="2487E286"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0C09F9C3"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5BF6176"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94A81E5" w14:textId="77777777" w:rsidTr="007D564D">
        <w:tc>
          <w:tcPr>
            <w:tcW w:w="753" w:type="dxa"/>
          </w:tcPr>
          <w:p w14:paraId="20EC9641" w14:textId="77777777" w:rsidR="007D564D" w:rsidRPr="00EC39C1" w:rsidRDefault="007D564D" w:rsidP="003322E3">
            <w:pPr>
              <w:pStyle w:val="Default"/>
              <w:tabs>
                <w:tab w:val="left" w:pos="3828"/>
              </w:tabs>
              <w:jc w:val="center"/>
              <w:rPr>
                <w:color w:val="auto"/>
              </w:rPr>
            </w:pPr>
            <w:r w:rsidRPr="00EC39C1">
              <w:rPr>
                <w:color w:val="auto"/>
              </w:rPr>
              <w:t>1.2.5</w:t>
            </w:r>
          </w:p>
        </w:tc>
        <w:tc>
          <w:tcPr>
            <w:tcW w:w="3353" w:type="dxa"/>
          </w:tcPr>
          <w:p w14:paraId="2F4D0A97" w14:textId="77777777" w:rsidR="007D564D" w:rsidRPr="00EC39C1" w:rsidRDefault="007D564D" w:rsidP="003322E3">
            <w:pPr>
              <w:pStyle w:val="Default"/>
              <w:tabs>
                <w:tab w:val="left" w:pos="3828"/>
              </w:tabs>
              <w:rPr>
                <w:color w:val="auto"/>
              </w:rPr>
            </w:pPr>
            <w:r w:rsidRPr="00EC39C1">
              <w:rPr>
                <w:color w:val="auto"/>
              </w:rPr>
              <w:t>Места хранения велосипедов, СИМ</w:t>
            </w:r>
          </w:p>
        </w:tc>
        <w:tc>
          <w:tcPr>
            <w:tcW w:w="1418" w:type="dxa"/>
            <w:vAlign w:val="center"/>
          </w:tcPr>
          <w:p w14:paraId="399C0791"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31DB0ECF"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3BD3D977"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F00CA12" w14:textId="77777777" w:rsidTr="007D564D">
        <w:tc>
          <w:tcPr>
            <w:tcW w:w="753" w:type="dxa"/>
          </w:tcPr>
          <w:p w14:paraId="4A661BF6" w14:textId="77777777" w:rsidR="007D564D" w:rsidRPr="00EC39C1" w:rsidRDefault="007D564D" w:rsidP="003322E3">
            <w:pPr>
              <w:pStyle w:val="Default"/>
              <w:tabs>
                <w:tab w:val="left" w:pos="3828"/>
              </w:tabs>
              <w:jc w:val="center"/>
              <w:rPr>
                <w:b/>
                <w:bCs/>
                <w:color w:val="auto"/>
              </w:rPr>
            </w:pPr>
            <w:r w:rsidRPr="00EC39C1">
              <w:rPr>
                <w:b/>
                <w:bCs/>
                <w:color w:val="auto"/>
              </w:rPr>
              <w:t>1.3</w:t>
            </w:r>
          </w:p>
        </w:tc>
        <w:tc>
          <w:tcPr>
            <w:tcW w:w="8999" w:type="dxa"/>
            <w:gridSpan w:val="3"/>
          </w:tcPr>
          <w:p w14:paraId="4A4B8A2D" w14:textId="77777777" w:rsidR="007D564D" w:rsidRPr="00EC39C1" w:rsidRDefault="007D564D" w:rsidP="003322E3">
            <w:pPr>
              <w:pStyle w:val="Default"/>
              <w:tabs>
                <w:tab w:val="left" w:pos="3828"/>
              </w:tabs>
              <w:rPr>
                <w:b/>
                <w:bCs/>
                <w:color w:val="auto"/>
              </w:rPr>
            </w:pPr>
            <w:r w:rsidRPr="00EC39C1">
              <w:rPr>
                <w:b/>
                <w:bCs/>
                <w:color w:val="auto"/>
              </w:rPr>
              <w:t>В области транспортного обслуживания (общественный транспорт)</w:t>
            </w:r>
          </w:p>
        </w:tc>
      </w:tr>
      <w:tr w:rsidR="00EC39C1" w:rsidRPr="00EC39C1" w14:paraId="6597A7E1" w14:textId="77777777" w:rsidTr="007D564D">
        <w:tc>
          <w:tcPr>
            <w:tcW w:w="753" w:type="dxa"/>
          </w:tcPr>
          <w:p w14:paraId="6C54F9B1" w14:textId="77777777" w:rsidR="007D564D" w:rsidRPr="00EC39C1" w:rsidRDefault="007D564D" w:rsidP="003322E3">
            <w:pPr>
              <w:pStyle w:val="Default"/>
              <w:tabs>
                <w:tab w:val="left" w:pos="3828"/>
              </w:tabs>
              <w:jc w:val="center"/>
              <w:rPr>
                <w:color w:val="auto"/>
              </w:rPr>
            </w:pPr>
            <w:r w:rsidRPr="00EC39C1">
              <w:rPr>
                <w:color w:val="auto"/>
              </w:rPr>
              <w:t>1.3.1</w:t>
            </w:r>
          </w:p>
        </w:tc>
        <w:tc>
          <w:tcPr>
            <w:tcW w:w="3353" w:type="dxa"/>
          </w:tcPr>
          <w:p w14:paraId="12FBDD63" w14:textId="77777777" w:rsidR="007D564D" w:rsidRPr="00EC39C1" w:rsidRDefault="007D564D" w:rsidP="003322E3">
            <w:pPr>
              <w:pStyle w:val="Default"/>
              <w:tabs>
                <w:tab w:val="left" w:pos="3828"/>
              </w:tabs>
              <w:rPr>
                <w:color w:val="auto"/>
              </w:rPr>
            </w:pPr>
            <w:r w:rsidRPr="00EC39C1">
              <w:rPr>
                <w:color w:val="auto"/>
              </w:rPr>
              <w:t>Остановочный пункт</w:t>
            </w:r>
          </w:p>
        </w:tc>
        <w:tc>
          <w:tcPr>
            <w:tcW w:w="1418" w:type="dxa"/>
          </w:tcPr>
          <w:p w14:paraId="6368C999" w14:textId="77777777" w:rsidR="007D564D" w:rsidRPr="00EC39C1" w:rsidRDefault="007D564D" w:rsidP="003322E3">
            <w:pPr>
              <w:pStyle w:val="Default"/>
              <w:tabs>
                <w:tab w:val="left" w:pos="3828"/>
              </w:tabs>
              <w:jc w:val="center"/>
              <w:rPr>
                <w:color w:val="auto"/>
              </w:rPr>
            </w:pPr>
            <w:r w:rsidRPr="00EC39C1">
              <w:rPr>
                <w:color w:val="auto"/>
              </w:rPr>
              <w:t>602031106</w:t>
            </w:r>
          </w:p>
        </w:tc>
        <w:tc>
          <w:tcPr>
            <w:tcW w:w="4228" w:type="dxa"/>
          </w:tcPr>
          <w:p w14:paraId="460AD9FC"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29596580"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312FD30E" w14:textId="77777777" w:rsidTr="007D564D">
        <w:tc>
          <w:tcPr>
            <w:tcW w:w="753" w:type="dxa"/>
          </w:tcPr>
          <w:p w14:paraId="06104E6A" w14:textId="77777777" w:rsidR="007D564D" w:rsidRPr="00EC39C1" w:rsidRDefault="007D564D" w:rsidP="003322E3">
            <w:pPr>
              <w:pStyle w:val="Default"/>
              <w:tabs>
                <w:tab w:val="left" w:pos="3828"/>
              </w:tabs>
              <w:jc w:val="center"/>
              <w:rPr>
                <w:b/>
                <w:bCs/>
                <w:color w:val="auto"/>
              </w:rPr>
            </w:pPr>
            <w:r w:rsidRPr="00EC39C1">
              <w:rPr>
                <w:b/>
                <w:bCs/>
                <w:color w:val="auto"/>
              </w:rPr>
              <w:t>2</w:t>
            </w:r>
          </w:p>
        </w:tc>
        <w:tc>
          <w:tcPr>
            <w:tcW w:w="8999" w:type="dxa"/>
            <w:gridSpan w:val="3"/>
            <w:vAlign w:val="center"/>
          </w:tcPr>
          <w:p w14:paraId="3A9CECA9" w14:textId="77777777" w:rsidR="007D564D" w:rsidRPr="00EC39C1" w:rsidRDefault="007D564D" w:rsidP="003322E3">
            <w:pPr>
              <w:pStyle w:val="Default"/>
              <w:tabs>
                <w:tab w:val="left" w:pos="3828"/>
              </w:tabs>
              <w:rPr>
                <w:b/>
                <w:bCs/>
                <w:color w:val="auto"/>
              </w:rPr>
            </w:pPr>
            <w:r w:rsidRPr="00EC39C1">
              <w:rPr>
                <w:b/>
                <w:bCs/>
                <w:color w:val="auto"/>
              </w:rPr>
              <w:t>В области образования</w:t>
            </w:r>
          </w:p>
        </w:tc>
      </w:tr>
      <w:tr w:rsidR="00EC39C1" w:rsidRPr="00EC39C1" w14:paraId="2289AC40" w14:textId="77777777" w:rsidTr="007D564D">
        <w:tc>
          <w:tcPr>
            <w:tcW w:w="753" w:type="dxa"/>
            <w:vAlign w:val="center"/>
          </w:tcPr>
          <w:p w14:paraId="12C09AC1" w14:textId="77777777" w:rsidR="007D564D" w:rsidRPr="00EC39C1" w:rsidRDefault="007D564D" w:rsidP="003322E3">
            <w:pPr>
              <w:pStyle w:val="Default"/>
              <w:tabs>
                <w:tab w:val="left" w:pos="3828"/>
              </w:tabs>
              <w:jc w:val="center"/>
              <w:rPr>
                <w:b/>
                <w:bCs/>
                <w:color w:val="auto"/>
              </w:rPr>
            </w:pPr>
            <w:r w:rsidRPr="00EC39C1">
              <w:rPr>
                <w:b/>
                <w:bCs/>
                <w:color w:val="auto"/>
              </w:rPr>
              <w:t>–</w:t>
            </w:r>
          </w:p>
        </w:tc>
        <w:tc>
          <w:tcPr>
            <w:tcW w:w="3353" w:type="dxa"/>
          </w:tcPr>
          <w:p w14:paraId="01FD895A" w14:textId="77777777" w:rsidR="007D564D" w:rsidRPr="00EC39C1" w:rsidRDefault="007D564D" w:rsidP="003322E3">
            <w:pPr>
              <w:pStyle w:val="Default"/>
              <w:tabs>
                <w:tab w:val="left" w:pos="3828"/>
              </w:tabs>
              <w:jc w:val="both"/>
              <w:rPr>
                <w:color w:val="auto"/>
              </w:rPr>
            </w:pPr>
            <w:r w:rsidRPr="00EC39C1">
              <w:rPr>
                <w:color w:val="auto"/>
              </w:rPr>
              <w:t>Объекты образования, в том числе объекты капитального строительства муниципальных образовательных организаций, в том числе:</w:t>
            </w:r>
          </w:p>
        </w:tc>
        <w:tc>
          <w:tcPr>
            <w:tcW w:w="1418" w:type="dxa"/>
            <w:vAlign w:val="center"/>
          </w:tcPr>
          <w:p w14:paraId="768AEDC0"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vAlign w:val="center"/>
          </w:tcPr>
          <w:p w14:paraId="4ACFD776" w14:textId="77777777" w:rsidR="007D564D" w:rsidRPr="00EC39C1" w:rsidRDefault="007D564D" w:rsidP="003322E3">
            <w:pPr>
              <w:pStyle w:val="Default"/>
              <w:tabs>
                <w:tab w:val="left" w:pos="3828"/>
              </w:tabs>
              <w:jc w:val="center"/>
              <w:rPr>
                <w:color w:val="auto"/>
              </w:rPr>
            </w:pPr>
            <w:r w:rsidRPr="00EC39C1">
              <w:rPr>
                <w:color w:val="auto"/>
              </w:rPr>
              <w:t>–</w:t>
            </w:r>
          </w:p>
        </w:tc>
      </w:tr>
      <w:tr w:rsidR="00EC39C1" w:rsidRPr="00EC39C1" w14:paraId="5B83C13F" w14:textId="77777777" w:rsidTr="007D564D">
        <w:tc>
          <w:tcPr>
            <w:tcW w:w="753" w:type="dxa"/>
            <w:vAlign w:val="center"/>
          </w:tcPr>
          <w:p w14:paraId="16A1D9AF" w14:textId="77777777" w:rsidR="007D564D" w:rsidRPr="00EC39C1" w:rsidRDefault="007D564D" w:rsidP="003322E3">
            <w:pPr>
              <w:pStyle w:val="Default"/>
              <w:tabs>
                <w:tab w:val="left" w:pos="3828"/>
              </w:tabs>
              <w:jc w:val="center"/>
              <w:rPr>
                <w:color w:val="auto"/>
              </w:rPr>
            </w:pPr>
            <w:r w:rsidRPr="00EC39C1">
              <w:rPr>
                <w:color w:val="auto"/>
              </w:rPr>
              <w:t>2.1</w:t>
            </w:r>
          </w:p>
        </w:tc>
        <w:tc>
          <w:tcPr>
            <w:tcW w:w="3353" w:type="dxa"/>
          </w:tcPr>
          <w:p w14:paraId="5A28DE85" w14:textId="77777777" w:rsidR="007D564D" w:rsidRPr="00EC39C1" w:rsidRDefault="007D564D" w:rsidP="003322E3">
            <w:pPr>
              <w:pStyle w:val="Default"/>
              <w:tabs>
                <w:tab w:val="left" w:pos="3828"/>
              </w:tabs>
              <w:rPr>
                <w:color w:val="auto"/>
              </w:rPr>
            </w:pPr>
            <w:r w:rsidRPr="00EC39C1">
              <w:rPr>
                <w:color w:val="auto"/>
              </w:rPr>
              <w:t xml:space="preserve">Дошкольная образовательная организация </w:t>
            </w:r>
          </w:p>
        </w:tc>
        <w:tc>
          <w:tcPr>
            <w:tcW w:w="1418" w:type="dxa"/>
            <w:vAlign w:val="center"/>
          </w:tcPr>
          <w:p w14:paraId="6CED8D40" w14:textId="77777777" w:rsidR="007D564D" w:rsidRPr="00EC39C1" w:rsidRDefault="007D564D" w:rsidP="003322E3">
            <w:pPr>
              <w:pStyle w:val="Default"/>
              <w:tabs>
                <w:tab w:val="left" w:pos="3828"/>
              </w:tabs>
              <w:jc w:val="center"/>
              <w:rPr>
                <w:color w:val="auto"/>
              </w:rPr>
            </w:pPr>
            <w:r w:rsidRPr="00EC39C1">
              <w:rPr>
                <w:color w:val="auto"/>
              </w:rPr>
              <w:t>602010101</w:t>
            </w:r>
          </w:p>
        </w:tc>
        <w:tc>
          <w:tcPr>
            <w:tcW w:w="4228" w:type="dxa"/>
          </w:tcPr>
          <w:p w14:paraId="7050B088"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62913AFA"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8908679"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554D7C12" w14:textId="77777777" w:rsidTr="007D564D">
        <w:tc>
          <w:tcPr>
            <w:tcW w:w="753" w:type="dxa"/>
            <w:vAlign w:val="center"/>
          </w:tcPr>
          <w:p w14:paraId="6899804D" w14:textId="77777777" w:rsidR="007D564D" w:rsidRPr="00EC39C1" w:rsidRDefault="007D564D" w:rsidP="003322E3">
            <w:pPr>
              <w:pStyle w:val="Default"/>
              <w:tabs>
                <w:tab w:val="left" w:pos="3828"/>
              </w:tabs>
              <w:jc w:val="center"/>
              <w:rPr>
                <w:color w:val="auto"/>
              </w:rPr>
            </w:pPr>
            <w:r w:rsidRPr="00EC39C1">
              <w:rPr>
                <w:color w:val="auto"/>
              </w:rPr>
              <w:t>2.2</w:t>
            </w:r>
          </w:p>
        </w:tc>
        <w:tc>
          <w:tcPr>
            <w:tcW w:w="3353" w:type="dxa"/>
          </w:tcPr>
          <w:p w14:paraId="63DBF1D2" w14:textId="77777777" w:rsidR="007D564D" w:rsidRPr="00EC39C1" w:rsidRDefault="007D564D" w:rsidP="003322E3">
            <w:pPr>
              <w:pStyle w:val="Default"/>
              <w:tabs>
                <w:tab w:val="left" w:pos="3828"/>
              </w:tabs>
              <w:rPr>
                <w:color w:val="auto"/>
              </w:rPr>
            </w:pPr>
            <w:r w:rsidRPr="00EC39C1">
              <w:rPr>
                <w:color w:val="auto"/>
              </w:rPr>
              <w:t xml:space="preserve">Общеобразовательная организация </w:t>
            </w:r>
          </w:p>
        </w:tc>
        <w:tc>
          <w:tcPr>
            <w:tcW w:w="1418" w:type="dxa"/>
            <w:vAlign w:val="center"/>
          </w:tcPr>
          <w:p w14:paraId="07D8FC0E" w14:textId="77777777" w:rsidR="007D564D" w:rsidRPr="00EC39C1" w:rsidRDefault="007D564D" w:rsidP="003322E3">
            <w:pPr>
              <w:pStyle w:val="Default"/>
              <w:tabs>
                <w:tab w:val="left" w:pos="3828"/>
              </w:tabs>
              <w:jc w:val="center"/>
              <w:rPr>
                <w:color w:val="auto"/>
              </w:rPr>
            </w:pPr>
            <w:r w:rsidRPr="00EC39C1">
              <w:rPr>
                <w:color w:val="auto"/>
              </w:rPr>
              <w:t>602010102</w:t>
            </w:r>
          </w:p>
        </w:tc>
        <w:tc>
          <w:tcPr>
            <w:tcW w:w="4228" w:type="dxa"/>
          </w:tcPr>
          <w:p w14:paraId="2A4A54BE"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00A1C496"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8FF4D83"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102ABA6C" w14:textId="77777777" w:rsidTr="007D564D">
        <w:tc>
          <w:tcPr>
            <w:tcW w:w="753" w:type="dxa"/>
            <w:vAlign w:val="center"/>
          </w:tcPr>
          <w:p w14:paraId="189DAFE9" w14:textId="77777777" w:rsidR="007D564D" w:rsidRPr="00EC39C1" w:rsidRDefault="007D564D" w:rsidP="003322E3">
            <w:pPr>
              <w:pStyle w:val="Default"/>
              <w:tabs>
                <w:tab w:val="left" w:pos="3828"/>
              </w:tabs>
              <w:jc w:val="center"/>
              <w:rPr>
                <w:color w:val="auto"/>
              </w:rPr>
            </w:pPr>
            <w:r w:rsidRPr="00EC39C1">
              <w:rPr>
                <w:color w:val="auto"/>
              </w:rPr>
              <w:lastRenderedPageBreak/>
              <w:t>2.3</w:t>
            </w:r>
          </w:p>
        </w:tc>
        <w:tc>
          <w:tcPr>
            <w:tcW w:w="3353" w:type="dxa"/>
          </w:tcPr>
          <w:p w14:paraId="74722A4D" w14:textId="77777777" w:rsidR="007D564D" w:rsidRPr="00EC39C1" w:rsidRDefault="007D564D" w:rsidP="003322E3">
            <w:pPr>
              <w:pStyle w:val="Default"/>
              <w:tabs>
                <w:tab w:val="left" w:pos="3828"/>
              </w:tabs>
              <w:rPr>
                <w:color w:val="auto"/>
              </w:rPr>
            </w:pPr>
            <w:r w:rsidRPr="00EC39C1">
              <w:rPr>
                <w:color w:val="auto"/>
              </w:rPr>
              <w:t xml:space="preserve">Организация дополнительного образования </w:t>
            </w:r>
          </w:p>
        </w:tc>
        <w:tc>
          <w:tcPr>
            <w:tcW w:w="1418" w:type="dxa"/>
            <w:vAlign w:val="center"/>
          </w:tcPr>
          <w:p w14:paraId="5ACDAFB3" w14:textId="77777777" w:rsidR="007D564D" w:rsidRPr="00EC39C1" w:rsidRDefault="007D564D" w:rsidP="003322E3">
            <w:pPr>
              <w:pStyle w:val="Default"/>
              <w:tabs>
                <w:tab w:val="left" w:pos="3828"/>
              </w:tabs>
              <w:jc w:val="center"/>
              <w:rPr>
                <w:color w:val="auto"/>
              </w:rPr>
            </w:pPr>
            <w:r w:rsidRPr="00EC39C1">
              <w:rPr>
                <w:color w:val="auto"/>
              </w:rPr>
              <w:t>602010103</w:t>
            </w:r>
          </w:p>
        </w:tc>
        <w:tc>
          <w:tcPr>
            <w:tcW w:w="4228" w:type="dxa"/>
          </w:tcPr>
          <w:p w14:paraId="1FDA5D3E"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1737C6A1"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1CBBD51"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2A23E179" w14:textId="77777777" w:rsidTr="007D564D">
        <w:tc>
          <w:tcPr>
            <w:tcW w:w="753" w:type="dxa"/>
            <w:vAlign w:val="center"/>
          </w:tcPr>
          <w:p w14:paraId="523E8D96" w14:textId="77777777" w:rsidR="007D564D" w:rsidRPr="00EC39C1" w:rsidRDefault="007D564D" w:rsidP="003322E3">
            <w:pPr>
              <w:pStyle w:val="Default"/>
              <w:tabs>
                <w:tab w:val="left" w:pos="3828"/>
              </w:tabs>
              <w:jc w:val="center"/>
              <w:rPr>
                <w:b/>
                <w:bCs/>
                <w:color w:val="auto"/>
              </w:rPr>
            </w:pPr>
            <w:r w:rsidRPr="00EC39C1">
              <w:rPr>
                <w:b/>
                <w:bCs/>
                <w:color w:val="auto"/>
              </w:rPr>
              <w:t>3</w:t>
            </w:r>
          </w:p>
        </w:tc>
        <w:tc>
          <w:tcPr>
            <w:tcW w:w="8999" w:type="dxa"/>
            <w:gridSpan w:val="3"/>
          </w:tcPr>
          <w:p w14:paraId="44CA90DA" w14:textId="77777777" w:rsidR="007D564D" w:rsidRPr="00EC39C1" w:rsidRDefault="007D564D" w:rsidP="003322E3">
            <w:pPr>
              <w:pStyle w:val="Default"/>
              <w:tabs>
                <w:tab w:val="left" w:pos="3828"/>
              </w:tabs>
              <w:rPr>
                <w:b/>
                <w:bCs/>
                <w:color w:val="auto"/>
              </w:rPr>
            </w:pPr>
            <w:r w:rsidRPr="00EC39C1">
              <w:rPr>
                <w:b/>
                <w:bCs/>
                <w:color w:val="auto"/>
              </w:rPr>
              <w:t>В области физической культуры и спорта</w:t>
            </w:r>
          </w:p>
        </w:tc>
      </w:tr>
      <w:tr w:rsidR="00EC39C1" w:rsidRPr="00EC39C1" w14:paraId="5D6FA4E7" w14:textId="77777777" w:rsidTr="007D564D">
        <w:tc>
          <w:tcPr>
            <w:tcW w:w="753" w:type="dxa"/>
            <w:vAlign w:val="center"/>
          </w:tcPr>
          <w:p w14:paraId="5657F845" w14:textId="272DCF68" w:rsidR="00995021" w:rsidRPr="00EC39C1" w:rsidRDefault="00995021" w:rsidP="00995021">
            <w:pPr>
              <w:pStyle w:val="Default"/>
              <w:tabs>
                <w:tab w:val="left" w:pos="3828"/>
              </w:tabs>
              <w:jc w:val="center"/>
              <w:rPr>
                <w:color w:val="auto"/>
              </w:rPr>
            </w:pPr>
            <w:r w:rsidRPr="00EC39C1">
              <w:rPr>
                <w:color w:val="auto"/>
              </w:rPr>
              <w:t>3.1</w:t>
            </w:r>
          </w:p>
        </w:tc>
        <w:tc>
          <w:tcPr>
            <w:tcW w:w="3353" w:type="dxa"/>
          </w:tcPr>
          <w:p w14:paraId="07DC4DA1" w14:textId="6740B8C6" w:rsidR="00995021" w:rsidRPr="00EC39C1" w:rsidRDefault="00995021" w:rsidP="00995021">
            <w:pPr>
              <w:pStyle w:val="Default"/>
              <w:tabs>
                <w:tab w:val="left" w:pos="3828"/>
              </w:tabs>
              <w:rPr>
                <w:color w:val="auto"/>
              </w:rPr>
            </w:pPr>
            <w:r w:rsidRPr="00EC39C1">
              <w:rPr>
                <w:color w:val="auto"/>
              </w:rPr>
              <w:t>Объекты физической культуры и спорта (Общая единовременная пропускная способность объектов спорта)</w:t>
            </w:r>
          </w:p>
        </w:tc>
        <w:tc>
          <w:tcPr>
            <w:tcW w:w="1418" w:type="dxa"/>
            <w:vAlign w:val="center"/>
          </w:tcPr>
          <w:p w14:paraId="018C7F80" w14:textId="77777777" w:rsidR="00995021" w:rsidRPr="00EC39C1" w:rsidRDefault="00995021" w:rsidP="00995021">
            <w:pPr>
              <w:pStyle w:val="Default"/>
              <w:tabs>
                <w:tab w:val="left" w:pos="3828"/>
              </w:tabs>
              <w:jc w:val="center"/>
              <w:rPr>
                <w:color w:val="auto"/>
              </w:rPr>
            </w:pPr>
            <w:r w:rsidRPr="00EC39C1">
              <w:rPr>
                <w:color w:val="auto"/>
              </w:rPr>
              <w:t>602010301</w:t>
            </w:r>
          </w:p>
          <w:p w14:paraId="299AD5CF" w14:textId="3EB559A5" w:rsidR="00995021" w:rsidRPr="00EC39C1" w:rsidRDefault="00995021" w:rsidP="00995021">
            <w:pPr>
              <w:pStyle w:val="Default"/>
              <w:tabs>
                <w:tab w:val="left" w:pos="3828"/>
              </w:tabs>
              <w:jc w:val="center"/>
              <w:rPr>
                <w:color w:val="auto"/>
              </w:rPr>
            </w:pPr>
            <w:r w:rsidRPr="00EC39C1">
              <w:rPr>
                <w:color w:val="auto"/>
              </w:rPr>
              <w:t>602010302</w:t>
            </w:r>
          </w:p>
        </w:tc>
        <w:tc>
          <w:tcPr>
            <w:tcW w:w="4228" w:type="dxa"/>
          </w:tcPr>
          <w:p w14:paraId="6F3B69FA" w14:textId="77777777" w:rsidR="00995021" w:rsidRPr="00EC39C1" w:rsidRDefault="00995021" w:rsidP="00995021">
            <w:pPr>
              <w:pStyle w:val="Default"/>
              <w:tabs>
                <w:tab w:val="left" w:pos="3828"/>
              </w:tabs>
              <w:rPr>
                <w:color w:val="auto"/>
              </w:rPr>
            </w:pPr>
            <w:r w:rsidRPr="00EC39C1">
              <w:rPr>
                <w:color w:val="auto"/>
              </w:rPr>
              <w:t>Усольский муниципальный район.</w:t>
            </w:r>
          </w:p>
          <w:p w14:paraId="555D9773" w14:textId="77777777" w:rsidR="00995021" w:rsidRPr="00EC39C1" w:rsidRDefault="00995021" w:rsidP="00995021">
            <w:pPr>
              <w:pStyle w:val="Default"/>
              <w:tabs>
                <w:tab w:val="left" w:pos="3828"/>
              </w:tabs>
              <w:rPr>
                <w:color w:val="auto"/>
              </w:rPr>
            </w:pPr>
            <w:r w:rsidRPr="00EC39C1">
              <w:rPr>
                <w:color w:val="auto"/>
              </w:rPr>
              <w:t>Городские и сельские поселения</w:t>
            </w:r>
          </w:p>
          <w:p w14:paraId="34092225" w14:textId="02880BE5" w:rsidR="00995021" w:rsidRPr="00EC39C1" w:rsidRDefault="00995021" w:rsidP="00995021">
            <w:pPr>
              <w:pStyle w:val="Default"/>
              <w:tabs>
                <w:tab w:val="left" w:pos="3828"/>
              </w:tabs>
              <w:rPr>
                <w:color w:val="auto"/>
              </w:rPr>
            </w:pPr>
            <w:r w:rsidRPr="00EC39C1">
              <w:rPr>
                <w:color w:val="auto"/>
              </w:rPr>
              <w:t>Усольского муниципального района</w:t>
            </w:r>
          </w:p>
        </w:tc>
      </w:tr>
      <w:tr w:rsidR="00EC39C1" w:rsidRPr="00EC39C1" w14:paraId="675DD8A6" w14:textId="77777777" w:rsidTr="007D564D">
        <w:tc>
          <w:tcPr>
            <w:tcW w:w="753" w:type="dxa"/>
            <w:vAlign w:val="center"/>
          </w:tcPr>
          <w:p w14:paraId="3D8DB679" w14:textId="237AA013" w:rsidR="00995021" w:rsidRPr="00EC39C1" w:rsidRDefault="00995021" w:rsidP="00995021">
            <w:pPr>
              <w:pStyle w:val="Default"/>
              <w:tabs>
                <w:tab w:val="left" w:pos="3828"/>
              </w:tabs>
              <w:jc w:val="center"/>
              <w:rPr>
                <w:color w:val="auto"/>
              </w:rPr>
            </w:pPr>
            <w:r w:rsidRPr="00EC39C1">
              <w:rPr>
                <w:color w:val="auto"/>
              </w:rPr>
              <w:t>3.2</w:t>
            </w:r>
          </w:p>
        </w:tc>
        <w:tc>
          <w:tcPr>
            <w:tcW w:w="3353" w:type="dxa"/>
          </w:tcPr>
          <w:p w14:paraId="009E1FCB" w14:textId="13B21457" w:rsidR="00995021" w:rsidRPr="00EC39C1" w:rsidRDefault="00CD28CA" w:rsidP="00CD28CA">
            <w:pPr>
              <w:pStyle w:val="Default"/>
              <w:tabs>
                <w:tab w:val="left" w:pos="3828"/>
              </w:tabs>
              <w:jc w:val="both"/>
              <w:rPr>
                <w:color w:val="auto"/>
              </w:rPr>
            </w:pPr>
            <w:r w:rsidRPr="00EC39C1">
              <w:rPr>
                <w:color w:val="auto"/>
              </w:rPr>
              <w:t>Спортивные комплексы (Категории спортивного сооружения «C» и «F»)</w:t>
            </w:r>
          </w:p>
        </w:tc>
        <w:tc>
          <w:tcPr>
            <w:tcW w:w="1418" w:type="dxa"/>
            <w:vAlign w:val="center"/>
          </w:tcPr>
          <w:p w14:paraId="4D366E6F" w14:textId="77777777" w:rsidR="00995021" w:rsidRPr="00EC39C1" w:rsidRDefault="00995021" w:rsidP="00995021">
            <w:pPr>
              <w:pStyle w:val="Default"/>
              <w:tabs>
                <w:tab w:val="left" w:pos="3828"/>
              </w:tabs>
              <w:jc w:val="center"/>
              <w:rPr>
                <w:color w:val="auto"/>
              </w:rPr>
            </w:pPr>
            <w:r w:rsidRPr="00EC39C1">
              <w:rPr>
                <w:color w:val="auto"/>
              </w:rPr>
              <w:t>602010301</w:t>
            </w:r>
          </w:p>
        </w:tc>
        <w:tc>
          <w:tcPr>
            <w:tcW w:w="4228" w:type="dxa"/>
          </w:tcPr>
          <w:p w14:paraId="3C37814D" w14:textId="77777777" w:rsidR="00995021" w:rsidRPr="00EC39C1" w:rsidRDefault="00995021" w:rsidP="00995021">
            <w:pPr>
              <w:pStyle w:val="Default"/>
              <w:tabs>
                <w:tab w:val="left" w:pos="3828"/>
              </w:tabs>
              <w:rPr>
                <w:color w:val="auto"/>
              </w:rPr>
            </w:pPr>
            <w:r w:rsidRPr="00EC39C1">
              <w:rPr>
                <w:color w:val="auto"/>
              </w:rPr>
              <w:t>Усольский муниципальный район.</w:t>
            </w:r>
          </w:p>
          <w:p w14:paraId="38683845" w14:textId="77777777" w:rsidR="00995021" w:rsidRPr="00EC39C1" w:rsidRDefault="00995021" w:rsidP="00995021">
            <w:pPr>
              <w:pStyle w:val="Default"/>
              <w:tabs>
                <w:tab w:val="left" w:pos="3828"/>
              </w:tabs>
              <w:rPr>
                <w:color w:val="auto"/>
              </w:rPr>
            </w:pPr>
            <w:r w:rsidRPr="00EC39C1">
              <w:rPr>
                <w:color w:val="auto"/>
              </w:rPr>
              <w:t>Городские и сельские поселения</w:t>
            </w:r>
          </w:p>
          <w:p w14:paraId="11438BFB" w14:textId="77777777" w:rsidR="00995021" w:rsidRPr="00EC39C1" w:rsidRDefault="00995021" w:rsidP="00995021">
            <w:pPr>
              <w:pStyle w:val="Default"/>
              <w:tabs>
                <w:tab w:val="left" w:pos="3828"/>
              </w:tabs>
              <w:rPr>
                <w:color w:val="auto"/>
              </w:rPr>
            </w:pPr>
            <w:r w:rsidRPr="00EC39C1">
              <w:rPr>
                <w:color w:val="auto"/>
              </w:rPr>
              <w:t>Усольского муниципального района</w:t>
            </w:r>
          </w:p>
        </w:tc>
      </w:tr>
      <w:tr w:rsidR="00EC39C1" w:rsidRPr="00EC39C1" w14:paraId="5C962BDB" w14:textId="77777777" w:rsidTr="007D564D">
        <w:tc>
          <w:tcPr>
            <w:tcW w:w="753" w:type="dxa"/>
            <w:vAlign w:val="center"/>
          </w:tcPr>
          <w:p w14:paraId="164D488D" w14:textId="325BC3D5" w:rsidR="00995021" w:rsidRPr="00EC39C1" w:rsidRDefault="00995021" w:rsidP="00995021">
            <w:pPr>
              <w:pStyle w:val="Default"/>
              <w:tabs>
                <w:tab w:val="left" w:pos="3828"/>
              </w:tabs>
              <w:jc w:val="center"/>
              <w:rPr>
                <w:color w:val="auto"/>
              </w:rPr>
            </w:pPr>
            <w:r w:rsidRPr="00EC39C1">
              <w:rPr>
                <w:color w:val="auto"/>
              </w:rPr>
              <w:t>3.3</w:t>
            </w:r>
          </w:p>
        </w:tc>
        <w:tc>
          <w:tcPr>
            <w:tcW w:w="3353" w:type="dxa"/>
          </w:tcPr>
          <w:p w14:paraId="2DE50072" w14:textId="31C2F744" w:rsidR="00995021" w:rsidRPr="00EC39C1" w:rsidRDefault="00CD28CA" w:rsidP="00CD28CA">
            <w:pPr>
              <w:pStyle w:val="Default"/>
              <w:tabs>
                <w:tab w:val="left" w:pos="3828"/>
              </w:tabs>
              <w:jc w:val="both"/>
              <w:rPr>
                <w:color w:val="auto"/>
              </w:rPr>
            </w:pPr>
            <w:r w:rsidRPr="00EC39C1">
              <w:rPr>
                <w:color w:val="auto"/>
              </w:rPr>
              <w:t>Плавательные бассейны (Категории спортивного сооружения «C» и «F»)</w:t>
            </w:r>
          </w:p>
        </w:tc>
        <w:tc>
          <w:tcPr>
            <w:tcW w:w="1418" w:type="dxa"/>
            <w:vAlign w:val="center"/>
          </w:tcPr>
          <w:p w14:paraId="454EEA3C" w14:textId="77777777" w:rsidR="00995021" w:rsidRPr="00EC39C1" w:rsidRDefault="00995021" w:rsidP="00995021">
            <w:pPr>
              <w:pStyle w:val="Default"/>
              <w:tabs>
                <w:tab w:val="left" w:pos="3828"/>
              </w:tabs>
              <w:jc w:val="center"/>
              <w:rPr>
                <w:color w:val="auto"/>
              </w:rPr>
            </w:pPr>
            <w:r w:rsidRPr="00EC39C1">
              <w:rPr>
                <w:color w:val="auto"/>
              </w:rPr>
              <w:t>602010301</w:t>
            </w:r>
          </w:p>
        </w:tc>
        <w:tc>
          <w:tcPr>
            <w:tcW w:w="4228" w:type="dxa"/>
          </w:tcPr>
          <w:p w14:paraId="7F7CCAF2" w14:textId="77777777" w:rsidR="00995021" w:rsidRPr="00EC39C1" w:rsidRDefault="00995021" w:rsidP="00995021">
            <w:pPr>
              <w:pStyle w:val="Default"/>
              <w:tabs>
                <w:tab w:val="left" w:pos="3828"/>
              </w:tabs>
              <w:rPr>
                <w:color w:val="auto"/>
              </w:rPr>
            </w:pPr>
            <w:r w:rsidRPr="00EC39C1">
              <w:rPr>
                <w:color w:val="auto"/>
              </w:rPr>
              <w:t>Усольский муниципальный район.</w:t>
            </w:r>
          </w:p>
          <w:p w14:paraId="7182AD3B" w14:textId="77777777" w:rsidR="00995021" w:rsidRPr="00EC39C1" w:rsidRDefault="00995021" w:rsidP="00995021">
            <w:pPr>
              <w:pStyle w:val="Default"/>
              <w:tabs>
                <w:tab w:val="left" w:pos="3828"/>
              </w:tabs>
              <w:rPr>
                <w:color w:val="auto"/>
              </w:rPr>
            </w:pPr>
            <w:r w:rsidRPr="00EC39C1">
              <w:rPr>
                <w:color w:val="auto"/>
              </w:rPr>
              <w:t>Городские и сельские поселения</w:t>
            </w:r>
          </w:p>
          <w:p w14:paraId="3D3CB26F" w14:textId="77777777" w:rsidR="00995021" w:rsidRPr="00EC39C1" w:rsidRDefault="00995021" w:rsidP="00995021">
            <w:pPr>
              <w:pStyle w:val="Default"/>
              <w:tabs>
                <w:tab w:val="left" w:pos="3828"/>
              </w:tabs>
              <w:rPr>
                <w:color w:val="auto"/>
              </w:rPr>
            </w:pPr>
            <w:r w:rsidRPr="00EC39C1">
              <w:rPr>
                <w:color w:val="auto"/>
              </w:rPr>
              <w:t>Усольского муниципального района</w:t>
            </w:r>
          </w:p>
        </w:tc>
      </w:tr>
      <w:tr w:rsidR="00EC39C1" w:rsidRPr="00EC39C1" w14:paraId="5FAF9B15" w14:textId="77777777" w:rsidTr="007D564D">
        <w:tc>
          <w:tcPr>
            <w:tcW w:w="753" w:type="dxa"/>
            <w:vAlign w:val="center"/>
          </w:tcPr>
          <w:p w14:paraId="081D611B" w14:textId="18E470F7" w:rsidR="007D564D" w:rsidRPr="00EC39C1" w:rsidRDefault="00995021" w:rsidP="003322E3">
            <w:pPr>
              <w:pStyle w:val="Default"/>
              <w:tabs>
                <w:tab w:val="left" w:pos="3828"/>
              </w:tabs>
              <w:jc w:val="center"/>
              <w:rPr>
                <w:color w:val="auto"/>
              </w:rPr>
            </w:pPr>
            <w:r w:rsidRPr="00EC39C1">
              <w:rPr>
                <w:color w:val="auto"/>
              </w:rPr>
              <w:t>3.4</w:t>
            </w:r>
          </w:p>
        </w:tc>
        <w:tc>
          <w:tcPr>
            <w:tcW w:w="3353" w:type="dxa"/>
          </w:tcPr>
          <w:p w14:paraId="6A22F58A" w14:textId="58169E72" w:rsidR="007D564D" w:rsidRPr="00EC39C1" w:rsidRDefault="00CD28CA" w:rsidP="00CD28CA">
            <w:pPr>
              <w:pStyle w:val="Default"/>
              <w:tabs>
                <w:tab w:val="left" w:pos="3828"/>
              </w:tabs>
              <w:jc w:val="both"/>
              <w:rPr>
                <w:color w:val="auto"/>
              </w:rPr>
            </w:pPr>
            <w:r w:rsidRPr="00EC39C1">
              <w:rPr>
                <w:color w:val="auto"/>
              </w:rPr>
              <w:t>Стадионы (Категории спортивного сооружения «C» и «F»)</w:t>
            </w:r>
          </w:p>
        </w:tc>
        <w:tc>
          <w:tcPr>
            <w:tcW w:w="1418" w:type="dxa"/>
            <w:vAlign w:val="center"/>
          </w:tcPr>
          <w:p w14:paraId="5A3299D4" w14:textId="77777777" w:rsidR="007D564D" w:rsidRPr="00EC39C1" w:rsidRDefault="007D564D" w:rsidP="003322E3">
            <w:pPr>
              <w:pStyle w:val="Default"/>
              <w:tabs>
                <w:tab w:val="left" w:pos="3828"/>
              </w:tabs>
              <w:jc w:val="center"/>
              <w:rPr>
                <w:color w:val="auto"/>
              </w:rPr>
            </w:pPr>
            <w:r w:rsidRPr="00EC39C1">
              <w:rPr>
                <w:color w:val="auto"/>
              </w:rPr>
              <w:t>602010302</w:t>
            </w:r>
          </w:p>
        </w:tc>
        <w:tc>
          <w:tcPr>
            <w:tcW w:w="4228" w:type="dxa"/>
          </w:tcPr>
          <w:p w14:paraId="62444D07"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714BFEC6"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0B79EE17"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31ED8CCF" w14:textId="77777777" w:rsidTr="007D564D">
        <w:tc>
          <w:tcPr>
            <w:tcW w:w="753" w:type="dxa"/>
            <w:vAlign w:val="center"/>
          </w:tcPr>
          <w:p w14:paraId="6EDD4D57" w14:textId="77777777" w:rsidR="007D564D" w:rsidRPr="00EC39C1" w:rsidRDefault="007D564D" w:rsidP="003322E3">
            <w:pPr>
              <w:pStyle w:val="Default"/>
              <w:tabs>
                <w:tab w:val="left" w:pos="3828"/>
              </w:tabs>
              <w:jc w:val="center"/>
              <w:rPr>
                <w:b/>
                <w:bCs/>
                <w:color w:val="auto"/>
              </w:rPr>
            </w:pPr>
            <w:r w:rsidRPr="00EC39C1">
              <w:rPr>
                <w:b/>
                <w:bCs/>
                <w:color w:val="auto"/>
              </w:rPr>
              <w:t>4</w:t>
            </w:r>
          </w:p>
        </w:tc>
        <w:tc>
          <w:tcPr>
            <w:tcW w:w="8999" w:type="dxa"/>
            <w:gridSpan w:val="3"/>
          </w:tcPr>
          <w:p w14:paraId="3AED0535" w14:textId="77777777" w:rsidR="007D564D" w:rsidRPr="00EC39C1" w:rsidRDefault="007D564D" w:rsidP="003322E3">
            <w:pPr>
              <w:pStyle w:val="Default"/>
              <w:tabs>
                <w:tab w:val="left" w:pos="3828"/>
              </w:tabs>
              <w:rPr>
                <w:b/>
                <w:bCs/>
                <w:color w:val="auto"/>
              </w:rPr>
            </w:pPr>
            <w:r w:rsidRPr="00EC39C1">
              <w:rPr>
                <w:b/>
                <w:bCs/>
                <w:color w:val="auto"/>
              </w:rPr>
              <w:t>В области энергетики (электро- и газоснабжение)</w:t>
            </w:r>
          </w:p>
        </w:tc>
      </w:tr>
      <w:tr w:rsidR="00EC39C1" w:rsidRPr="00EC39C1" w14:paraId="320D4FCB" w14:textId="77777777" w:rsidTr="007D564D">
        <w:tc>
          <w:tcPr>
            <w:tcW w:w="753" w:type="dxa"/>
            <w:vAlign w:val="center"/>
          </w:tcPr>
          <w:p w14:paraId="013FB0C7" w14:textId="77777777" w:rsidR="007D564D" w:rsidRPr="00EC39C1" w:rsidRDefault="007D564D" w:rsidP="003322E3">
            <w:pPr>
              <w:pStyle w:val="Default"/>
              <w:tabs>
                <w:tab w:val="left" w:pos="3828"/>
              </w:tabs>
              <w:jc w:val="center"/>
              <w:rPr>
                <w:color w:val="auto"/>
              </w:rPr>
            </w:pPr>
            <w:r w:rsidRPr="00EC39C1">
              <w:rPr>
                <w:color w:val="auto"/>
              </w:rPr>
              <w:t>4.1</w:t>
            </w:r>
          </w:p>
        </w:tc>
        <w:tc>
          <w:tcPr>
            <w:tcW w:w="3353" w:type="dxa"/>
          </w:tcPr>
          <w:p w14:paraId="036D7207" w14:textId="77777777" w:rsidR="007D564D" w:rsidRPr="00EC39C1" w:rsidRDefault="007D564D" w:rsidP="003322E3">
            <w:pPr>
              <w:pStyle w:val="Default"/>
              <w:tabs>
                <w:tab w:val="left" w:pos="3828"/>
              </w:tabs>
              <w:rPr>
                <w:color w:val="auto"/>
              </w:rPr>
            </w:pPr>
            <w:r w:rsidRPr="00EC39C1">
              <w:rPr>
                <w:color w:val="auto"/>
              </w:rPr>
              <w:t>Газоснабжение</w:t>
            </w:r>
          </w:p>
        </w:tc>
        <w:tc>
          <w:tcPr>
            <w:tcW w:w="1418" w:type="dxa"/>
            <w:vAlign w:val="center"/>
          </w:tcPr>
          <w:p w14:paraId="18BC1EB5"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03F2D284"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1582D479"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71DECAB"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44667445" w14:textId="77777777" w:rsidTr="007D564D">
        <w:tc>
          <w:tcPr>
            <w:tcW w:w="753" w:type="dxa"/>
            <w:vAlign w:val="center"/>
          </w:tcPr>
          <w:p w14:paraId="43BAEB79" w14:textId="77777777" w:rsidR="007D564D" w:rsidRPr="00EC39C1" w:rsidRDefault="007D564D" w:rsidP="003322E3">
            <w:pPr>
              <w:pStyle w:val="Default"/>
              <w:tabs>
                <w:tab w:val="left" w:pos="3828"/>
              </w:tabs>
              <w:jc w:val="center"/>
              <w:rPr>
                <w:color w:val="auto"/>
              </w:rPr>
            </w:pPr>
            <w:r w:rsidRPr="00EC39C1">
              <w:rPr>
                <w:color w:val="auto"/>
              </w:rPr>
              <w:t>4.2</w:t>
            </w:r>
          </w:p>
        </w:tc>
        <w:tc>
          <w:tcPr>
            <w:tcW w:w="3353" w:type="dxa"/>
          </w:tcPr>
          <w:p w14:paraId="74E85ACB" w14:textId="77777777" w:rsidR="007D564D" w:rsidRPr="00EC39C1" w:rsidRDefault="007D564D" w:rsidP="003322E3">
            <w:pPr>
              <w:pStyle w:val="Default"/>
              <w:tabs>
                <w:tab w:val="left" w:pos="3828"/>
              </w:tabs>
              <w:rPr>
                <w:color w:val="auto"/>
              </w:rPr>
            </w:pPr>
            <w:r w:rsidRPr="00EC39C1">
              <w:rPr>
                <w:color w:val="auto"/>
              </w:rPr>
              <w:t>Электроснабжение</w:t>
            </w:r>
          </w:p>
        </w:tc>
        <w:tc>
          <w:tcPr>
            <w:tcW w:w="1418" w:type="dxa"/>
            <w:vAlign w:val="center"/>
          </w:tcPr>
          <w:p w14:paraId="10F015C9"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65807332"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0BD02154"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4A9B5707"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3BDD7F08" w14:textId="77777777" w:rsidTr="007D564D">
        <w:trPr>
          <w:trHeight w:val="219"/>
        </w:trPr>
        <w:tc>
          <w:tcPr>
            <w:tcW w:w="753" w:type="dxa"/>
            <w:vAlign w:val="center"/>
          </w:tcPr>
          <w:p w14:paraId="298754E8" w14:textId="77777777" w:rsidR="007D564D" w:rsidRPr="00EC39C1" w:rsidRDefault="007D564D" w:rsidP="003322E3">
            <w:pPr>
              <w:pStyle w:val="Default"/>
              <w:tabs>
                <w:tab w:val="left" w:pos="3828"/>
              </w:tabs>
              <w:jc w:val="center"/>
              <w:rPr>
                <w:b/>
                <w:bCs/>
                <w:color w:val="auto"/>
              </w:rPr>
            </w:pPr>
            <w:r w:rsidRPr="00EC39C1">
              <w:rPr>
                <w:b/>
                <w:bCs/>
                <w:color w:val="auto"/>
              </w:rPr>
              <w:t>5</w:t>
            </w:r>
          </w:p>
        </w:tc>
        <w:tc>
          <w:tcPr>
            <w:tcW w:w="8999" w:type="dxa"/>
            <w:gridSpan w:val="3"/>
          </w:tcPr>
          <w:p w14:paraId="47D119F4" w14:textId="77777777" w:rsidR="007D564D" w:rsidRPr="00EC39C1" w:rsidRDefault="007D564D" w:rsidP="003322E3">
            <w:pPr>
              <w:pStyle w:val="Default"/>
              <w:tabs>
                <w:tab w:val="left" w:pos="3828"/>
              </w:tabs>
              <w:rPr>
                <w:b/>
                <w:bCs/>
                <w:color w:val="auto"/>
              </w:rPr>
            </w:pPr>
            <w:r w:rsidRPr="00EC39C1">
              <w:rPr>
                <w:b/>
                <w:bCs/>
                <w:color w:val="auto"/>
              </w:rPr>
              <w:t>В области тепло- и водоснабжения, водоотведения</w:t>
            </w:r>
          </w:p>
        </w:tc>
      </w:tr>
      <w:tr w:rsidR="00EC39C1" w:rsidRPr="00EC39C1" w14:paraId="5872EA54" w14:textId="77777777" w:rsidTr="007D564D">
        <w:tc>
          <w:tcPr>
            <w:tcW w:w="753" w:type="dxa"/>
            <w:vAlign w:val="center"/>
          </w:tcPr>
          <w:p w14:paraId="3B5F2422" w14:textId="77777777" w:rsidR="007D564D" w:rsidRPr="00EC39C1" w:rsidRDefault="007D564D" w:rsidP="003322E3">
            <w:pPr>
              <w:pStyle w:val="Default"/>
              <w:tabs>
                <w:tab w:val="left" w:pos="3828"/>
              </w:tabs>
              <w:jc w:val="center"/>
              <w:rPr>
                <w:color w:val="auto"/>
              </w:rPr>
            </w:pPr>
            <w:r w:rsidRPr="00EC39C1">
              <w:rPr>
                <w:color w:val="auto"/>
              </w:rPr>
              <w:t>5.1</w:t>
            </w:r>
          </w:p>
        </w:tc>
        <w:tc>
          <w:tcPr>
            <w:tcW w:w="3353" w:type="dxa"/>
          </w:tcPr>
          <w:p w14:paraId="4BF9F81B" w14:textId="77777777" w:rsidR="007D564D" w:rsidRPr="00EC39C1" w:rsidRDefault="007D564D" w:rsidP="003322E3">
            <w:pPr>
              <w:pStyle w:val="Default"/>
              <w:tabs>
                <w:tab w:val="left" w:pos="3828"/>
              </w:tabs>
              <w:rPr>
                <w:color w:val="auto"/>
              </w:rPr>
            </w:pPr>
            <w:r w:rsidRPr="00EC39C1">
              <w:rPr>
                <w:color w:val="auto"/>
              </w:rPr>
              <w:t>Теплоснабжение</w:t>
            </w:r>
          </w:p>
        </w:tc>
        <w:tc>
          <w:tcPr>
            <w:tcW w:w="1418" w:type="dxa"/>
            <w:vAlign w:val="center"/>
          </w:tcPr>
          <w:p w14:paraId="4FAFEFC9"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2B8ED2E7"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213DBC70"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472FAC8" w14:textId="77777777" w:rsidTr="007D564D">
        <w:tc>
          <w:tcPr>
            <w:tcW w:w="753" w:type="dxa"/>
            <w:vAlign w:val="center"/>
          </w:tcPr>
          <w:p w14:paraId="4B9489F5" w14:textId="77777777" w:rsidR="007D564D" w:rsidRPr="00EC39C1" w:rsidRDefault="007D564D" w:rsidP="003322E3">
            <w:pPr>
              <w:pStyle w:val="Default"/>
              <w:tabs>
                <w:tab w:val="left" w:pos="3828"/>
              </w:tabs>
              <w:jc w:val="center"/>
              <w:rPr>
                <w:color w:val="auto"/>
              </w:rPr>
            </w:pPr>
            <w:r w:rsidRPr="00EC39C1">
              <w:rPr>
                <w:color w:val="auto"/>
              </w:rPr>
              <w:t>5.2</w:t>
            </w:r>
          </w:p>
        </w:tc>
        <w:tc>
          <w:tcPr>
            <w:tcW w:w="3353" w:type="dxa"/>
          </w:tcPr>
          <w:p w14:paraId="1C7D55FF" w14:textId="77777777" w:rsidR="007D564D" w:rsidRPr="00EC39C1" w:rsidRDefault="007D564D" w:rsidP="003322E3">
            <w:pPr>
              <w:pStyle w:val="Default"/>
              <w:tabs>
                <w:tab w:val="left" w:pos="3828"/>
              </w:tabs>
              <w:rPr>
                <w:color w:val="auto"/>
              </w:rPr>
            </w:pPr>
            <w:r w:rsidRPr="00EC39C1">
              <w:rPr>
                <w:color w:val="auto"/>
              </w:rPr>
              <w:t xml:space="preserve">Водоснабжение </w:t>
            </w:r>
          </w:p>
        </w:tc>
        <w:tc>
          <w:tcPr>
            <w:tcW w:w="1418" w:type="dxa"/>
            <w:vAlign w:val="center"/>
          </w:tcPr>
          <w:p w14:paraId="0F58D0E3"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5D523F3F"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3751493A"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0FBDEE19" w14:textId="77777777" w:rsidTr="007D564D">
        <w:tc>
          <w:tcPr>
            <w:tcW w:w="753" w:type="dxa"/>
            <w:vAlign w:val="center"/>
          </w:tcPr>
          <w:p w14:paraId="0A0B93CA" w14:textId="77777777" w:rsidR="007D564D" w:rsidRPr="00EC39C1" w:rsidRDefault="007D564D" w:rsidP="003322E3">
            <w:pPr>
              <w:pStyle w:val="Default"/>
              <w:tabs>
                <w:tab w:val="left" w:pos="3828"/>
              </w:tabs>
              <w:jc w:val="center"/>
              <w:rPr>
                <w:color w:val="auto"/>
              </w:rPr>
            </w:pPr>
            <w:r w:rsidRPr="00EC39C1">
              <w:rPr>
                <w:color w:val="auto"/>
              </w:rPr>
              <w:t>5.3</w:t>
            </w:r>
          </w:p>
        </w:tc>
        <w:tc>
          <w:tcPr>
            <w:tcW w:w="3353" w:type="dxa"/>
          </w:tcPr>
          <w:p w14:paraId="79316AA5" w14:textId="77777777" w:rsidR="007D564D" w:rsidRPr="00EC39C1" w:rsidRDefault="007D564D" w:rsidP="003322E3">
            <w:pPr>
              <w:pStyle w:val="Default"/>
              <w:tabs>
                <w:tab w:val="left" w:pos="3828"/>
              </w:tabs>
              <w:rPr>
                <w:color w:val="auto"/>
              </w:rPr>
            </w:pPr>
            <w:r w:rsidRPr="00EC39C1">
              <w:rPr>
                <w:color w:val="auto"/>
              </w:rPr>
              <w:t>Водоотведение</w:t>
            </w:r>
          </w:p>
        </w:tc>
        <w:tc>
          <w:tcPr>
            <w:tcW w:w="1418" w:type="dxa"/>
            <w:vAlign w:val="center"/>
          </w:tcPr>
          <w:p w14:paraId="77D539F8"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4A1DCD03"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44ED7E9"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5E5D6457" w14:textId="77777777" w:rsidTr="007D564D">
        <w:tc>
          <w:tcPr>
            <w:tcW w:w="753" w:type="dxa"/>
            <w:vAlign w:val="center"/>
          </w:tcPr>
          <w:p w14:paraId="0463F0A7" w14:textId="77777777" w:rsidR="007D564D" w:rsidRPr="00EC39C1" w:rsidRDefault="007D564D" w:rsidP="003322E3">
            <w:pPr>
              <w:pStyle w:val="Default"/>
              <w:tabs>
                <w:tab w:val="left" w:pos="3828"/>
              </w:tabs>
              <w:jc w:val="center"/>
              <w:rPr>
                <w:b/>
                <w:bCs/>
                <w:color w:val="auto"/>
              </w:rPr>
            </w:pPr>
            <w:r w:rsidRPr="00EC39C1">
              <w:rPr>
                <w:b/>
                <w:bCs/>
                <w:color w:val="auto"/>
              </w:rPr>
              <w:t>6</w:t>
            </w:r>
          </w:p>
        </w:tc>
        <w:tc>
          <w:tcPr>
            <w:tcW w:w="8999" w:type="dxa"/>
            <w:gridSpan w:val="3"/>
          </w:tcPr>
          <w:p w14:paraId="0913F9A8" w14:textId="77777777" w:rsidR="007D564D" w:rsidRPr="00EC39C1" w:rsidRDefault="007D564D" w:rsidP="003322E3">
            <w:pPr>
              <w:pStyle w:val="Default"/>
              <w:tabs>
                <w:tab w:val="left" w:pos="3828"/>
              </w:tabs>
              <w:rPr>
                <w:b/>
                <w:bCs/>
                <w:color w:val="auto"/>
              </w:rPr>
            </w:pPr>
            <w:r w:rsidRPr="00EC39C1">
              <w:rPr>
                <w:b/>
                <w:bCs/>
                <w:color w:val="auto"/>
              </w:rPr>
              <w:t>В области массового отдыха и благоустройства территории</w:t>
            </w:r>
          </w:p>
        </w:tc>
      </w:tr>
      <w:tr w:rsidR="00EC39C1" w:rsidRPr="00EC39C1" w14:paraId="4B8D7474" w14:textId="77777777" w:rsidTr="007D564D">
        <w:tc>
          <w:tcPr>
            <w:tcW w:w="753" w:type="dxa"/>
            <w:vAlign w:val="center"/>
          </w:tcPr>
          <w:p w14:paraId="3FDF544B" w14:textId="77777777" w:rsidR="007D564D" w:rsidRPr="00EC39C1" w:rsidRDefault="007D564D" w:rsidP="003322E3">
            <w:pPr>
              <w:pStyle w:val="Default"/>
              <w:tabs>
                <w:tab w:val="left" w:pos="3828"/>
              </w:tabs>
              <w:jc w:val="center"/>
              <w:rPr>
                <w:color w:val="auto"/>
              </w:rPr>
            </w:pPr>
            <w:r w:rsidRPr="00EC39C1">
              <w:rPr>
                <w:color w:val="auto"/>
              </w:rPr>
              <w:t>6.1</w:t>
            </w:r>
          </w:p>
        </w:tc>
        <w:tc>
          <w:tcPr>
            <w:tcW w:w="3353" w:type="dxa"/>
          </w:tcPr>
          <w:p w14:paraId="75B1904B" w14:textId="77777777" w:rsidR="007D564D" w:rsidRPr="00EC39C1" w:rsidRDefault="007D564D" w:rsidP="003322E3">
            <w:pPr>
              <w:pStyle w:val="Default"/>
              <w:tabs>
                <w:tab w:val="left" w:pos="3828"/>
              </w:tabs>
              <w:jc w:val="both"/>
              <w:rPr>
                <w:color w:val="auto"/>
              </w:rPr>
            </w:pPr>
            <w:r w:rsidRPr="00EC39C1">
              <w:rPr>
                <w:color w:val="auto"/>
              </w:rPr>
              <w:t>Городские леса</w:t>
            </w:r>
          </w:p>
        </w:tc>
        <w:tc>
          <w:tcPr>
            <w:tcW w:w="1418" w:type="dxa"/>
            <w:vAlign w:val="center"/>
          </w:tcPr>
          <w:p w14:paraId="37F97F4A" w14:textId="77777777" w:rsidR="007D564D" w:rsidRPr="00EC39C1" w:rsidRDefault="007D564D" w:rsidP="003322E3">
            <w:pPr>
              <w:pStyle w:val="Default"/>
              <w:tabs>
                <w:tab w:val="left" w:pos="3828"/>
              </w:tabs>
              <w:jc w:val="center"/>
              <w:rPr>
                <w:color w:val="auto"/>
              </w:rPr>
            </w:pPr>
            <w:r w:rsidRPr="00EC39C1">
              <w:rPr>
                <w:color w:val="auto"/>
              </w:rPr>
              <w:t>706010405</w:t>
            </w:r>
          </w:p>
        </w:tc>
        <w:tc>
          <w:tcPr>
            <w:tcW w:w="4228" w:type="dxa"/>
          </w:tcPr>
          <w:p w14:paraId="7994FF0A"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64091592"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75A6F99D" w14:textId="77777777" w:rsidTr="007D564D">
        <w:tc>
          <w:tcPr>
            <w:tcW w:w="753" w:type="dxa"/>
            <w:vAlign w:val="center"/>
          </w:tcPr>
          <w:p w14:paraId="0CB96DFF" w14:textId="77777777" w:rsidR="007D564D" w:rsidRPr="00EC39C1" w:rsidRDefault="007D564D" w:rsidP="003322E3">
            <w:pPr>
              <w:pStyle w:val="Default"/>
              <w:tabs>
                <w:tab w:val="left" w:pos="3828"/>
              </w:tabs>
              <w:jc w:val="center"/>
              <w:rPr>
                <w:color w:val="auto"/>
              </w:rPr>
            </w:pPr>
            <w:r w:rsidRPr="00EC39C1">
              <w:rPr>
                <w:b/>
                <w:bCs/>
                <w:color w:val="auto"/>
              </w:rPr>
              <w:t>–</w:t>
            </w:r>
          </w:p>
        </w:tc>
        <w:tc>
          <w:tcPr>
            <w:tcW w:w="3353" w:type="dxa"/>
          </w:tcPr>
          <w:p w14:paraId="40BD79AC" w14:textId="77777777" w:rsidR="007D564D" w:rsidRPr="00EC39C1" w:rsidRDefault="007D564D" w:rsidP="003322E3">
            <w:pPr>
              <w:pStyle w:val="Default"/>
              <w:tabs>
                <w:tab w:val="left" w:pos="3828"/>
              </w:tabs>
              <w:jc w:val="both"/>
              <w:rPr>
                <w:color w:val="auto"/>
              </w:rPr>
            </w:pPr>
            <w:r w:rsidRPr="00EC39C1">
              <w:rPr>
                <w:color w:val="auto"/>
              </w:rPr>
              <w:t>Места массового отдыха населения, в том числе:</w:t>
            </w:r>
          </w:p>
        </w:tc>
        <w:tc>
          <w:tcPr>
            <w:tcW w:w="1418" w:type="dxa"/>
            <w:vAlign w:val="center"/>
          </w:tcPr>
          <w:p w14:paraId="3FF19181"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vAlign w:val="center"/>
          </w:tcPr>
          <w:p w14:paraId="3167C96C" w14:textId="77777777" w:rsidR="007D564D" w:rsidRPr="00EC39C1" w:rsidRDefault="007D564D" w:rsidP="003322E3">
            <w:pPr>
              <w:pStyle w:val="Default"/>
              <w:tabs>
                <w:tab w:val="left" w:pos="3828"/>
              </w:tabs>
              <w:jc w:val="center"/>
              <w:rPr>
                <w:color w:val="auto"/>
              </w:rPr>
            </w:pPr>
            <w:r w:rsidRPr="00EC39C1">
              <w:rPr>
                <w:color w:val="auto"/>
              </w:rPr>
              <w:t>–</w:t>
            </w:r>
          </w:p>
        </w:tc>
      </w:tr>
      <w:tr w:rsidR="00EC39C1" w:rsidRPr="00EC39C1" w14:paraId="5F2B0CDD" w14:textId="77777777" w:rsidTr="007D564D">
        <w:tc>
          <w:tcPr>
            <w:tcW w:w="753" w:type="dxa"/>
            <w:vAlign w:val="center"/>
          </w:tcPr>
          <w:p w14:paraId="21C303E2" w14:textId="77777777" w:rsidR="007D564D" w:rsidRPr="00EC39C1" w:rsidRDefault="007D564D" w:rsidP="003322E3">
            <w:pPr>
              <w:pStyle w:val="Default"/>
              <w:tabs>
                <w:tab w:val="left" w:pos="3828"/>
              </w:tabs>
              <w:jc w:val="center"/>
              <w:rPr>
                <w:color w:val="auto"/>
              </w:rPr>
            </w:pPr>
            <w:r w:rsidRPr="00EC39C1">
              <w:rPr>
                <w:color w:val="auto"/>
              </w:rPr>
              <w:t>6.2</w:t>
            </w:r>
          </w:p>
        </w:tc>
        <w:tc>
          <w:tcPr>
            <w:tcW w:w="3353" w:type="dxa"/>
          </w:tcPr>
          <w:p w14:paraId="5178B4B7" w14:textId="77777777" w:rsidR="007D564D" w:rsidRPr="00EC39C1" w:rsidRDefault="007D564D" w:rsidP="003322E3">
            <w:pPr>
              <w:pStyle w:val="Default"/>
              <w:tabs>
                <w:tab w:val="left" w:pos="3828"/>
              </w:tabs>
              <w:jc w:val="both"/>
              <w:rPr>
                <w:color w:val="auto"/>
              </w:rPr>
            </w:pPr>
            <w:r w:rsidRPr="00EC39C1">
              <w:rPr>
                <w:color w:val="auto"/>
              </w:rPr>
              <w:t>Озелененные территории общего пользования (в т.ч. общегородские и в жилых районах)</w:t>
            </w:r>
          </w:p>
        </w:tc>
        <w:tc>
          <w:tcPr>
            <w:tcW w:w="1418" w:type="dxa"/>
            <w:vAlign w:val="center"/>
          </w:tcPr>
          <w:p w14:paraId="1EB9B27D" w14:textId="77777777" w:rsidR="007D564D" w:rsidRPr="00EC39C1" w:rsidRDefault="007D564D" w:rsidP="003322E3">
            <w:pPr>
              <w:pStyle w:val="Default"/>
              <w:tabs>
                <w:tab w:val="left" w:pos="3828"/>
              </w:tabs>
              <w:jc w:val="center"/>
              <w:rPr>
                <w:color w:val="auto"/>
              </w:rPr>
            </w:pPr>
            <w:r w:rsidRPr="00EC39C1">
              <w:rPr>
                <w:color w:val="auto"/>
              </w:rPr>
              <w:t>602010901</w:t>
            </w:r>
          </w:p>
          <w:p w14:paraId="55012F5D" w14:textId="77777777" w:rsidR="007D564D" w:rsidRPr="00EC39C1" w:rsidRDefault="007D564D" w:rsidP="003322E3">
            <w:pPr>
              <w:pStyle w:val="Default"/>
              <w:tabs>
                <w:tab w:val="left" w:pos="3828"/>
              </w:tabs>
              <w:jc w:val="center"/>
              <w:rPr>
                <w:color w:val="auto"/>
              </w:rPr>
            </w:pPr>
            <w:r w:rsidRPr="00EC39C1">
              <w:rPr>
                <w:color w:val="auto"/>
              </w:rPr>
              <w:t>602010902</w:t>
            </w:r>
          </w:p>
        </w:tc>
        <w:tc>
          <w:tcPr>
            <w:tcW w:w="4228" w:type="dxa"/>
          </w:tcPr>
          <w:p w14:paraId="2982E757"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1DF1C54E"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2302E237" w14:textId="77777777" w:rsidTr="007D564D">
        <w:tc>
          <w:tcPr>
            <w:tcW w:w="753" w:type="dxa"/>
            <w:vAlign w:val="center"/>
          </w:tcPr>
          <w:p w14:paraId="119957B9" w14:textId="77777777" w:rsidR="007D564D" w:rsidRPr="00EC39C1" w:rsidRDefault="007D564D" w:rsidP="003322E3">
            <w:pPr>
              <w:pStyle w:val="Default"/>
              <w:tabs>
                <w:tab w:val="left" w:pos="3828"/>
              </w:tabs>
              <w:jc w:val="center"/>
              <w:rPr>
                <w:color w:val="auto"/>
              </w:rPr>
            </w:pPr>
            <w:r w:rsidRPr="00EC39C1">
              <w:rPr>
                <w:color w:val="auto"/>
              </w:rPr>
              <w:t>6.3</w:t>
            </w:r>
          </w:p>
        </w:tc>
        <w:tc>
          <w:tcPr>
            <w:tcW w:w="3353" w:type="dxa"/>
          </w:tcPr>
          <w:p w14:paraId="42C71B17" w14:textId="77777777" w:rsidR="007D564D" w:rsidRPr="00EC39C1" w:rsidRDefault="007D564D" w:rsidP="003322E3">
            <w:pPr>
              <w:pStyle w:val="Default"/>
              <w:tabs>
                <w:tab w:val="left" w:pos="3828"/>
              </w:tabs>
              <w:jc w:val="both"/>
              <w:rPr>
                <w:color w:val="auto"/>
              </w:rPr>
            </w:pPr>
            <w:r w:rsidRPr="00EC39C1">
              <w:rPr>
                <w:color w:val="auto"/>
              </w:rPr>
              <w:t>Площадки различного функционального назначения, необходимые для реализаций полномочий ОМСУ</w:t>
            </w:r>
          </w:p>
        </w:tc>
        <w:tc>
          <w:tcPr>
            <w:tcW w:w="1418" w:type="dxa"/>
            <w:vAlign w:val="center"/>
          </w:tcPr>
          <w:p w14:paraId="6B6714C0"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6C93E9F5"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01833E8A"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14044F3D" w14:textId="77777777" w:rsidTr="007D564D">
        <w:tc>
          <w:tcPr>
            <w:tcW w:w="753" w:type="dxa"/>
            <w:vAlign w:val="center"/>
          </w:tcPr>
          <w:p w14:paraId="40AD26A8" w14:textId="77777777" w:rsidR="007D564D" w:rsidRPr="00EC39C1" w:rsidRDefault="007D564D" w:rsidP="003322E3">
            <w:pPr>
              <w:pStyle w:val="Default"/>
              <w:tabs>
                <w:tab w:val="left" w:pos="3828"/>
              </w:tabs>
              <w:jc w:val="center"/>
              <w:rPr>
                <w:b/>
                <w:bCs/>
                <w:color w:val="auto"/>
              </w:rPr>
            </w:pPr>
            <w:r w:rsidRPr="00EC39C1">
              <w:rPr>
                <w:b/>
                <w:bCs/>
                <w:color w:val="auto"/>
              </w:rPr>
              <w:t>7</w:t>
            </w:r>
          </w:p>
        </w:tc>
        <w:tc>
          <w:tcPr>
            <w:tcW w:w="8999" w:type="dxa"/>
            <w:gridSpan w:val="3"/>
          </w:tcPr>
          <w:p w14:paraId="4DB0D5BB" w14:textId="77777777" w:rsidR="007D564D" w:rsidRPr="00EC39C1" w:rsidRDefault="007D564D" w:rsidP="003322E3">
            <w:pPr>
              <w:pStyle w:val="Default"/>
              <w:tabs>
                <w:tab w:val="left" w:pos="3828"/>
              </w:tabs>
              <w:rPr>
                <w:b/>
                <w:bCs/>
                <w:color w:val="auto"/>
              </w:rPr>
            </w:pPr>
            <w:r w:rsidRPr="00EC39C1">
              <w:rPr>
                <w:b/>
                <w:bCs/>
                <w:color w:val="auto"/>
              </w:rPr>
              <w:t>В области культуры и искусства</w:t>
            </w:r>
          </w:p>
        </w:tc>
      </w:tr>
      <w:tr w:rsidR="00EC39C1" w:rsidRPr="00EC39C1" w14:paraId="7E17F5CE" w14:textId="77777777" w:rsidTr="007D564D">
        <w:tc>
          <w:tcPr>
            <w:tcW w:w="753" w:type="dxa"/>
            <w:vAlign w:val="center"/>
          </w:tcPr>
          <w:p w14:paraId="046084A5" w14:textId="77777777" w:rsidR="007D564D" w:rsidRPr="00EC39C1" w:rsidRDefault="007D564D" w:rsidP="003322E3">
            <w:pPr>
              <w:pStyle w:val="Default"/>
              <w:tabs>
                <w:tab w:val="left" w:pos="3828"/>
              </w:tabs>
              <w:jc w:val="center"/>
              <w:rPr>
                <w:color w:val="auto"/>
              </w:rPr>
            </w:pPr>
            <w:r w:rsidRPr="00EC39C1">
              <w:rPr>
                <w:color w:val="auto"/>
              </w:rPr>
              <w:t>7.1</w:t>
            </w:r>
          </w:p>
        </w:tc>
        <w:tc>
          <w:tcPr>
            <w:tcW w:w="3353" w:type="dxa"/>
          </w:tcPr>
          <w:p w14:paraId="05CD6B3D" w14:textId="77777777" w:rsidR="007D564D" w:rsidRPr="00EC39C1" w:rsidRDefault="007D564D" w:rsidP="003322E3">
            <w:pPr>
              <w:pStyle w:val="Default"/>
              <w:tabs>
                <w:tab w:val="left" w:pos="3828"/>
              </w:tabs>
              <w:jc w:val="both"/>
              <w:rPr>
                <w:color w:val="auto"/>
              </w:rPr>
            </w:pPr>
            <w:r w:rsidRPr="00EC39C1">
              <w:rPr>
                <w:color w:val="auto"/>
              </w:rPr>
              <w:t xml:space="preserve">Общедоступная библиотека. Общедоступная библиотека с детским отделением. Филиал общедоступных библиотек с </w:t>
            </w:r>
            <w:r w:rsidRPr="00EC39C1">
              <w:rPr>
                <w:color w:val="auto"/>
              </w:rPr>
              <w:lastRenderedPageBreak/>
              <w:t>детским отделением. Межпоселенческая библиотека</w:t>
            </w:r>
          </w:p>
        </w:tc>
        <w:tc>
          <w:tcPr>
            <w:tcW w:w="1418" w:type="dxa"/>
            <w:vAlign w:val="center"/>
          </w:tcPr>
          <w:p w14:paraId="3497A69A" w14:textId="77777777" w:rsidR="007D564D" w:rsidRPr="00EC39C1" w:rsidRDefault="007D564D" w:rsidP="003322E3">
            <w:pPr>
              <w:pStyle w:val="Default"/>
              <w:tabs>
                <w:tab w:val="left" w:pos="3828"/>
              </w:tabs>
              <w:jc w:val="center"/>
              <w:rPr>
                <w:color w:val="auto"/>
              </w:rPr>
            </w:pPr>
            <w:r w:rsidRPr="00EC39C1">
              <w:rPr>
                <w:color w:val="auto"/>
              </w:rPr>
              <w:lastRenderedPageBreak/>
              <w:t>602010201</w:t>
            </w:r>
          </w:p>
        </w:tc>
        <w:tc>
          <w:tcPr>
            <w:tcW w:w="4228" w:type="dxa"/>
          </w:tcPr>
          <w:p w14:paraId="38DF3890"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6689C540"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4E611964"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3897CF96" w14:textId="77777777" w:rsidTr="007D564D">
        <w:tc>
          <w:tcPr>
            <w:tcW w:w="753" w:type="dxa"/>
            <w:vAlign w:val="center"/>
          </w:tcPr>
          <w:p w14:paraId="783DCFED" w14:textId="77777777" w:rsidR="007D564D" w:rsidRPr="00EC39C1" w:rsidRDefault="007D564D" w:rsidP="003322E3">
            <w:pPr>
              <w:pStyle w:val="Default"/>
              <w:tabs>
                <w:tab w:val="left" w:pos="3828"/>
              </w:tabs>
              <w:jc w:val="center"/>
              <w:rPr>
                <w:color w:val="auto"/>
              </w:rPr>
            </w:pPr>
            <w:r w:rsidRPr="00EC39C1">
              <w:rPr>
                <w:color w:val="auto"/>
              </w:rPr>
              <w:t>7.2</w:t>
            </w:r>
          </w:p>
        </w:tc>
        <w:tc>
          <w:tcPr>
            <w:tcW w:w="3353" w:type="dxa"/>
          </w:tcPr>
          <w:p w14:paraId="765EAD1B" w14:textId="77777777" w:rsidR="007D564D" w:rsidRPr="00EC39C1" w:rsidRDefault="007D564D" w:rsidP="003322E3">
            <w:pPr>
              <w:pStyle w:val="Default"/>
              <w:tabs>
                <w:tab w:val="left" w:pos="3828"/>
              </w:tabs>
              <w:jc w:val="both"/>
              <w:rPr>
                <w:color w:val="auto"/>
              </w:rPr>
            </w:pPr>
            <w:r w:rsidRPr="00EC39C1">
              <w:rPr>
                <w:color w:val="auto"/>
              </w:rPr>
              <w:t>Учреждение клубного типа (Дом (центр) народного творчества. Дворец культуры. Дом культуры. Дом народов. Центр культурного развития. Передвижной многофункциональный культурный центр. Другой тип культурно-досуговых учреждений)</w:t>
            </w:r>
          </w:p>
        </w:tc>
        <w:tc>
          <w:tcPr>
            <w:tcW w:w="1418" w:type="dxa"/>
            <w:vAlign w:val="center"/>
          </w:tcPr>
          <w:p w14:paraId="2923E84F" w14:textId="77777777" w:rsidR="007D564D" w:rsidRPr="00EC39C1" w:rsidRDefault="007D564D" w:rsidP="003322E3">
            <w:pPr>
              <w:pStyle w:val="Default"/>
              <w:tabs>
                <w:tab w:val="left" w:pos="3828"/>
              </w:tabs>
              <w:jc w:val="center"/>
              <w:rPr>
                <w:color w:val="auto"/>
              </w:rPr>
            </w:pPr>
            <w:r w:rsidRPr="00EC39C1">
              <w:rPr>
                <w:color w:val="auto"/>
              </w:rPr>
              <w:t>602010202</w:t>
            </w:r>
          </w:p>
        </w:tc>
        <w:tc>
          <w:tcPr>
            <w:tcW w:w="4228" w:type="dxa"/>
          </w:tcPr>
          <w:p w14:paraId="6193F025"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0370A64B"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13A83F79"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68B848C0" w14:textId="77777777" w:rsidTr="007D564D">
        <w:tc>
          <w:tcPr>
            <w:tcW w:w="753" w:type="dxa"/>
            <w:vAlign w:val="center"/>
          </w:tcPr>
          <w:p w14:paraId="33038409" w14:textId="77777777" w:rsidR="007D564D" w:rsidRPr="00EC39C1" w:rsidRDefault="007D564D" w:rsidP="003322E3">
            <w:pPr>
              <w:pStyle w:val="Default"/>
              <w:tabs>
                <w:tab w:val="left" w:pos="3828"/>
              </w:tabs>
              <w:jc w:val="center"/>
              <w:rPr>
                <w:color w:val="auto"/>
              </w:rPr>
            </w:pPr>
            <w:r w:rsidRPr="00EC39C1">
              <w:rPr>
                <w:color w:val="auto"/>
              </w:rPr>
              <w:t>7.3</w:t>
            </w:r>
          </w:p>
        </w:tc>
        <w:tc>
          <w:tcPr>
            <w:tcW w:w="3353" w:type="dxa"/>
          </w:tcPr>
          <w:p w14:paraId="28ED1F3E" w14:textId="77777777" w:rsidR="007D564D" w:rsidRPr="00EC39C1" w:rsidRDefault="007D564D" w:rsidP="003322E3">
            <w:pPr>
              <w:pStyle w:val="Default"/>
              <w:tabs>
                <w:tab w:val="left" w:pos="3828"/>
              </w:tabs>
              <w:jc w:val="both"/>
              <w:rPr>
                <w:color w:val="auto"/>
              </w:rPr>
            </w:pPr>
            <w:r w:rsidRPr="00EC39C1">
              <w:rPr>
                <w:color w:val="auto"/>
              </w:rPr>
              <w:t>Муниципальные музеи</w:t>
            </w:r>
          </w:p>
        </w:tc>
        <w:tc>
          <w:tcPr>
            <w:tcW w:w="1418" w:type="dxa"/>
            <w:vAlign w:val="center"/>
          </w:tcPr>
          <w:p w14:paraId="2BD45C6D" w14:textId="77777777" w:rsidR="007D564D" w:rsidRPr="00EC39C1" w:rsidRDefault="007D564D" w:rsidP="003322E3">
            <w:pPr>
              <w:pStyle w:val="Default"/>
              <w:tabs>
                <w:tab w:val="left" w:pos="3828"/>
              </w:tabs>
              <w:jc w:val="center"/>
              <w:rPr>
                <w:color w:val="auto"/>
              </w:rPr>
            </w:pPr>
            <w:r w:rsidRPr="00EC39C1">
              <w:rPr>
                <w:color w:val="auto"/>
              </w:rPr>
              <w:t>602010201</w:t>
            </w:r>
          </w:p>
        </w:tc>
        <w:tc>
          <w:tcPr>
            <w:tcW w:w="4228" w:type="dxa"/>
          </w:tcPr>
          <w:p w14:paraId="0CEA7F58"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1B23F9DC"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4E352AD0"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3A165D8B" w14:textId="77777777" w:rsidTr="007D564D">
        <w:tc>
          <w:tcPr>
            <w:tcW w:w="753" w:type="dxa"/>
            <w:vAlign w:val="center"/>
          </w:tcPr>
          <w:p w14:paraId="00CBC9C4" w14:textId="77777777" w:rsidR="007D564D" w:rsidRPr="00EC39C1" w:rsidRDefault="007D564D" w:rsidP="003322E3">
            <w:pPr>
              <w:pStyle w:val="Default"/>
              <w:tabs>
                <w:tab w:val="left" w:pos="3828"/>
              </w:tabs>
              <w:jc w:val="center"/>
              <w:rPr>
                <w:color w:val="auto"/>
              </w:rPr>
            </w:pPr>
            <w:r w:rsidRPr="00EC39C1">
              <w:rPr>
                <w:color w:val="auto"/>
              </w:rPr>
              <w:t>7.4</w:t>
            </w:r>
          </w:p>
        </w:tc>
        <w:tc>
          <w:tcPr>
            <w:tcW w:w="3353" w:type="dxa"/>
          </w:tcPr>
          <w:p w14:paraId="250819C7" w14:textId="77777777" w:rsidR="007D564D" w:rsidRPr="00EC39C1" w:rsidRDefault="007D564D" w:rsidP="003322E3">
            <w:pPr>
              <w:pStyle w:val="Default"/>
              <w:tabs>
                <w:tab w:val="left" w:pos="3828"/>
              </w:tabs>
              <w:jc w:val="both"/>
              <w:rPr>
                <w:color w:val="auto"/>
              </w:rPr>
            </w:pPr>
            <w:r w:rsidRPr="00EC39C1">
              <w:rPr>
                <w:color w:val="auto"/>
              </w:rPr>
              <w:t>Муниципальные архивы</w:t>
            </w:r>
          </w:p>
        </w:tc>
        <w:tc>
          <w:tcPr>
            <w:tcW w:w="1418" w:type="dxa"/>
            <w:vAlign w:val="center"/>
          </w:tcPr>
          <w:p w14:paraId="42D1BC43" w14:textId="77777777" w:rsidR="007D564D" w:rsidRPr="00EC39C1" w:rsidRDefault="007D564D" w:rsidP="003322E3">
            <w:pPr>
              <w:pStyle w:val="Default"/>
              <w:tabs>
                <w:tab w:val="left" w:pos="3828"/>
              </w:tabs>
              <w:jc w:val="center"/>
              <w:rPr>
                <w:color w:val="auto"/>
              </w:rPr>
            </w:pPr>
            <w:r w:rsidRPr="00EC39C1">
              <w:rPr>
                <w:color w:val="auto"/>
              </w:rPr>
              <w:t>602010805</w:t>
            </w:r>
          </w:p>
        </w:tc>
        <w:tc>
          <w:tcPr>
            <w:tcW w:w="4228" w:type="dxa"/>
          </w:tcPr>
          <w:p w14:paraId="03303AEF"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6C51A3DC"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1308223E"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696C229A" w14:textId="77777777" w:rsidTr="007D564D">
        <w:tc>
          <w:tcPr>
            <w:tcW w:w="753" w:type="dxa"/>
            <w:vAlign w:val="center"/>
          </w:tcPr>
          <w:p w14:paraId="070F801B" w14:textId="77777777" w:rsidR="007D564D" w:rsidRPr="00EC39C1" w:rsidRDefault="007D564D" w:rsidP="003322E3">
            <w:pPr>
              <w:pStyle w:val="Default"/>
              <w:tabs>
                <w:tab w:val="left" w:pos="3828"/>
              </w:tabs>
              <w:jc w:val="center"/>
              <w:rPr>
                <w:b/>
                <w:bCs/>
                <w:color w:val="auto"/>
              </w:rPr>
            </w:pPr>
            <w:r w:rsidRPr="00EC39C1">
              <w:rPr>
                <w:b/>
                <w:bCs/>
                <w:color w:val="auto"/>
              </w:rPr>
              <w:t>8</w:t>
            </w:r>
          </w:p>
        </w:tc>
        <w:tc>
          <w:tcPr>
            <w:tcW w:w="8999" w:type="dxa"/>
            <w:gridSpan w:val="3"/>
          </w:tcPr>
          <w:p w14:paraId="78B240C8" w14:textId="77777777" w:rsidR="007D564D" w:rsidRPr="00EC39C1" w:rsidRDefault="007D564D" w:rsidP="003322E3">
            <w:pPr>
              <w:pStyle w:val="Default"/>
              <w:tabs>
                <w:tab w:val="left" w:pos="3828"/>
              </w:tabs>
              <w:rPr>
                <w:b/>
                <w:bCs/>
                <w:color w:val="auto"/>
              </w:rPr>
            </w:pPr>
            <w:r w:rsidRPr="00EC39C1">
              <w:rPr>
                <w:b/>
                <w:bCs/>
                <w:color w:val="auto"/>
              </w:rPr>
              <w:t>В области содержания мест захоронения, организации ритуальных услуг</w:t>
            </w:r>
          </w:p>
        </w:tc>
      </w:tr>
      <w:tr w:rsidR="00EC39C1" w:rsidRPr="00EC39C1" w14:paraId="5D010BFB" w14:textId="77777777" w:rsidTr="007D564D">
        <w:tc>
          <w:tcPr>
            <w:tcW w:w="753" w:type="dxa"/>
            <w:shd w:val="clear" w:color="auto" w:fill="auto"/>
            <w:vAlign w:val="center"/>
          </w:tcPr>
          <w:p w14:paraId="74786827" w14:textId="77777777" w:rsidR="007D564D" w:rsidRPr="00EC39C1" w:rsidRDefault="007D564D" w:rsidP="003322E3">
            <w:pPr>
              <w:pStyle w:val="Default"/>
              <w:tabs>
                <w:tab w:val="left" w:pos="3828"/>
              </w:tabs>
              <w:jc w:val="center"/>
              <w:rPr>
                <w:color w:val="auto"/>
              </w:rPr>
            </w:pPr>
            <w:r w:rsidRPr="00EC39C1">
              <w:rPr>
                <w:b/>
                <w:bCs/>
                <w:color w:val="auto"/>
              </w:rPr>
              <w:t>–</w:t>
            </w:r>
          </w:p>
        </w:tc>
        <w:tc>
          <w:tcPr>
            <w:tcW w:w="3353" w:type="dxa"/>
            <w:shd w:val="clear" w:color="auto" w:fill="auto"/>
          </w:tcPr>
          <w:p w14:paraId="4A4083D3" w14:textId="77777777" w:rsidR="007D564D" w:rsidRPr="00EC39C1" w:rsidRDefault="007D564D" w:rsidP="003322E3">
            <w:pPr>
              <w:pStyle w:val="Default"/>
              <w:tabs>
                <w:tab w:val="left" w:pos="3828"/>
              </w:tabs>
              <w:jc w:val="both"/>
              <w:rPr>
                <w:color w:val="auto"/>
              </w:rPr>
            </w:pPr>
            <w:r w:rsidRPr="00EC39C1">
              <w:rPr>
                <w:color w:val="auto"/>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tc>
        <w:tc>
          <w:tcPr>
            <w:tcW w:w="1418" w:type="dxa"/>
            <w:shd w:val="clear" w:color="auto" w:fill="auto"/>
            <w:vAlign w:val="center"/>
          </w:tcPr>
          <w:p w14:paraId="280DFF9C"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shd w:val="clear" w:color="auto" w:fill="auto"/>
            <w:vAlign w:val="center"/>
          </w:tcPr>
          <w:p w14:paraId="3C13C1DD" w14:textId="77777777" w:rsidR="007D564D" w:rsidRPr="00EC39C1" w:rsidRDefault="007D564D" w:rsidP="003322E3">
            <w:pPr>
              <w:pStyle w:val="Default"/>
              <w:tabs>
                <w:tab w:val="left" w:pos="3828"/>
              </w:tabs>
              <w:jc w:val="center"/>
              <w:rPr>
                <w:color w:val="auto"/>
              </w:rPr>
            </w:pPr>
            <w:r w:rsidRPr="00EC39C1">
              <w:rPr>
                <w:color w:val="auto"/>
              </w:rPr>
              <w:t>–</w:t>
            </w:r>
          </w:p>
        </w:tc>
      </w:tr>
      <w:tr w:rsidR="00EC39C1" w:rsidRPr="00EC39C1" w14:paraId="41AC00D1" w14:textId="77777777" w:rsidTr="007D564D">
        <w:tc>
          <w:tcPr>
            <w:tcW w:w="753" w:type="dxa"/>
            <w:shd w:val="clear" w:color="auto" w:fill="auto"/>
            <w:vAlign w:val="center"/>
          </w:tcPr>
          <w:p w14:paraId="0C358E14" w14:textId="77777777" w:rsidR="007D564D" w:rsidRPr="00EC39C1" w:rsidRDefault="007D564D" w:rsidP="003322E3">
            <w:pPr>
              <w:pStyle w:val="Default"/>
              <w:tabs>
                <w:tab w:val="left" w:pos="3828"/>
              </w:tabs>
              <w:jc w:val="center"/>
              <w:rPr>
                <w:color w:val="auto"/>
              </w:rPr>
            </w:pPr>
            <w:r w:rsidRPr="00EC39C1">
              <w:rPr>
                <w:color w:val="auto"/>
              </w:rPr>
              <w:t>8.1</w:t>
            </w:r>
          </w:p>
        </w:tc>
        <w:tc>
          <w:tcPr>
            <w:tcW w:w="3353" w:type="dxa"/>
            <w:shd w:val="clear" w:color="auto" w:fill="auto"/>
          </w:tcPr>
          <w:p w14:paraId="7D984C56" w14:textId="77777777" w:rsidR="007D564D" w:rsidRPr="00EC39C1" w:rsidRDefault="007D564D" w:rsidP="003322E3">
            <w:pPr>
              <w:pStyle w:val="Default"/>
              <w:tabs>
                <w:tab w:val="left" w:pos="3828"/>
              </w:tabs>
              <w:jc w:val="both"/>
              <w:rPr>
                <w:color w:val="auto"/>
              </w:rPr>
            </w:pPr>
            <w:r w:rsidRPr="00EC39C1">
              <w:rPr>
                <w:color w:val="auto"/>
              </w:rPr>
              <w:t>Кладбище традиционного захоронения</w:t>
            </w:r>
          </w:p>
        </w:tc>
        <w:tc>
          <w:tcPr>
            <w:tcW w:w="1418" w:type="dxa"/>
            <w:shd w:val="clear" w:color="auto" w:fill="auto"/>
            <w:vAlign w:val="center"/>
          </w:tcPr>
          <w:p w14:paraId="56B56C7D" w14:textId="77777777" w:rsidR="007D564D" w:rsidRPr="00EC39C1" w:rsidRDefault="007D564D" w:rsidP="003322E3">
            <w:pPr>
              <w:pStyle w:val="Default"/>
              <w:tabs>
                <w:tab w:val="left" w:pos="3828"/>
              </w:tabs>
              <w:jc w:val="center"/>
              <w:rPr>
                <w:color w:val="auto"/>
              </w:rPr>
            </w:pPr>
            <w:r w:rsidRPr="00EC39C1">
              <w:rPr>
                <w:color w:val="auto"/>
              </w:rPr>
              <w:t>602050301</w:t>
            </w:r>
          </w:p>
        </w:tc>
        <w:tc>
          <w:tcPr>
            <w:tcW w:w="4228" w:type="dxa"/>
            <w:shd w:val="clear" w:color="auto" w:fill="auto"/>
          </w:tcPr>
          <w:p w14:paraId="090FCAF5"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3DE9E0C9"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061594F"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4628584F" w14:textId="77777777" w:rsidTr="007D564D">
        <w:tc>
          <w:tcPr>
            <w:tcW w:w="753" w:type="dxa"/>
            <w:shd w:val="clear" w:color="auto" w:fill="auto"/>
            <w:vAlign w:val="center"/>
          </w:tcPr>
          <w:p w14:paraId="7EA838F3" w14:textId="77777777" w:rsidR="007D564D" w:rsidRPr="00EC39C1" w:rsidRDefault="007D564D" w:rsidP="003322E3">
            <w:pPr>
              <w:pStyle w:val="Default"/>
              <w:tabs>
                <w:tab w:val="left" w:pos="3828"/>
              </w:tabs>
              <w:jc w:val="center"/>
              <w:rPr>
                <w:color w:val="auto"/>
              </w:rPr>
            </w:pPr>
            <w:r w:rsidRPr="00EC39C1">
              <w:rPr>
                <w:color w:val="auto"/>
              </w:rPr>
              <w:t>8.2</w:t>
            </w:r>
          </w:p>
        </w:tc>
        <w:tc>
          <w:tcPr>
            <w:tcW w:w="3353" w:type="dxa"/>
            <w:shd w:val="clear" w:color="auto" w:fill="auto"/>
          </w:tcPr>
          <w:p w14:paraId="169DB91E" w14:textId="77777777" w:rsidR="007D564D" w:rsidRPr="00EC39C1" w:rsidRDefault="007D564D" w:rsidP="003322E3">
            <w:pPr>
              <w:pStyle w:val="Default"/>
              <w:tabs>
                <w:tab w:val="left" w:pos="3828"/>
              </w:tabs>
              <w:jc w:val="both"/>
              <w:rPr>
                <w:color w:val="auto"/>
              </w:rPr>
            </w:pPr>
            <w:r w:rsidRPr="00EC39C1">
              <w:rPr>
                <w:color w:val="auto"/>
              </w:rPr>
              <w:t>Организации ритуального обслуживания населения</w:t>
            </w:r>
          </w:p>
        </w:tc>
        <w:tc>
          <w:tcPr>
            <w:tcW w:w="1418" w:type="dxa"/>
            <w:shd w:val="clear" w:color="auto" w:fill="auto"/>
            <w:vAlign w:val="center"/>
          </w:tcPr>
          <w:p w14:paraId="3BD36AAC"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shd w:val="clear" w:color="auto" w:fill="auto"/>
          </w:tcPr>
          <w:p w14:paraId="38B019DB"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56DCCA70"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6F4F0965"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64266AC9" w14:textId="77777777" w:rsidTr="007D564D">
        <w:tc>
          <w:tcPr>
            <w:tcW w:w="753" w:type="dxa"/>
            <w:vAlign w:val="center"/>
          </w:tcPr>
          <w:p w14:paraId="14D0A8D7" w14:textId="77777777" w:rsidR="007D564D" w:rsidRPr="00EC39C1" w:rsidRDefault="007D564D" w:rsidP="003322E3">
            <w:pPr>
              <w:pStyle w:val="Default"/>
              <w:tabs>
                <w:tab w:val="left" w:pos="3828"/>
              </w:tabs>
              <w:jc w:val="center"/>
              <w:rPr>
                <w:color w:val="auto"/>
              </w:rPr>
            </w:pPr>
            <w:r w:rsidRPr="00EC39C1">
              <w:rPr>
                <w:b/>
                <w:bCs/>
                <w:color w:val="auto"/>
              </w:rPr>
              <w:t>9</w:t>
            </w:r>
          </w:p>
        </w:tc>
        <w:tc>
          <w:tcPr>
            <w:tcW w:w="8999" w:type="dxa"/>
            <w:gridSpan w:val="3"/>
          </w:tcPr>
          <w:p w14:paraId="23EA074A" w14:textId="77777777" w:rsidR="007D564D" w:rsidRPr="00EC39C1" w:rsidRDefault="007D564D" w:rsidP="003322E3">
            <w:pPr>
              <w:pStyle w:val="Default"/>
              <w:tabs>
                <w:tab w:val="left" w:pos="3828"/>
              </w:tabs>
              <w:rPr>
                <w:b/>
                <w:bCs/>
                <w:color w:val="auto"/>
              </w:rPr>
            </w:pPr>
            <w:r w:rsidRPr="00EC39C1">
              <w:rPr>
                <w:b/>
                <w:bCs/>
                <w:color w:val="auto"/>
              </w:rPr>
              <w:t>В области обращения с отходами</w:t>
            </w:r>
          </w:p>
        </w:tc>
      </w:tr>
      <w:tr w:rsidR="00EC39C1" w:rsidRPr="00EC39C1" w14:paraId="7E550A28" w14:textId="77777777" w:rsidTr="007D564D">
        <w:tc>
          <w:tcPr>
            <w:tcW w:w="753" w:type="dxa"/>
            <w:vAlign w:val="center"/>
          </w:tcPr>
          <w:p w14:paraId="30DB971C" w14:textId="77777777" w:rsidR="007D564D" w:rsidRPr="00EC39C1" w:rsidRDefault="007D564D" w:rsidP="003322E3">
            <w:pPr>
              <w:pStyle w:val="Default"/>
              <w:tabs>
                <w:tab w:val="left" w:pos="3828"/>
              </w:tabs>
              <w:jc w:val="center"/>
              <w:rPr>
                <w:color w:val="auto"/>
              </w:rPr>
            </w:pPr>
            <w:r w:rsidRPr="00EC39C1">
              <w:rPr>
                <w:b/>
                <w:bCs/>
                <w:color w:val="auto"/>
              </w:rPr>
              <w:t>–</w:t>
            </w:r>
          </w:p>
        </w:tc>
        <w:tc>
          <w:tcPr>
            <w:tcW w:w="3353" w:type="dxa"/>
          </w:tcPr>
          <w:p w14:paraId="7340CAD6" w14:textId="77777777" w:rsidR="007D564D" w:rsidRPr="00EC39C1" w:rsidRDefault="007D564D" w:rsidP="003322E3">
            <w:pPr>
              <w:pStyle w:val="Default"/>
              <w:tabs>
                <w:tab w:val="left" w:pos="3828"/>
              </w:tabs>
              <w:jc w:val="both"/>
              <w:rPr>
                <w:color w:val="auto"/>
              </w:rPr>
            </w:pPr>
            <w:r w:rsidRPr="00EC39C1">
              <w:rPr>
                <w:color w:val="auto"/>
              </w:rPr>
              <w:t>Объекты, используемые для обработки, утилизации, обезвреживания, размещения твердых коммунальных отходов:</w:t>
            </w:r>
          </w:p>
        </w:tc>
        <w:tc>
          <w:tcPr>
            <w:tcW w:w="1418" w:type="dxa"/>
            <w:vAlign w:val="center"/>
          </w:tcPr>
          <w:p w14:paraId="17B26064" w14:textId="77777777" w:rsidR="007D564D" w:rsidRPr="00EC39C1" w:rsidRDefault="007D564D" w:rsidP="003322E3">
            <w:pPr>
              <w:pStyle w:val="Default"/>
              <w:tabs>
                <w:tab w:val="left" w:pos="3828"/>
              </w:tabs>
              <w:jc w:val="center"/>
              <w:rPr>
                <w:color w:val="auto"/>
              </w:rPr>
            </w:pPr>
            <w:r w:rsidRPr="00EC39C1">
              <w:rPr>
                <w:b/>
                <w:bCs/>
                <w:color w:val="auto"/>
              </w:rPr>
              <w:t>–</w:t>
            </w:r>
          </w:p>
        </w:tc>
        <w:tc>
          <w:tcPr>
            <w:tcW w:w="4228" w:type="dxa"/>
            <w:vAlign w:val="center"/>
          </w:tcPr>
          <w:p w14:paraId="31289E7E" w14:textId="77777777" w:rsidR="007D564D" w:rsidRPr="00EC39C1" w:rsidRDefault="007D564D" w:rsidP="003322E3">
            <w:pPr>
              <w:pStyle w:val="Default"/>
              <w:tabs>
                <w:tab w:val="left" w:pos="3828"/>
              </w:tabs>
              <w:jc w:val="center"/>
              <w:rPr>
                <w:color w:val="auto"/>
              </w:rPr>
            </w:pPr>
            <w:r w:rsidRPr="00EC39C1">
              <w:rPr>
                <w:b/>
                <w:bCs/>
                <w:color w:val="auto"/>
              </w:rPr>
              <w:t>–</w:t>
            </w:r>
          </w:p>
        </w:tc>
      </w:tr>
      <w:tr w:rsidR="00EC39C1" w:rsidRPr="00EC39C1" w14:paraId="72073842" w14:textId="77777777" w:rsidTr="007D564D">
        <w:tc>
          <w:tcPr>
            <w:tcW w:w="753" w:type="dxa"/>
            <w:vAlign w:val="center"/>
          </w:tcPr>
          <w:p w14:paraId="1F739E30" w14:textId="77777777" w:rsidR="007D564D" w:rsidRPr="00EC39C1" w:rsidRDefault="007D564D" w:rsidP="003322E3">
            <w:pPr>
              <w:pStyle w:val="Default"/>
              <w:tabs>
                <w:tab w:val="left" w:pos="3828"/>
              </w:tabs>
              <w:jc w:val="center"/>
              <w:rPr>
                <w:color w:val="auto"/>
              </w:rPr>
            </w:pPr>
            <w:r w:rsidRPr="00EC39C1">
              <w:rPr>
                <w:color w:val="auto"/>
              </w:rPr>
              <w:t>9.1</w:t>
            </w:r>
          </w:p>
        </w:tc>
        <w:tc>
          <w:tcPr>
            <w:tcW w:w="3353" w:type="dxa"/>
          </w:tcPr>
          <w:p w14:paraId="31886271" w14:textId="77777777" w:rsidR="007D564D" w:rsidRPr="00EC39C1" w:rsidRDefault="007D564D" w:rsidP="003322E3">
            <w:pPr>
              <w:pStyle w:val="Default"/>
              <w:tabs>
                <w:tab w:val="left" w:pos="3828"/>
              </w:tabs>
              <w:jc w:val="both"/>
              <w:rPr>
                <w:color w:val="auto"/>
              </w:rPr>
            </w:pPr>
            <w:r w:rsidRPr="00EC39C1">
              <w:rPr>
                <w:color w:val="auto"/>
              </w:rPr>
              <w:t>Места накопления отходов (в том числе раздельного)</w:t>
            </w:r>
          </w:p>
        </w:tc>
        <w:tc>
          <w:tcPr>
            <w:tcW w:w="1418" w:type="dxa"/>
            <w:vAlign w:val="center"/>
          </w:tcPr>
          <w:p w14:paraId="58355C12" w14:textId="77777777" w:rsidR="007D564D" w:rsidRPr="00EC39C1" w:rsidRDefault="007D564D" w:rsidP="003322E3">
            <w:pPr>
              <w:pStyle w:val="Default"/>
              <w:tabs>
                <w:tab w:val="left" w:pos="3828"/>
              </w:tabs>
              <w:jc w:val="center"/>
              <w:rPr>
                <w:color w:val="auto"/>
              </w:rPr>
            </w:pPr>
            <w:r w:rsidRPr="00EC39C1">
              <w:rPr>
                <w:color w:val="auto"/>
              </w:rPr>
              <w:t>602020402</w:t>
            </w:r>
          </w:p>
        </w:tc>
        <w:tc>
          <w:tcPr>
            <w:tcW w:w="4228" w:type="dxa"/>
          </w:tcPr>
          <w:p w14:paraId="121A0246"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0AD5E1D8"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4A45C79A"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57460DFA" w14:textId="77777777" w:rsidTr="007D564D">
        <w:tc>
          <w:tcPr>
            <w:tcW w:w="753" w:type="dxa"/>
            <w:vAlign w:val="center"/>
          </w:tcPr>
          <w:p w14:paraId="1A062999" w14:textId="77777777" w:rsidR="007D564D" w:rsidRPr="00EC39C1" w:rsidRDefault="007D564D" w:rsidP="003322E3">
            <w:pPr>
              <w:pStyle w:val="Default"/>
              <w:tabs>
                <w:tab w:val="left" w:pos="3828"/>
              </w:tabs>
              <w:jc w:val="center"/>
              <w:rPr>
                <w:b/>
                <w:bCs/>
                <w:color w:val="auto"/>
              </w:rPr>
            </w:pPr>
            <w:r w:rsidRPr="00EC39C1">
              <w:rPr>
                <w:b/>
                <w:bCs/>
                <w:color w:val="auto"/>
              </w:rPr>
              <w:t>10</w:t>
            </w:r>
          </w:p>
        </w:tc>
        <w:tc>
          <w:tcPr>
            <w:tcW w:w="8999" w:type="dxa"/>
            <w:gridSpan w:val="3"/>
          </w:tcPr>
          <w:p w14:paraId="7976A287" w14:textId="77777777" w:rsidR="007D564D" w:rsidRPr="00EC39C1" w:rsidRDefault="007D564D" w:rsidP="003322E3">
            <w:pPr>
              <w:pStyle w:val="Default"/>
              <w:tabs>
                <w:tab w:val="left" w:pos="3828"/>
              </w:tabs>
              <w:rPr>
                <w:b/>
                <w:bCs/>
                <w:color w:val="auto"/>
              </w:rPr>
            </w:pPr>
            <w:r w:rsidRPr="00EC39C1">
              <w:rPr>
                <w:b/>
                <w:bCs/>
                <w:color w:val="auto"/>
              </w:rPr>
              <w:t>В области сохранения, использования и популяризации объектов культурного наследия (памятников истории и культуры)</w:t>
            </w:r>
          </w:p>
        </w:tc>
      </w:tr>
      <w:tr w:rsidR="00EC39C1" w:rsidRPr="00EC39C1" w14:paraId="51DE9080" w14:textId="77777777" w:rsidTr="007D564D">
        <w:tc>
          <w:tcPr>
            <w:tcW w:w="753" w:type="dxa"/>
            <w:vAlign w:val="center"/>
          </w:tcPr>
          <w:p w14:paraId="35931041" w14:textId="77777777" w:rsidR="007D564D" w:rsidRPr="00EC39C1" w:rsidRDefault="007D564D" w:rsidP="003322E3">
            <w:pPr>
              <w:pStyle w:val="Default"/>
              <w:tabs>
                <w:tab w:val="left" w:pos="3828"/>
              </w:tabs>
              <w:jc w:val="center"/>
              <w:rPr>
                <w:color w:val="auto"/>
              </w:rPr>
            </w:pPr>
            <w:r w:rsidRPr="00EC39C1">
              <w:rPr>
                <w:color w:val="auto"/>
              </w:rPr>
              <w:t>10.1</w:t>
            </w:r>
          </w:p>
        </w:tc>
        <w:tc>
          <w:tcPr>
            <w:tcW w:w="3353" w:type="dxa"/>
          </w:tcPr>
          <w:p w14:paraId="65E35EAF" w14:textId="77777777" w:rsidR="007D564D" w:rsidRPr="00EC39C1" w:rsidRDefault="007D564D" w:rsidP="003322E3">
            <w:pPr>
              <w:pStyle w:val="Default"/>
              <w:tabs>
                <w:tab w:val="left" w:pos="3828"/>
              </w:tabs>
              <w:rPr>
                <w:color w:val="auto"/>
              </w:rPr>
            </w:pPr>
            <w:r w:rsidRPr="00EC39C1">
              <w:rPr>
                <w:color w:val="auto"/>
              </w:rPr>
              <w:t>Объекты культурного наследия местного (муниципального) значения</w:t>
            </w:r>
          </w:p>
        </w:tc>
        <w:tc>
          <w:tcPr>
            <w:tcW w:w="1418" w:type="dxa"/>
          </w:tcPr>
          <w:p w14:paraId="5EB44DF1" w14:textId="77777777" w:rsidR="007D564D" w:rsidRPr="00EC39C1" w:rsidRDefault="007D564D" w:rsidP="003322E3">
            <w:pPr>
              <w:pStyle w:val="Default"/>
              <w:tabs>
                <w:tab w:val="left" w:pos="3828"/>
              </w:tabs>
              <w:jc w:val="center"/>
              <w:rPr>
                <w:color w:val="auto"/>
              </w:rPr>
            </w:pPr>
            <w:r w:rsidRPr="00EC39C1">
              <w:rPr>
                <w:color w:val="auto"/>
              </w:rPr>
              <w:t>604010101</w:t>
            </w:r>
          </w:p>
          <w:p w14:paraId="461F05BF" w14:textId="77777777" w:rsidR="007D564D" w:rsidRPr="00EC39C1" w:rsidRDefault="007D564D" w:rsidP="003322E3">
            <w:pPr>
              <w:pStyle w:val="Default"/>
              <w:tabs>
                <w:tab w:val="left" w:pos="3828"/>
              </w:tabs>
              <w:jc w:val="center"/>
              <w:rPr>
                <w:color w:val="auto"/>
              </w:rPr>
            </w:pPr>
            <w:r w:rsidRPr="00EC39C1">
              <w:rPr>
                <w:color w:val="auto"/>
              </w:rPr>
              <w:t>604010103</w:t>
            </w:r>
          </w:p>
        </w:tc>
        <w:tc>
          <w:tcPr>
            <w:tcW w:w="4228" w:type="dxa"/>
          </w:tcPr>
          <w:p w14:paraId="2F2C3925"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4E99023A"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EF75757"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6D1C44B1" w14:textId="77777777" w:rsidTr="007D564D">
        <w:tc>
          <w:tcPr>
            <w:tcW w:w="753" w:type="dxa"/>
            <w:vAlign w:val="center"/>
          </w:tcPr>
          <w:p w14:paraId="625A6DEB" w14:textId="77777777" w:rsidR="007D564D" w:rsidRPr="00EC39C1" w:rsidRDefault="007D564D" w:rsidP="003322E3">
            <w:pPr>
              <w:pStyle w:val="Default"/>
              <w:tabs>
                <w:tab w:val="left" w:pos="3828"/>
              </w:tabs>
              <w:jc w:val="center"/>
              <w:rPr>
                <w:b/>
                <w:bCs/>
                <w:color w:val="auto"/>
              </w:rPr>
            </w:pPr>
            <w:r w:rsidRPr="00EC39C1">
              <w:rPr>
                <w:b/>
                <w:bCs/>
                <w:color w:val="auto"/>
              </w:rPr>
              <w:t>11</w:t>
            </w:r>
          </w:p>
        </w:tc>
        <w:tc>
          <w:tcPr>
            <w:tcW w:w="8999" w:type="dxa"/>
            <w:gridSpan w:val="3"/>
          </w:tcPr>
          <w:p w14:paraId="4237AE08" w14:textId="77777777" w:rsidR="007D564D" w:rsidRPr="00EC39C1" w:rsidRDefault="007D564D" w:rsidP="003322E3">
            <w:pPr>
              <w:pStyle w:val="Default"/>
              <w:tabs>
                <w:tab w:val="left" w:pos="3828"/>
              </w:tabs>
              <w:rPr>
                <w:b/>
                <w:bCs/>
                <w:color w:val="auto"/>
              </w:rPr>
            </w:pPr>
            <w:r w:rsidRPr="00EC39C1">
              <w:rPr>
                <w:b/>
                <w:bCs/>
                <w:color w:val="auto"/>
              </w:rPr>
              <w:t>В области охраны окружающей среды</w:t>
            </w:r>
          </w:p>
        </w:tc>
      </w:tr>
      <w:tr w:rsidR="00EC39C1" w:rsidRPr="00EC39C1" w14:paraId="5068D874" w14:textId="77777777" w:rsidTr="007D564D">
        <w:tc>
          <w:tcPr>
            <w:tcW w:w="753" w:type="dxa"/>
            <w:vAlign w:val="center"/>
          </w:tcPr>
          <w:p w14:paraId="708427B2" w14:textId="77777777" w:rsidR="007D564D" w:rsidRPr="00EC39C1" w:rsidRDefault="007D564D" w:rsidP="003322E3">
            <w:pPr>
              <w:pStyle w:val="Default"/>
              <w:tabs>
                <w:tab w:val="left" w:pos="3828"/>
              </w:tabs>
              <w:jc w:val="center"/>
              <w:rPr>
                <w:color w:val="auto"/>
              </w:rPr>
            </w:pPr>
            <w:r w:rsidRPr="00EC39C1">
              <w:rPr>
                <w:color w:val="auto"/>
              </w:rPr>
              <w:lastRenderedPageBreak/>
              <w:t>11.1</w:t>
            </w:r>
          </w:p>
        </w:tc>
        <w:tc>
          <w:tcPr>
            <w:tcW w:w="3353" w:type="dxa"/>
          </w:tcPr>
          <w:p w14:paraId="18F3B900" w14:textId="77777777" w:rsidR="007D564D" w:rsidRPr="00EC39C1" w:rsidRDefault="007D564D" w:rsidP="003322E3">
            <w:pPr>
              <w:pStyle w:val="Default"/>
              <w:tabs>
                <w:tab w:val="left" w:pos="3828"/>
              </w:tabs>
              <w:jc w:val="both"/>
              <w:rPr>
                <w:color w:val="auto"/>
              </w:rPr>
            </w:pPr>
            <w:r w:rsidRPr="00EC39C1">
              <w:rPr>
                <w:color w:val="auto"/>
              </w:rPr>
              <w:t>Особо охраняемые природные территории и иные особо охраняемые территории местного значения</w:t>
            </w:r>
          </w:p>
        </w:tc>
        <w:tc>
          <w:tcPr>
            <w:tcW w:w="1418" w:type="dxa"/>
          </w:tcPr>
          <w:p w14:paraId="590CE6AD" w14:textId="77777777" w:rsidR="007D564D" w:rsidRPr="00EC39C1" w:rsidRDefault="007D564D" w:rsidP="003322E3">
            <w:pPr>
              <w:pStyle w:val="Default"/>
              <w:tabs>
                <w:tab w:val="left" w:pos="3828"/>
              </w:tabs>
              <w:jc w:val="center"/>
              <w:rPr>
                <w:color w:val="auto"/>
              </w:rPr>
            </w:pPr>
            <w:r w:rsidRPr="00EC39C1">
              <w:rPr>
                <w:color w:val="auto"/>
              </w:rPr>
              <w:t>605010105</w:t>
            </w:r>
          </w:p>
          <w:p w14:paraId="5EFA6518" w14:textId="77777777" w:rsidR="007D564D" w:rsidRPr="00EC39C1" w:rsidRDefault="007D564D" w:rsidP="003322E3">
            <w:pPr>
              <w:pStyle w:val="Default"/>
              <w:tabs>
                <w:tab w:val="left" w:pos="3828"/>
              </w:tabs>
              <w:jc w:val="center"/>
              <w:rPr>
                <w:color w:val="auto"/>
              </w:rPr>
            </w:pPr>
            <w:r w:rsidRPr="00EC39C1">
              <w:rPr>
                <w:color w:val="auto"/>
              </w:rPr>
              <w:t>605010106</w:t>
            </w:r>
          </w:p>
          <w:p w14:paraId="47053949" w14:textId="77777777" w:rsidR="007D564D" w:rsidRPr="00EC39C1" w:rsidRDefault="007D564D" w:rsidP="003322E3">
            <w:pPr>
              <w:pStyle w:val="Default"/>
              <w:tabs>
                <w:tab w:val="left" w:pos="3828"/>
              </w:tabs>
              <w:jc w:val="center"/>
              <w:rPr>
                <w:color w:val="auto"/>
              </w:rPr>
            </w:pPr>
            <w:r w:rsidRPr="00EC39C1">
              <w:rPr>
                <w:color w:val="auto"/>
              </w:rPr>
              <w:t>605010107</w:t>
            </w:r>
          </w:p>
        </w:tc>
        <w:tc>
          <w:tcPr>
            <w:tcW w:w="4228" w:type="dxa"/>
          </w:tcPr>
          <w:p w14:paraId="2E73911E"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2292FF72"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C5E8031"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67DD86BA" w14:textId="77777777" w:rsidTr="007D564D">
        <w:tc>
          <w:tcPr>
            <w:tcW w:w="753" w:type="dxa"/>
            <w:vAlign w:val="center"/>
          </w:tcPr>
          <w:p w14:paraId="6144AF55" w14:textId="77777777" w:rsidR="007D564D" w:rsidRPr="00EC39C1" w:rsidRDefault="007D564D" w:rsidP="003322E3">
            <w:pPr>
              <w:pStyle w:val="Default"/>
              <w:tabs>
                <w:tab w:val="left" w:pos="3828"/>
              </w:tabs>
              <w:jc w:val="center"/>
              <w:rPr>
                <w:b/>
                <w:bCs/>
                <w:color w:val="auto"/>
              </w:rPr>
            </w:pPr>
            <w:r w:rsidRPr="00EC39C1">
              <w:rPr>
                <w:b/>
                <w:bCs/>
                <w:color w:val="auto"/>
              </w:rPr>
              <w:t>12</w:t>
            </w:r>
          </w:p>
        </w:tc>
        <w:tc>
          <w:tcPr>
            <w:tcW w:w="8999" w:type="dxa"/>
            <w:gridSpan w:val="3"/>
          </w:tcPr>
          <w:p w14:paraId="23073DE0" w14:textId="77777777" w:rsidR="007D564D" w:rsidRPr="00EC39C1" w:rsidRDefault="007D564D" w:rsidP="003322E3">
            <w:pPr>
              <w:pStyle w:val="Default"/>
              <w:tabs>
                <w:tab w:val="left" w:pos="3828"/>
              </w:tabs>
              <w:rPr>
                <w:b/>
                <w:bCs/>
                <w:color w:val="auto"/>
              </w:rPr>
            </w:pPr>
            <w:r w:rsidRPr="00EC39C1">
              <w:rPr>
                <w:b/>
                <w:bCs/>
                <w:color w:val="auto"/>
              </w:rPr>
              <w:t>В области жилищного строительства</w:t>
            </w:r>
          </w:p>
        </w:tc>
      </w:tr>
      <w:tr w:rsidR="007D564D" w:rsidRPr="00EC39C1" w14:paraId="22DF15D1" w14:textId="77777777" w:rsidTr="007D564D">
        <w:tc>
          <w:tcPr>
            <w:tcW w:w="753" w:type="dxa"/>
            <w:vAlign w:val="center"/>
          </w:tcPr>
          <w:p w14:paraId="38866AEF" w14:textId="77777777" w:rsidR="007D564D" w:rsidRPr="00EC39C1" w:rsidRDefault="007D564D" w:rsidP="003322E3">
            <w:pPr>
              <w:pStyle w:val="Default"/>
              <w:tabs>
                <w:tab w:val="left" w:pos="3828"/>
              </w:tabs>
              <w:jc w:val="center"/>
              <w:rPr>
                <w:color w:val="auto"/>
              </w:rPr>
            </w:pPr>
            <w:r w:rsidRPr="00EC39C1">
              <w:rPr>
                <w:color w:val="auto"/>
              </w:rPr>
              <w:t>12.1</w:t>
            </w:r>
          </w:p>
        </w:tc>
        <w:tc>
          <w:tcPr>
            <w:tcW w:w="3353" w:type="dxa"/>
          </w:tcPr>
          <w:p w14:paraId="17C112BE" w14:textId="77777777" w:rsidR="007D564D" w:rsidRPr="00EC39C1" w:rsidRDefault="007D564D" w:rsidP="003322E3">
            <w:pPr>
              <w:pStyle w:val="Default"/>
              <w:tabs>
                <w:tab w:val="left" w:pos="3828"/>
              </w:tabs>
              <w:jc w:val="both"/>
              <w:rPr>
                <w:color w:val="auto"/>
              </w:rPr>
            </w:pPr>
            <w:r w:rsidRPr="00EC39C1">
              <w:rPr>
                <w:color w:val="auto"/>
              </w:rPr>
              <w:t>Муниципальный жилищный фонд</w:t>
            </w:r>
          </w:p>
        </w:tc>
        <w:tc>
          <w:tcPr>
            <w:tcW w:w="1418" w:type="dxa"/>
            <w:vAlign w:val="center"/>
          </w:tcPr>
          <w:p w14:paraId="64F8B42D"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3425022F"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0AD184C4"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bl>
    <w:p w14:paraId="0A7BEE3D" w14:textId="77777777" w:rsidR="007D564D" w:rsidRPr="00EC39C1" w:rsidRDefault="007D564D" w:rsidP="00867552">
      <w:pPr>
        <w:pStyle w:val="Default"/>
        <w:tabs>
          <w:tab w:val="left" w:pos="3828"/>
        </w:tabs>
        <w:ind w:firstLine="567"/>
        <w:jc w:val="both"/>
        <w:rPr>
          <w:color w:val="auto"/>
        </w:rPr>
      </w:pPr>
    </w:p>
    <w:p w14:paraId="6067AC09" w14:textId="1DEDDE88" w:rsidR="008331B1" w:rsidRPr="00EC39C1" w:rsidRDefault="008331B1" w:rsidP="00442A06">
      <w:pPr>
        <w:pStyle w:val="20"/>
        <w:spacing w:before="0" w:line="240" w:lineRule="auto"/>
        <w:jc w:val="center"/>
        <w:rPr>
          <w:rFonts w:ascii="Times New Roman" w:hAnsi="Times New Roman" w:cs="Times New Roman"/>
          <w:bCs/>
          <w:iCs/>
          <w:color w:val="auto"/>
          <w:sz w:val="24"/>
          <w:szCs w:val="24"/>
        </w:rPr>
      </w:pPr>
      <w:bookmarkStart w:id="9" w:name="_Toc216628557"/>
      <w:r w:rsidRPr="00EC39C1">
        <w:rPr>
          <w:rFonts w:ascii="Times New Roman" w:hAnsi="Times New Roman" w:cs="Times New Roman"/>
          <w:bCs/>
          <w:iCs/>
          <w:color w:val="auto"/>
          <w:sz w:val="24"/>
          <w:szCs w:val="24"/>
        </w:rPr>
        <w:t xml:space="preserve">1.1.3. </w:t>
      </w:r>
      <w:r w:rsidR="00B875FF" w:rsidRPr="00EC39C1">
        <w:rPr>
          <w:rFonts w:ascii="Times New Roman" w:hAnsi="Times New Roman" w:cs="Times New Roman"/>
          <w:bCs/>
          <w:iCs/>
          <w:color w:val="auto"/>
          <w:sz w:val="24"/>
          <w:szCs w:val="24"/>
        </w:rPr>
        <w:t>Сведения о дифференциации территории для целей применения расчетных показателей</w:t>
      </w:r>
      <w:bookmarkEnd w:id="9"/>
    </w:p>
    <w:p w14:paraId="043FBCC0" w14:textId="77777777" w:rsidR="008331B1" w:rsidRPr="00EC39C1" w:rsidRDefault="008331B1" w:rsidP="00442A06">
      <w:pPr>
        <w:pStyle w:val="Default"/>
        <w:ind w:firstLine="567"/>
        <w:jc w:val="both"/>
        <w:rPr>
          <w:color w:val="auto"/>
        </w:rPr>
      </w:pPr>
    </w:p>
    <w:p w14:paraId="1299436C" w14:textId="4C37F4EB" w:rsidR="009D7028" w:rsidRPr="00973D25" w:rsidRDefault="00961599" w:rsidP="00961599">
      <w:pPr>
        <w:pStyle w:val="Default"/>
        <w:ind w:firstLine="567"/>
        <w:jc w:val="both"/>
        <w:rPr>
          <w:color w:val="auto"/>
        </w:rPr>
      </w:pPr>
      <w:bookmarkStart w:id="10" w:name="_Hlk216623576"/>
      <w:r w:rsidRPr="00EC39C1">
        <w:rPr>
          <w:color w:val="auto"/>
        </w:rPr>
        <w:t xml:space="preserve">При разработке настоящих нормативов учитывались принципы дифференциации муниципальных </w:t>
      </w:r>
      <w:r w:rsidRPr="00973D25">
        <w:rPr>
          <w:color w:val="auto"/>
        </w:rPr>
        <w:t xml:space="preserve">образований, принятые в соответствии с региональными нормативами градостроительного проектирования </w:t>
      </w:r>
      <w:r w:rsidR="00C11E0C" w:rsidRPr="00973D25">
        <w:rPr>
          <w:color w:val="auto"/>
        </w:rPr>
        <w:t>Иркутской</w:t>
      </w:r>
      <w:r w:rsidRPr="00973D25">
        <w:rPr>
          <w:color w:val="auto"/>
        </w:rPr>
        <w:t xml:space="preserve"> области.</w:t>
      </w:r>
      <w:r w:rsidR="00EC39C1" w:rsidRPr="00973D25">
        <w:rPr>
          <w:color w:val="auto"/>
        </w:rPr>
        <w:t xml:space="preserve"> Для всей территории </w:t>
      </w:r>
      <w:bookmarkStart w:id="11" w:name="_Hlk216623648"/>
      <w:r w:rsidR="00790882">
        <w:rPr>
          <w:color w:val="auto"/>
        </w:rPr>
        <w:t>Новомальтинского</w:t>
      </w:r>
      <w:r w:rsidR="00EC39C1" w:rsidRPr="00973D25">
        <w:rPr>
          <w:color w:val="auto"/>
        </w:rPr>
        <w:t xml:space="preserve"> муниципального образования</w:t>
      </w:r>
      <w:bookmarkEnd w:id="11"/>
      <w:r w:rsidR="00EC39C1" w:rsidRPr="00973D25">
        <w:rPr>
          <w:color w:val="auto"/>
        </w:rPr>
        <w:t xml:space="preserve"> Усольского муниципального района Иркутской области установлены единые расчетные показатели. </w:t>
      </w:r>
    </w:p>
    <w:bookmarkEnd w:id="10"/>
    <w:p w14:paraId="1287A979" w14:textId="77777777" w:rsidR="00961599" w:rsidRPr="00973D25" w:rsidRDefault="00961599" w:rsidP="00961599">
      <w:pPr>
        <w:pStyle w:val="Default"/>
        <w:jc w:val="center"/>
        <w:rPr>
          <w:color w:val="auto"/>
        </w:rPr>
      </w:pPr>
    </w:p>
    <w:p w14:paraId="42D4F48C" w14:textId="10BD9CFE" w:rsidR="004B58C9" w:rsidRPr="00973D25" w:rsidRDefault="004B58C9" w:rsidP="00442A06">
      <w:pPr>
        <w:pStyle w:val="20"/>
        <w:spacing w:before="0" w:line="240" w:lineRule="auto"/>
        <w:jc w:val="center"/>
        <w:rPr>
          <w:rFonts w:ascii="Times New Roman" w:hAnsi="Times New Roman" w:cs="Times New Roman"/>
          <w:b/>
          <w:iCs/>
          <w:color w:val="auto"/>
          <w:sz w:val="24"/>
          <w:szCs w:val="24"/>
        </w:rPr>
      </w:pPr>
      <w:bookmarkStart w:id="12" w:name="_Toc216628558"/>
      <w:r w:rsidRPr="00973D25">
        <w:rPr>
          <w:rFonts w:ascii="Times New Roman" w:hAnsi="Times New Roman" w:cs="Times New Roman"/>
          <w:b/>
          <w:iCs/>
          <w:color w:val="auto"/>
          <w:sz w:val="24"/>
          <w:szCs w:val="24"/>
        </w:rPr>
        <w:t xml:space="preserve">1.3. Расчетные </w:t>
      </w:r>
      <w:bookmarkStart w:id="13" w:name="_Hlk216607901"/>
      <w:r w:rsidRPr="00973D25">
        <w:rPr>
          <w:rFonts w:ascii="Times New Roman" w:hAnsi="Times New Roman" w:cs="Times New Roman"/>
          <w:b/>
          <w:iCs/>
          <w:color w:val="auto"/>
          <w:sz w:val="24"/>
          <w:szCs w:val="24"/>
        </w:rPr>
        <w:t xml:space="preserve">показатели минимально допустимого уровня обеспеченности объектами </w:t>
      </w:r>
      <w:r w:rsidR="00023D4C" w:rsidRPr="00973D25">
        <w:rPr>
          <w:rFonts w:ascii="Times New Roman" w:hAnsi="Times New Roman" w:cs="Times New Roman"/>
          <w:b/>
          <w:iCs/>
          <w:color w:val="auto"/>
          <w:sz w:val="24"/>
          <w:szCs w:val="24"/>
        </w:rPr>
        <w:t>местного</w:t>
      </w:r>
      <w:r w:rsidRPr="00973D25">
        <w:rPr>
          <w:rFonts w:ascii="Times New Roman" w:hAnsi="Times New Roman" w:cs="Times New Roman"/>
          <w:b/>
          <w:iCs/>
          <w:color w:val="auto"/>
          <w:sz w:val="24"/>
          <w:szCs w:val="24"/>
        </w:rPr>
        <w:t xml:space="preserve"> значения</w:t>
      </w:r>
      <w:r w:rsidR="00961599" w:rsidRPr="00973D25">
        <w:rPr>
          <w:rFonts w:ascii="Times New Roman" w:hAnsi="Times New Roman" w:cs="Times New Roman"/>
          <w:b/>
          <w:iCs/>
          <w:color w:val="auto"/>
          <w:sz w:val="24"/>
          <w:szCs w:val="24"/>
        </w:rPr>
        <w:t xml:space="preserve"> </w:t>
      </w:r>
      <w:r w:rsidR="00790882">
        <w:rPr>
          <w:rFonts w:ascii="Times New Roman" w:hAnsi="Times New Roman" w:cs="Times New Roman"/>
          <w:b/>
          <w:iCs/>
          <w:color w:val="auto"/>
          <w:sz w:val="24"/>
          <w:szCs w:val="24"/>
        </w:rPr>
        <w:t>Новомальтинского</w:t>
      </w:r>
      <w:r w:rsidR="00973D25" w:rsidRPr="00973D25">
        <w:rPr>
          <w:rFonts w:ascii="Times New Roman" w:hAnsi="Times New Roman" w:cs="Times New Roman"/>
          <w:b/>
          <w:iCs/>
          <w:color w:val="auto"/>
          <w:sz w:val="24"/>
          <w:szCs w:val="24"/>
        </w:rPr>
        <w:t xml:space="preserve"> муниципального образования </w:t>
      </w:r>
      <w:r w:rsidR="00F41D93" w:rsidRPr="00973D25">
        <w:rPr>
          <w:rFonts w:ascii="Times New Roman" w:hAnsi="Times New Roman" w:cs="Times New Roman"/>
          <w:b/>
          <w:iCs/>
          <w:color w:val="auto"/>
          <w:sz w:val="24"/>
          <w:szCs w:val="24"/>
        </w:rPr>
        <w:t>Усольского муниципального района</w:t>
      </w:r>
      <w:r w:rsidR="00961599" w:rsidRPr="00973D25">
        <w:rPr>
          <w:rFonts w:ascii="Times New Roman" w:hAnsi="Times New Roman" w:cs="Times New Roman"/>
          <w:b/>
          <w:iCs/>
          <w:color w:val="auto"/>
          <w:sz w:val="24"/>
          <w:szCs w:val="24"/>
        </w:rPr>
        <w:t xml:space="preserve"> </w:t>
      </w:r>
      <w:bookmarkStart w:id="14" w:name="_Hlk214996281"/>
      <w:r w:rsidR="00F2052B" w:rsidRPr="00973D25">
        <w:rPr>
          <w:rFonts w:ascii="Times New Roman" w:hAnsi="Times New Roman" w:cs="Times New Roman"/>
          <w:b/>
          <w:iCs/>
          <w:color w:val="auto"/>
          <w:sz w:val="24"/>
          <w:szCs w:val="24"/>
        </w:rPr>
        <w:t>Иркутской</w:t>
      </w:r>
      <w:r w:rsidR="00961599" w:rsidRPr="00973D25">
        <w:rPr>
          <w:rFonts w:ascii="Times New Roman" w:hAnsi="Times New Roman" w:cs="Times New Roman"/>
          <w:b/>
          <w:iCs/>
          <w:color w:val="auto"/>
          <w:sz w:val="24"/>
          <w:szCs w:val="24"/>
        </w:rPr>
        <w:t xml:space="preserve"> области</w:t>
      </w:r>
      <w:bookmarkEnd w:id="14"/>
      <w:r w:rsidR="00023D4C" w:rsidRPr="00973D25">
        <w:rPr>
          <w:rFonts w:ascii="Times New Roman" w:hAnsi="Times New Roman" w:cs="Times New Roman"/>
          <w:b/>
          <w:iCs/>
          <w:color w:val="auto"/>
          <w:sz w:val="24"/>
          <w:szCs w:val="24"/>
        </w:rPr>
        <w:t xml:space="preserve"> и расчетные показатели максимально допустимого уровня территориальной доступности </w:t>
      </w:r>
      <w:bookmarkEnd w:id="13"/>
      <w:r w:rsidR="00023D4C" w:rsidRPr="00973D25">
        <w:rPr>
          <w:rFonts w:ascii="Times New Roman" w:hAnsi="Times New Roman" w:cs="Times New Roman"/>
          <w:b/>
          <w:iCs/>
          <w:color w:val="auto"/>
          <w:sz w:val="24"/>
          <w:szCs w:val="24"/>
        </w:rPr>
        <w:t xml:space="preserve">таких объектов для населения </w:t>
      </w:r>
      <w:r w:rsidR="00790882">
        <w:rPr>
          <w:rFonts w:ascii="Times New Roman" w:hAnsi="Times New Roman" w:cs="Times New Roman"/>
          <w:b/>
          <w:iCs/>
          <w:color w:val="auto"/>
          <w:sz w:val="24"/>
          <w:szCs w:val="24"/>
        </w:rPr>
        <w:t>Новомальтинского</w:t>
      </w:r>
      <w:r w:rsidR="00973D25" w:rsidRPr="00973D25">
        <w:rPr>
          <w:rFonts w:ascii="Times New Roman" w:hAnsi="Times New Roman" w:cs="Times New Roman"/>
          <w:b/>
          <w:iCs/>
          <w:color w:val="auto"/>
          <w:sz w:val="24"/>
          <w:szCs w:val="24"/>
        </w:rPr>
        <w:t xml:space="preserve"> муниципального образования </w:t>
      </w:r>
      <w:r w:rsidR="00F41D93" w:rsidRPr="00973D25">
        <w:rPr>
          <w:rFonts w:ascii="Times New Roman" w:hAnsi="Times New Roman" w:cs="Times New Roman"/>
          <w:b/>
          <w:iCs/>
          <w:color w:val="auto"/>
          <w:sz w:val="24"/>
          <w:szCs w:val="24"/>
        </w:rPr>
        <w:t>Усольского муниципального района</w:t>
      </w:r>
      <w:r w:rsidR="00961599" w:rsidRPr="00973D25">
        <w:rPr>
          <w:rFonts w:ascii="Times New Roman" w:hAnsi="Times New Roman" w:cs="Times New Roman"/>
          <w:b/>
          <w:iCs/>
          <w:color w:val="auto"/>
          <w:sz w:val="24"/>
          <w:szCs w:val="24"/>
        </w:rPr>
        <w:t xml:space="preserve"> </w:t>
      </w:r>
      <w:r w:rsidR="00F2052B" w:rsidRPr="00973D25">
        <w:rPr>
          <w:rFonts w:ascii="Times New Roman" w:hAnsi="Times New Roman" w:cs="Times New Roman"/>
          <w:b/>
          <w:iCs/>
          <w:color w:val="auto"/>
          <w:sz w:val="24"/>
          <w:szCs w:val="24"/>
        </w:rPr>
        <w:t>Иркутской</w:t>
      </w:r>
      <w:r w:rsidR="00961599" w:rsidRPr="00973D25">
        <w:rPr>
          <w:rFonts w:ascii="Times New Roman" w:hAnsi="Times New Roman" w:cs="Times New Roman"/>
          <w:b/>
          <w:iCs/>
          <w:color w:val="auto"/>
          <w:sz w:val="24"/>
          <w:szCs w:val="24"/>
        </w:rPr>
        <w:t xml:space="preserve"> области</w:t>
      </w:r>
      <w:bookmarkEnd w:id="12"/>
    </w:p>
    <w:p w14:paraId="42BA161F" w14:textId="767E9B47" w:rsidR="00023D4C" w:rsidRPr="00973D25" w:rsidRDefault="00023D4C" w:rsidP="00442A06">
      <w:pPr>
        <w:spacing w:after="0" w:line="240" w:lineRule="auto"/>
        <w:rPr>
          <w:rFonts w:ascii="Times New Roman" w:hAnsi="Times New Roman" w:cs="Times New Roman"/>
          <w:sz w:val="24"/>
          <w:szCs w:val="24"/>
        </w:rPr>
      </w:pPr>
    </w:p>
    <w:p w14:paraId="7217F2B1" w14:textId="1721EEDF" w:rsidR="00961599" w:rsidRPr="00D21382" w:rsidRDefault="00961599" w:rsidP="00961599">
      <w:pPr>
        <w:spacing w:after="0" w:line="240" w:lineRule="auto"/>
        <w:ind w:firstLine="567"/>
        <w:jc w:val="both"/>
        <w:rPr>
          <w:rFonts w:ascii="Times New Roman" w:hAnsi="Times New Roman" w:cs="Times New Roman"/>
          <w:sz w:val="24"/>
          <w:szCs w:val="24"/>
        </w:rPr>
      </w:pPr>
      <w:r w:rsidRPr="00973D25">
        <w:rPr>
          <w:rFonts w:ascii="Times New Roman" w:hAnsi="Times New Roman" w:cs="Times New Roman"/>
          <w:sz w:val="24"/>
          <w:szCs w:val="24"/>
        </w:rPr>
        <w:t>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w:t>
      </w:r>
      <w:r w:rsidRPr="00D21382">
        <w:rPr>
          <w:rFonts w:ascii="Times New Roman" w:hAnsi="Times New Roman" w:cs="Times New Roman"/>
          <w:sz w:val="24"/>
          <w:szCs w:val="24"/>
        </w:rPr>
        <w:t xml:space="preserve"> для населения </w:t>
      </w:r>
      <w:r w:rsidR="00790882">
        <w:rPr>
          <w:rFonts w:ascii="Times New Roman" w:hAnsi="Times New Roman" w:cs="Times New Roman"/>
          <w:sz w:val="24"/>
          <w:szCs w:val="24"/>
        </w:rPr>
        <w:t>Новомальтинского</w:t>
      </w:r>
      <w:r w:rsidR="00973D25" w:rsidRPr="00D21382">
        <w:rPr>
          <w:rFonts w:ascii="Times New Roman" w:hAnsi="Times New Roman" w:cs="Times New Roman"/>
          <w:sz w:val="24"/>
          <w:szCs w:val="24"/>
        </w:rPr>
        <w:t xml:space="preserve"> муниципального образования </w:t>
      </w:r>
      <w:r w:rsidR="00F41D93" w:rsidRPr="00D21382">
        <w:rPr>
          <w:rFonts w:ascii="Times New Roman" w:hAnsi="Times New Roman" w:cs="Times New Roman"/>
          <w:sz w:val="24"/>
          <w:szCs w:val="24"/>
        </w:rPr>
        <w:t>Усольского муниципального района</w:t>
      </w:r>
      <w:r w:rsidRPr="00D21382">
        <w:rPr>
          <w:rFonts w:ascii="Times New Roman" w:hAnsi="Times New Roman" w:cs="Times New Roman"/>
          <w:sz w:val="24"/>
          <w:szCs w:val="24"/>
        </w:rPr>
        <w:t xml:space="preserve"> </w:t>
      </w:r>
      <w:r w:rsidR="00F2052B" w:rsidRPr="00D21382">
        <w:rPr>
          <w:rFonts w:ascii="Times New Roman" w:hAnsi="Times New Roman" w:cs="Times New Roman"/>
          <w:sz w:val="24"/>
          <w:szCs w:val="24"/>
        </w:rPr>
        <w:t>Иркутской</w:t>
      </w:r>
      <w:r w:rsidR="004465CE" w:rsidRPr="00D21382">
        <w:rPr>
          <w:rFonts w:ascii="Times New Roman" w:hAnsi="Times New Roman" w:cs="Times New Roman"/>
          <w:sz w:val="24"/>
          <w:szCs w:val="24"/>
        </w:rPr>
        <w:t xml:space="preserve"> области </w:t>
      </w:r>
      <w:r w:rsidRPr="00D21382">
        <w:rPr>
          <w:rFonts w:ascii="Times New Roman" w:hAnsi="Times New Roman" w:cs="Times New Roman"/>
          <w:sz w:val="24"/>
          <w:szCs w:val="24"/>
        </w:rPr>
        <w:t xml:space="preserve">рассчитаны на территорию муниципального округа на основании положений и требований, установленных </w:t>
      </w:r>
      <w:r w:rsidR="006241B5" w:rsidRPr="00D21382">
        <w:rPr>
          <w:rFonts w:ascii="Times New Roman" w:hAnsi="Times New Roman" w:cs="Times New Roman"/>
          <w:sz w:val="24"/>
          <w:szCs w:val="24"/>
        </w:rPr>
        <w:t>в о</w:t>
      </w:r>
      <w:r w:rsidRPr="00D21382">
        <w:rPr>
          <w:rFonts w:ascii="Times New Roman" w:hAnsi="Times New Roman" w:cs="Times New Roman"/>
          <w:sz w:val="24"/>
          <w:szCs w:val="24"/>
        </w:rPr>
        <w:t>сновн</w:t>
      </w:r>
      <w:r w:rsidR="006241B5" w:rsidRPr="00D21382">
        <w:rPr>
          <w:rFonts w:ascii="Times New Roman" w:hAnsi="Times New Roman" w:cs="Times New Roman"/>
          <w:sz w:val="24"/>
          <w:szCs w:val="24"/>
        </w:rPr>
        <w:t>ой</w:t>
      </w:r>
      <w:r w:rsidRPr="00D21382">
        <w:rPr>
          <w:rFonts w:ascii="Times New Roman" w:hAnsi="Times New Roman" w:cs="Times New Roman"/>
          <w:sz w:val="24"/>
          <w:szCs w:val="24"/>
        </w:rPr>
        <w:t xml:space="preserve"> част</w:t>
      </w:r>
      <w:r w:rsidR="006241B5" w:rsidRPr="00D21382">
        <w:rPr>
          <w:rFonts w:ascii="Times New Roman" w:hAnsi="Times New Roman" w:cs="Times New Roman"/>
          <w:sz w:val="24"/>
          <w:szCs w:val="24"/>
        </w:rPr>
        <w:t>и</w:t>
      </w:r>
      <w:r w:rsidRPr="00D21382">
        <w:rPr>
          <w:rFonts w:ascii="Times New Roman" w:hAnsi="Times New Roman" w:cs="Times New Roman"/>
          <w:sz w:val="24"/>
          <w:szCs w:val="24"/>
        </w:rPr>
        <w:t xml:space="preserve"> региональных нормативов градостроительного проектирования </w:t>
      </w:r>
      <w:r w:rsidR="00F2052B" w:rsidRPr="00D21382">
        <w:rPr>
          <w:rFonts w:ascii="Times New Roman" w:hAnsi="Times New Roman" w:cs="Times New Roman"/>
          <w:sz w:val="24"/>
          <w:szCs w:val="24"/>
        </w:rPr>
        <w:t xml:space="preserve">Иркутской </w:t>
      </w:r>
      <w:r w:rsidRPr="00D21382">
        <w:rPr>
          <w:rFonts w:ascii="Times New Roman" w:hAnsi="Times New Roman" w:cs="Times New Roman"/>
          <w:sz w:val="24"/>
          <w:szCs w:val="24"/>
        </w:rPr>
        <w:t>области</w:t>
      </w:r>
      <w:r w:rsidR="00B2341C" w:rsidRPr="00D21382">
        <w:rPr>
          <w:rFonts w:ascii="Times New Roman" w:hAnsi="Times New Roman" w:cs="Times New Roman"/>
          <w:sz w:val="24"/>
          <w:szCs w:val="24"/>
        </w:rPr>
        <w:t>, с учетом нормативных правовых актов Российской Федерации в области градостроительной деятельности.</w:t>
      </w:r>
    </w:p>
    <w:p w14:paraId="63F7AB55" w14:textId="2F74BEA3" w:rsidR="00B2341C" w:rsidRPr="00D21382" w:rsidRDefault="00B2341C" w:rsidP="00961599">
      <w:pPr>
        <w:spacing w:after="0" w:line="240" w:lineRule="auto"/>
        <w:ind w:firstLine="567"/>
        <w:jc w:val="both"/>
        <w:rPr>
          <w:rFonts w:ascii="Times New Roman" w:hAnsi="Times New Roman" w:cs="Times New Roman"/>
          <w:sz w:val="24"/>
          <w:szCs w:val="24"/>
        </w:rPr>
      </w:pPr>
    </w:p>
    <w:p w14:paraId="7A6E54DB" w14:textId="77777777" w:rsidR="00F73CC5" w:rsidRPr="00D21382" w:rsidRDefault="00F73CC5" w:rsidP="00F73CC5">
      <w:pPr>
        <w:pStyle w:val="Default"/>
        <w:jc w:val="right"/>
        <w:rPr>
          <w:color w:val="auto"/>
        </w:rPr>
      </w:pPr>
      <w:r w:rsidRPr="00D21382">
        <w:rPr>
          <w:color w:val="auto"/>
        </w:rPr>
        <w:t>Таблица 1.3.1</w:t>
      </w:r>
    </w:p>
    <w:p w14:paraId="75BA5CA7" w14:textId="6A64B4A6" w:rsidR="00F73CC5" w:rsidRPr="00D21382" w:rsidRDefault="00F73CC5" w:rsidP="00F73CC5">
      <w:pPr>
        <w:pStyle w:val="Default"/>
        <w:jc w:val="center"/>
        <w:rPr>
          <w:color w:val="auto"/>
        </w:rPr>
      </w:pPr>
      <w:r w:rsidRPr="00D21382">
        <w:rPr>
          <w:color w:val="auto"/>
        </w:rPr>
        <w:t>Объекты местного значения в области автомобильных дорог местного значения</w:t>
      </w:r>
    </w:p>
    <w:p w14:paraId="347341D0" w14:textId="77777777" w:rsidR="00D77A23" w:rsidRPr="00D21382" w:rsidRDefault="00D77A23" w:rsidP="00F73CC5">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53"/>
      </w:tblGrid>
      <w:tr w:rsidR="00D21382" w:rsidRPr="00D21382" w14:paraId="121B3B00" w14:textId="77777777" w:rsidTr="00F20BA4">
        <w:trPr>
          <w:trHeight w:val="709"/>
          <w:tblHeader/>
        </w:trPr>
        <w:tc>
          <w:tcPr>
            <w:tcW w:w="1729" w:type="dxa"/>
            <w:shd w:val="clear" w:color="auto" w:fill="auto"/>
            <w:vAlign w:val="center"/>
          </w:tcPr>
          <w:p w14:paraId="26B0BAB6" w14:textId="77777777" w:rsidR="00F73CC5" w:rsidRPr="00D21382" w:rsidRDefault="00F73CC5" w:rsidP="00F822EE">
            <w:pPr>
              <w:pStyle w:val="TableParagraph"/>
              <w:ind w:left="0" w:right="-15"/>
              <w:jc w:val="center"/>
              <w:rPr>
                <w:b/>
                <w:iCs/>
                <w:spacing w:val="-2"/>
                <w:sz w:val="24"/>
                <w:szCs w:val="24"/>
                <w:lang w:val="ru-RU"/>
              </w:rPr>
            </w:pPr>
            <w:bookmarkStart w:id="15" w:name="_Hlk214996613"/>
            <w:r w:rsidRPr="00D21382">
              <w:rPr>
                <w:b/>
                <w:iCs/>
                <w:spacing w:val="-2"/>
                <w:sz w:val="24"/>
                <w:szCs w:val="24"/>
                <w:lang w:val="ru-RU"/>
              </w:rPr>
              <w:t>Наименование</w:t>
            </w:r>
          </w:p>
          <w:p w14:paraId="64F7B0FB" w14:textId="77777777" w:rsidR="00F73CC5" w:rsidRPr="00D21382" w:rsidRDefault="00F73CC5"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0D4D775C" w14:textId="77777777" w:rsidR="00F73CC5" w:rsidRPr="00D21382" w:rsidRDefault="00F73CC5"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6FE8C6A8" w14:textId="77777777" w:rsidR="00F73CC5" w:rsidRPr="00D21382" w:rsidRDefault="00F73CC5"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53" w:type="dxa"/>
            <w:shd w:val="clear" w:color="auto" w:fill="auto"/>
            <w:vAlign w:val="center"/>
          </w:tcPr>
          <w:p w14:paraId="501A0AC0" w14:textId="77777777" w:rsidR="00F73CC5" w:rsidRPr="00D21382" w:rsidRDefault="00F73CC5"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02E84714" w14:textId="77777777" w:rsidTr="006F6608">
        <w:tblPrEx>
          <w:tblLook w:val="04A0" w:firstRow="1" w:lastRow="0" w:firstColumn="1" w:lastColumn="0" w:noHBand="0" w:noVBand="1"/>
        </w:tblPrEx>
        <w:trPr>
          <w:trHeight w:val="37"/>
        </w:trPr>
        <w:tc>
          <w:tcPr>
            <w:tcW w:w="1729" w:type="dxa"/>
            <w:vMerge w:val="restart"/>
          </w:tcPr>
          <w:p w14:paraId="7E97BE17" w14:textId="3B88C523" w:rsidR="000A142E" w:rsidRPr="00D21382" w:rsidRDefault="000A142E" w:rsidP="000A142E">
            <w:pPr>
              <w:pStyle w:val="Default"/>
              <w:rPr>
                <w:color w:val="auto"/>
                <w:lang w:val="ru-RU"/>
              </w:rPr>
            </w:pPr>
            <w:r w:rsidRPr="00D21382">
              <w:rPr>
                <w:color w:val="auto"/>
                <w:lang w:val="ru-RU"/>
              </w:rPr>
              <w:t>Автомобильные дороги местного значения</w:t>
            </w:r>
          </w:p>
        </w:tc>
        <w:tc>
          <w:tcPr>
            <w:tcW w:w="2982" w:type="dxa"/>
          </w:tcPr>
          <w:p w14:paraId="1E646FF2" w14:textId="7A4D967C" w:rsidR="000A142E" w:rsidRPr="00D21382" w:rsidRDefault="000A142E" w:rsidP="000A142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E27467F" w14:textId="31A7A069" w:rsidR="000A142E" w:rsidRPr="00D21382" w:rsidRDefault="000A142E" w:rsidP="000A142E">
            <w:pPr>
              <w:pStyle w:val="TableParagraph"/>
              <w:ind w:left="27" w:right="3"/>
              <w:jc w:val="both"/>
              <w:rPr>
                <w:spacing w:val="-2"/>
                <w:sz w:val="24"/>
                <w:szCs w:val="24"/>
                <w:lang w:val="ru-RU"/>
              </w:rPr>
            </w:pPr>
            <w:r w:rsidRPr="00D21382">
              <w:rPr>
                <w:sz w:val="24"/>
                <w:szCs w:val="24"/>
                <w:lang w:val="ru-RU"/>
              </w:rPr>
              <w:t>Плотность автомобильных дорог общего пользования местного значения, на 1 кв. км площади муниципального образования</w:t>
            </w:r>
          </w:p>
        </w:tc>
        <w:tc>
          <w:tcPr>
            <w:tcW w:w="1553" w:type="dxa"/>
            <w:vAlign w:val="center"/>
          </w:tcPr>
          <w:p w14:paraId="13C836BA" w14:textId="06C1A833" w:rsidR="000A142E" w:rsidRPr="00D21382" w:rsidRDefault="000A142E" w:rsidP="000A142E">
            <w:pPr>
              <w:pStyle w:val="TableParagraph"/>
              <w:ind w:left="65" w:right="35"/>
              <w:jc w:val="center"/>
              <w:rPr>
                <w:spacing w:val="-2"/>
                <w:sz w:val="24"/>
                <w:szCs w:val="24"/>
                <w:lang w:val="ru-RU"/>
              </w:rPr>
            </w:pPr>
            <w:r w:rsidRPr="00D21382">
              <w:rPr>
                <w:spacing w:val="-5"/>
                <w:sz w:val="24"/>
                <w:szCs w:val="24"/>
                <w:lang w:val="ru-RU"/>
              </w:rPr>
              <w:t>0,04</w:t>
            </w:r>
          </w:p>
        </w:tc>
      </w:tr>
      <w:tr w:rsidR="00D21382" w:rsidRPr="00D21382" w14:paraId="4252F102" w14:textId="77777777" w:rsidTr="00694E93">
        <w:tblPrEx>
          <w:tblLook w:val="04A0" w:firstRow="1" w:lastRow="0" w:firstColumn="1" w:lastColumn="0" w:noHBand="0" w:noVBand="1"/>
        </w:tblPrEx>
        <w:trPr>
          <w:trHeight w:val="37"/>
        </w:trPr>
        <w:tc>
          <w:tcPr>
            <w:tcW w:w="1729" w:type="dxa"/>
            <w:vMerge/>
          </w:tcPr>
          <w:p w14:paraId="5860170B" w14:textId="77777777" w:rsidR="000A142E" w:rsidRPr="00D21382" w:rsidRDefault="000A142E" w:rsidP="000A142E">
            <w:pPr>
              <w:pStyle w:val="Default"/>
              <w:rPr>
                <w:color w:val="auto"/>
                <w:lang w:val="ru-RU"/>
              </w:rPr>
            </w:pPr>
          </w:p>
        </w:tc>
        <w:tc>
          <w:tcPr>
            <w:tcW w:w="2982" w:type="dxa"/>
          </w:tcPr>
          <w:p w14:paraId="7960E65F" w14:textId="0D930E9B" w:rsidR="000A142E" w:rsidRPr="00D21382" w:rsidRDefault="000A142E" w:rsidP="000A142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74" w:type="dxa"/>
            <w:gridSpan w:val="2"/>
            <w:vAlign w:val="center"/>
          </w:tcPr>
          <w:p w14:paraId="6E76100F" w14:textId="4E5E6E04" w:rsidR="000A142E" w:rsidRPr="00D21382" w:rsidRDefault="000A142E" w:rsidP="000A142E">
            <w:pPr>
              <w:pStyle w:val="TableParagraph"/>
              <w:ind w:left="65" w:right="35"/>
              <w:jc w:val="center"/>
              <w:rPr>
                <w:spacing w:val="-2"/>
                <w:sz w:val="24"/>
                <w:szCs w:val="24"/>
                <w:lang w:val="ru-RU"/>
              </w:rPr>
            </w:pPr>
            <w:r w:rsidRPr="00D21382">
              <w:rPr>
                <w:spacing w:val="-2"/>
                <w:sz w:val="24"/>
                <w:szCs w:val="24"/>
                <w:lang w:val="ru-RU"/>
              </w:rPr>
              <w:t>Не нормируется</w:t>
            </w:r>
          </w:p>
        </w:tc>
      </w:tr>
      <w:tr w:rsidR="00D21382" w:rsidRPr="00D21382" w14:paraId="7AE82FCB" w14:textId="77777777" w:rsidTr="006F6608">
        <w:tblPrEx>
          <w:tblLook w:val="04A0" w:firstRow="1" w:lastRow="0" w:firstColumn="1" w:lastColumn="0" w:noHBand="0" w:noVBand="1"/>
        </w:tblPrEx>
        <w:trPr>
          <w:trHeight w:val="37"/>
        </w:trPr>
        <w:tc>
          <w:tcPr>
            <w:tcW w:w="1729" w:type="dxa"/>
            <w:vMerge w:val="restart"/>
          </w:tcPr>
          <w:p w14:paraId="7184DC4D" w14:textId="62EB7553" w:rsidR="000A142E" w:rsidRPr="00D21382" w:rsidRDefault="000A142E" w:rsidP="000A142E">
            <w:pPr>
              <w:pStyle w:val="Default"/>
              <w:rPr>
                <w:color w:val="auto"/>
                <w:lang w:val="ru-RU"/>
              </w:rPr>
            </w:pPr>
            <w:r w:rsidRPr="00D21382">
              <w:rPr>
                <w:color w:val="auto"/>
                <w:lang w:val="ru-RU"/>
              </w:rPr>
              <w:t>Велосипедные дорожки, в том числе для СИМ</w:t>
            </w:r>
          </w:p>
        </w:tc>
        <w:tc>
          <w:tcPr>
            <w:tcW w:w="2982" w:type="dxa"/>
            <w:vMerge w:val="restart"/>
          </w:tcPr>
          <w:p w14:paraId="1104580F" w14:textId="77777777" w:rsidR="000A142E" w:rsidRPr="00D21382" w:rsidRDefault="000A142E" w:rsidP="000A142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F982707" w14:textId="5101951D" w:rsidR="000A142E" w:rsidRPr="00D21382" w:rsidRDefault="000A142E" w:rsidP="000A142E">
            <w:pPr>
              <w:pStyle w:val="TableParagraph"/>
              <w:ind w:left="27" w:right="3"/>
              <w:jc w:val="both"/>
              <w:rPr>
                <w:spacing w:val="-2"/>
                <w:sz w:val="24"/>
                <w:szCs w:val="24"/>
                <w:lang w:val="ru-RU"/>
              </w:rPr>
            </w:pPr>
            <w:r w:rsidRPr="00D21382">
              <w:rPr>
                <w:spacing w:val="-2"/>
                <w:sz w:val="24"/>
                <w:szCs w:val="24"/>
                <w:lang w:val="ru-RU"/>
              </w:rPr>
              <w:t xml:space="preserve">Длина велосипедных дорожек в границах населенных пунктов с населением свыше 10 тыс. чел, </w:t>
            </w:r>
            <w:r w:rsidRPr="00D21382">
              <w:rPr>
                <w:spacing w:val="-2"/>
                <w:sz w:val="24"/>
                <w:szCs w:val="24"/>
                <w:lang w:val="ru-RU"/>
              </w:rPr>
              <w:lastRenderedPageBreak/>
              <w:t>км/кв. км</w:t>
            </w:r>
          </w:p>
        </w:tc>
        <w:tc>
          <w:tcPr>
            <w:tcW w:w="1553" w:type="dxa"/>
            <w:vAlign w:val="center"/>
          </w:tcPr>
          <w:p w14:paraId="7F5F024D" w14:textId="11A6122A" w:rsidR="000A142E" w:rsidRPr="00D21382" w:rsidRDefault="000A142E" w:rsidP="000A142E">
            <w:pPr>
              <w:pStyle w:val="TableParagraph"/>
              <w:ind w:left="65" w:right="35"/>
              <w:jc w:val="center"/>
              <w:rPr>
                <w:spacing w:val="-2"/>
                <w:sz w:val="24"/>
                <w:szCs w:val="24"/>
                <w:lang w:val="ru-RU"/>
              </w:rPr>
            </w:pPr>
            <w:r w:rsidRPr="00D21382">
              <w:rPr>
                <w:spacing w:val="-2"/>
                <w:sz w:val="24"/>
                <w:szCs w:val="24"/>
                <w:lang w:val="ru-RU"/>
              </w:rPr>
              <w:lastRenderedPageBreak/>
              <w:t>0,05</w:t>
            </w:r>
          </w:p>
        </w:tc>
      </w:tr>
      <w:tr w:rsidR="00D21382" w:rsidRPr="00D21382" w14:paraId="5B1E238E" w14:textId="77777777" w:rsidTr="006F6608">
        <w:tblPrEx>
          <w:tblLook w:val="04A0" w:firstRow="1" w:lastRow="0" w:firstColumn="1" w:lastColumn="0" w:noHBand="0" w:noVBand="1"/>
        </w:tblPrEx>
        <w:trPr>
          <w:trHeight w:val="37"/>
        </w:trPr>
        <w:tc>
          <w:tcPr>
            <w:tcW w:w="1729" w:type="dxa"/>
            <w:vMerge/>
          </w:tcPr>
          <w:p w14:paraId="65ADBD9F" w14:textId="77777777" w:rsidR="000A142E" w:rsidRPr="00D21382" w:rsidRDefault="000A142E" w:rsidP="000A142E">
            <w:pPr>
              <w:pStyle w:val="Default"/>
              <w:rPr>
                <w:color w:val="auto"/>
              </w:rPr>
            </w:pPr>
          </w:p>
        </w:tc>
        <w:tc>
          <w:tcPr>
            <w:tcW w:w="2982" w:type="dxa"/>
            <w:vMerge/>
          </w:tcPr>
          <w:p w14:paraId="55506AE8" w14:textId="77777777" w:rsidR="000A142E" w:rsidRPr="00D21382" w:rsidRDefault="000A142E" w:rsidP="000A142E">
            <w:pPr>
              <w:pStyle w:val="TableParagraph"/>
              <w:tabs>
                <w:tab w:val="left" w:pos="2020"/>
              </w:tabs>
              <w:ind w:left="32" w:right="-15"/>
              <w:rPr>
                <w:spacing w:val="-2"/>
                <w:sz w:val="24"/>
                <w:szCs w:val="24"/>
              </w:rPr>
            </w:pPr>
          </w:p>
        </w:tc>
        <w:tc>
          <w:tcPr>
            <w:tcW w:w="3221" w:type="dxa"/>
          </w:tcPr>
          <w:p w14:paraId="09222093" w14:textId="12DB2367" w:rsidR="000A142E" w:rsidRPr="00D21382" w:rsidRDefault="000A142E" w:rsidP="000A142E">
            <w:pPr>
              <w:pStyle w:val="TableParagraph"/>
              <w:ind w:left="27" w:right="3"/>
              <w:jc w:val="both"/>
              <w:rPr>
                <w:spacing w:val="-2"/>
                <w:sz w:val="24"/>
                <w:szCs w:val="24"/>
                <w:lang w:val="ru-RU"/>
              </w:rPr>
            </w:pPr>
            <w:r w:rsidRPr="00D21382">
              <w:rPr>
                <w:spacing w:val="-2"/>
                <w:sz w:val="24"/>
                <w:szCs w:val="24"/>
                <w:lang w:val="ru-RU"/>
              </w:rPr>
              <w:t>Длина велосипедных дорожек в границах населенных пунктов менее 10 тыс. чел, км/кв. км</w:t>
            </w:r>
          </w:p>
        </w:tc>
        <w:tc>
          <w:tcPr>
            <w:tcW w:w="1553" w:type="dxa"/>
            <w:vAlign w:val="center"/>
          </w:tcPr>
          <w:p w14:paraId="7D485627" w14:textId="59229A53" w:rsidR="000A142E" w:rsidRPr="00D21382" w:rsidRDefault="000A142E" w:rsidP="000A142E">
            <w:pPr>
              <w:pStyle w:val="TableParagraph"/>
              <w:ind w:left="65" w:right="35"/>
              <w:jc w:val="center"/>
              <w:rPr>
                <w:spacing w:val="-2"/>
                <w:sz w:val="24"/>
                <w:szCs w:val="24"/>
              </w:rPr>
            </w:pPr>
            <w:r w:rsidRPr="00D21382">
              <w:rPr>
                <w:spacing w:val="-2"/>
                <w:sz w:val="24"/>
                <w:szCs w:val="24"/>
                <w:lang w:val="ru-RU"/>
              </w:rPr>
              <w:t>Не нормируется</w:t>
            </w:r>
          </w:p>
        </w:tc>
      </w:tr>
      <w:tr w:rsidR="00D21382" w:rsidRPr="00D21382" w14:paraId="4E009A8F" w14:textId="77777777" w:rsidTr="00F20BA4">
        <w:tblPrEx>
          <w:tblLook w:val="04A0" w:firstRow="1" w:lastRow="0" w:firstColumn="1" w:lastColumn="0" w:noHBand="0" w:noVBand="1"/>
        </w:tblPrEx>
        <w:trPr>
          <w:trHeight w:val="37"/>
        </w:trPr>
        <w:tc>
          <w:tcPr>
            <w:tcW w:w="1729" w:type="dxa"/>
            <w:vMerge/>
          </w:tcPr>
          <w:p w14:paraId="38A103BB" w14:textId="77777777" w:rsidR="000A142E" w:rsidRPr="00D21382" w:rsidRDefault="000A142E" w:rsidP="000A142E">
            <w:pPr>
              <w:pStyle w:val="Default"/>
              <w:rPr>
                <w:color w:val="auto"/>
                <w:highlight w:val="red"/>
                <w:lang w:val="ru-RU"/>
              </w:rPr>
            </w:pPr>
          </w:p>
        </w:tc>
        <w:tc>
          <w:tcPr>
            <w:tcW w:w="2982" w:type="dxa"/>
          </w:tcPr>
          <w:p w14:paraId="14190037" w14:textId="77777777" w:rsidR="000A142E" w:rsidRPr="00D21382" w:rsidRDefault="000A142E" w:rsidP="000A142E">
            <w:pPr>
              <w:pStyle w:val="TableParagraph"/>
              <w:tabs>
                <w:tab w:val="left" w:pos="2020"/>
              </w:tabs>
              <w:ind w:left="32" w:right="-15"/>
              <w:rPr>
                <w:spacing w:val="-2"/>
                <w:sz w:val="24"/>
                <w:szCs w:val="24"/>
                <w:highlight w:val="red"/>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74" w:type="dxa"/>
            <w:gridSpan w:val="2"/>
            <w:vAlign w:val="center"/>
          </w:tcPr>
          <w:p w14:paraId="1E2A0B4F" w14:textId="77777777" w:rsidR="000A142E" w:rsidRPr="00D21382" w:rsidRDefault="000A142E" w:rsidP="000A142E">
            <w:pPr>
              <w:pStyle w:val="TableParagraph"/>
              <w:ind w:left="65" w:right="35"/>
              <w:jc w:val="center"/>
              <w:rPr>
                <w:spacing w:val="-2"/>
                <w:sz w:val="24"/>
                <w:szCs w:val="24"/>
                <w:lang w:val="ru-RU"/>
              </w:rPr>
            </w:pPr>
            <w:r w:rsidRPr="00D21382">
              <w:rPr>
                <w:spacing w:val="-2"/>
                <w:sz w:val="24"/>
                <w:szCs w:val="24"/>
                <w:lang w:val="ru-RU"/>
              </w:rPr>
              <w:t>Не нормируется</w:t>
            </w:r>
          </w:p>
        </w:tc>
      </w:tr>
      <w:tr w:rsidR="000A142E" w:rsidRPr="00D21382" w14:paraId="401269E6" w14:textId="77777777" w:rsidTr="00F20BA4">
        <w:tblPrEx>
          <w:tblLook w:val="04A0" w:firstRow="1" w:lastRow="0" w:firstColumn="1" w:lastColumn="0" w:noHBand="0" w:noVBand="1"/>
        </w:tblPrEx>
        <w:trPr>
          <w:trHeight w:val="395"/>
        </w:trPr>
        <w:tc>
          <w:tcPr>
            <w:tcW w:w="9485" w:type="dxa"/>
            <w:gridSpan w:val="4"/>
          </w:tcPr>
          <w:p w14:paraId="5CF2D3AC" w14:textId="77777777"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Примечания:</w:t>
            </w:r>
          </w:p>
          <w:p w14:paraId="782AEF19" w14:textId="5922C1F8"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1. Расчетные показатели плотности сети велотранспортной инфраструктуры определяют минимально допустимый уровень обеспеченности и учитывают Методические рекомендации по разработке и реализации мероприятий по организации дорожного движения и Требования к планированию развития инфраструктуры велосипедного транспорта поселений, городских округов в Российской Федерации, согласованные Министерством транспорта Российской Федерации от 24 июля 2018 года. Расчетные показатели плотности сети велотранспортной инфраструктуры применяются к жилой, общественно-деловой и рекреационной функциональным зонам.</w:t>
            </w:r>
          </w:p>
          <w:p w14:paraId="6AAF5230" w14:textId="0623570C"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2. Проектирование велодорожек следует осуществлять в соответствии с требованиями раздела 6 ГОСТ 33150-2014 «Дороги автомобильные общего пользования. Проектирование пешеходных и велосипедных дорожек. Общие требования» и «СП 396.1325800.2018. Свод правил. Улицы и дороги населенных пунктов. Правила градостроительного проектирования»..</w:t>
            </w:r>
          </w:p>
          <w:p w14:paraId="20B7A3C4" w14:textId="6A283FAF"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3. Наряду с велосипедными дорожками допускается устраивать велосипедные полосы по краю проезжей части улиц, за исключением магистральных городских дорог и магистральных улиц общегородского значения 1 и 2 класса.</w:t>
            </w:r>
          </w:p>
        </w:tc>
      </w:tr>
      <w:bookmarkEnd w:id="15"/>
    </w:tbl>
    <w:p w14:paraId="1D757246" w14:textId="77777777" w:rsidR="00F73CC5" w:rsidRPr="00D21382" w:rsidRDefault="00F73CC5" w:rsidP="00F73CC5">
      <w:pPr>
        <w:spacing w:after="0" w:line="240" w:lineRule="auto"/>
        <w:rPr>
          <w:sz w:val="2"/>
          <w:szCs w:val="2"/>
        </w:rPr>
      </w:pPr>
    </w:p>
    <w:p w14:paraId="3DADB97A" w14:textId="77777777" w:rsidR="00F73CC5" w:rsidRPr="00D21382" w:rsidRDefault="00F73CC5" w:rsidP="00F73CC5">
      <w:pPr>
        <w:spacing w:after="0" w:line="240" w:lineRule="auto"/>
      </w:pPr>
    </w:p>
    <w:p w14:paraId="40D58CD7" w14:textId="354E72A8" w:rsidR="005D0A41" w:rsidRPr="00D21382" w:rsidRDefault="005D0A41" w:rsidP="005D0A41">
      <w:pPr>
        <w:pStyle w:val="Default"/>
        <w:jc w:val="right"/>
        <w:rPr>
          <w:color w:val="auto"/>
        </w:rPr>
      </w:pPr>
      <w:r w:rsidRPr="00D21382">
        <w:rPr>
          <w:color w:val="auto"/>
        </w:rPr>
        <w:t>Таблица 1.3.2</w:t>
      </w:r>
    </w:p>
    <w:p w14:paraId="5B88DFB5" w14:textId="72BD849F" w:rsidR="005D0A41" w:rsidRPr="00D21382" w:rsidRDefault="005D0A41" w:rsidP="005D0A41">
      <w:pPr>
        <w:pStyle w:val="Default"/>
        <w:jc w:val="center"/>
        <w:rPr>
          <w:color w:val="auto"/>
        </w:rPr>
      </w:pPr>
      <w:r w:rsidRPr="00D21382">
        <w:rPr>
          <w:color w:val="auto"/>
        </w:rPr>
        <w:t xml:space="preserve">Объекты местного значения </w:t>
      </w:r>
      <w:r w:rsidR="00F20BA4" w:rsidRPr="00D21382">
        <w:rPr>
          <w:color w:val="auto"/>
        </w:rPr>
        <w:t>в области создания и обеспечения функционирования парковок</w:t>
      </w:r>
    </w:p>
    <w:p w14:paraId="6B95BC46" w14:textId="77777777" w:rsidR="00D77A23" w:rsidRPr="00D21382" w:rsidRDefault="00D77A23" w:rsidP="005D0A41">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55814A7D" w14:textId="77777777" w:rsidTr="00F822EE">
        <w:trPr>
          <w:trHeight w:val="709"/>
          <w:tblHeader/>
        </w:trPr>
        <w:tc>
          <w:tcPr>
            <w:tcW w:w="1729" w:type="dxa"/>
            <w:shd w:val="clear" w:color="auto" w:fill="auto"/>
            <w:vAlign w:val="center"/>
          </w:tcPr>
          <w:p w14:paraId="01F67242" w14:textId="77777777" w:rsidR="001B0C72" w:rsidRPr="00D21382" w:rsidRDefault="001B0C72"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6689EFEB" w14:textId="77777777" w:rsidR="001B0C72" w:rsidRPr="00D21382" w:rsidRDefault="001B0C72"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54C5EF13" w14:textId="77777777" w:rsidR="001B0C72" w:rsidRPr="00D21382" w:rsidRDefault="001B0C72"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4871A18A" w14:textId="77777777" w:rsidR="001B0C72" w:rsidRPr="00D21382" w:rsidRDefault="001B0C72"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4A4F0BB7" w14:textId="77777777" w:rsidR="001B0C72" w:rsidRPr="00D21382" w:rsidRDefault="001B0C72"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9B0581E" w14:textId="77777777" w:rsidTr="00F822EE">
        <w:tblPrEx>
          <w:tblLook w:val="04A0" w:firstRow="1" w:lastRow="0" w:firstColumn="1" w:lastColumn="0" w:noHBand="0" w:noVBand="1"/>
        </w:tblPrEx>
        <w:trPr>
          <w:trHeight w:val="266"/>
        </w:trPr>
        <w:tc>
          <w:tcPr>
            <w:tcW w:w="1729" w:type="dxa"/>
            <w:vMerge w:val="restart"/>
          </w:tcPr>
          <w:p w14:paraId="22FCF0BA" w14:textId="77777777" w:rsidR="001B0C72" w:rsidRPr="00D21382" w:rsidRDefault="001B0C72" w:rsidP="00F822EE">
            <w:pPr>
              <w:pStyle w:val="TableParagraph"/>
              <w:tabs>
                <w:tab w:val="left" w:pos="1074"/>
                <w:tab w:val="left" w:pos="1593"/>
              </w:tabs>
              <w:ind w:right="-15"/>
              <w:rPr>
                <w:sz w:val="24"/>
                <w:szCs w:val="24"/>
                <w:lang w:val="ru-RU"/>
              </w:rPr>
            </w:pPr>
            <w:r w:rsidRPr="00D21382">
              <w:rPr>
                <w:sz w:val="24"/>
                <w:szCs w:val="24"/>
                <w:lang w:val="ru-RU"/>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w:t>
            </w:r>
          </w:p>
        </w:tc>
        <w:tc>
          <w:tcPr>
            <w:tcW w:w="7769" w:type="dxa"/>
            <w:gridSpan w:val="3"/>
          </w:tcPr>
          <w:p w14:paraId="5CABE65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Парковки (парковочные места)</w:t>
            </w:r>
          </w:p>
        </w:tc>
      </w:tr>
      <w:tr w:rsidR="00D21382" w:rsidRPr="00D21382" w14:paraId="010F082D" w14:textId="77777777" w:rsidTr="00F822EE">
        <w:tblPrEx>
          <w:tblLook w:val="04A0" w:firstRow="1" w:lastRow="0" w:firstColumn="1" w:lastColumn="0" w:noHBand="0" w:noVBand="1"/>
        </w:tblPrEx>
        <w:trPr>
          <w:trHeight w:val="470"/>
        </w:trPr>
        <w:tc>
          <w:tcPr>
            <w:tcW w:w="1729" w:type="dxa"/>
            <w:vMerge/>
          </w:tcPr>
          <w:p w14:paraId="0D315FCD" w14:textId="77777777" w:rsidR="001B0C72" w:rsidRPr="00D21382" w:rsidRDefault="001B0C72" w:rsidP="00F822EE">
            <w:pPr>
              <w:pStyle w:val="TableParagraph"/>
              <w:tabs>
                <w:tab w:val="left" w:pos="1074"/>
                <w:tab w:val="left" w:pos="1593"/>
              </w:tabs>
              <w:ind w:right="-15"/>
              <w:rPr>
                <w:spacing w:val="-2"/>
                <w:sz w:val="24"/>
                <w:szCs w:val="24"/>
                <w:lang w:val="ru-RU"/>
              </w:rPr>
            </w:pPr>
          </w:p>
        </w:tc>
        <w:tc>
          <w:tcPr>
            <w:tcW w:w="2982" w:type="dxa"/>
          </w:tcPr>
          <w:p w14:paraId="3A34FA5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D749E4B" w14:textId="77777777" w:rsidR="001B0C72" w:rsidRPr="00D21382" w:rsidRDefault="001B0C72" w:rsidP="00F822EE">
            <w:pPr>
              <w:pStyle w:val="TableParagraph"/>
              <w:ind w:left="27" w:right="3"/>
              <w:rPr>
                <w:spacing w:val="-2"/>
                <w:sz w:val="24"/>
                <w:szCs w:val="24"/>
                <w:lang w:val="ru-RU"/>
              </w:rPr>
            </w:pPr>
            <w:r w:rsidRPr="00D21382">
              <w:rPr>
                <w:spacing w:val="-2"/>
                <w:sz w:val="24"/>
                <w:szCs w:val="24"/>
                <w:lang w:val="ru-RU"/>
              </w:rPr>
              <w:t>Количество машино-мест на 1 квартиру многоквартирного дома, ед.</w:t>
            </w:r>
          </w:p>
        </w:tc>
        <w:tc>
          <w:tcPr>
            <w:tcW w:w="1566" w:type="dxa"/>
          </w:tcPr>
          <w:p w14:paraId="1DE9700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Жилой дом стандартного жилья или муниципального фонда – 0,75;</w:t>
            </w:r>
          </w:p>
          <w:p w14:paraId="1F7C5D2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Жилой дом бизнес-класса – 1,5</w:t>
            </w:r>
          </w:p>
        </w:tc>
      </w:tr>
      <w:tr w:rsidR="00D21382" w:rsidRPr="00D21382" w14:paraId="4F8ABD76" w14:textId="77777777" w:rsidTr="00F822EE">
        <w:tblPrEx>
          <w:tblLook w:val="04A0" w:firstRow="1" w:lastRow="0" w:firstColumn="1" w:lastColumn="0" w:noHBand="0" w:noVBand="1"/>
        </w:tblPrEx>
        <w:trPr>
          <w:trHeight w:val="395"/>
        </w:trPr>
        <w:tc>
          <w:tcPr>
            <w:tcW w:w="1729" w:type="dxa"/>
            <w:vMerge/>
          </w:tcPr>
          <w:p w14:paraId="38B959C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9B4E57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BD37C1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B4D50B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 районах жилой застройки – 800 м;</w:t>
            </w:r>
          </w:p>
          <w:p w14:paraId="501EFAD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 районах реконструкции – 1000 м</w:t>
            </w:r>
          </w:p>
        </w:tc>
      </w:tr>
      <w:tr w:rsidR="00D21382" w:rsidRPr="00D21382" w14:paraId="3CCB3BF5" w14:textId="77777777" w:rsidTr="00F822EE">
        <w:tblPrEx>
          <w:tblLook w:val="04A0" w:firstRow="1" w:lastRow="0" w:firstColumn="1" w:lastColumn="0" w:noHBand="0" w:noVBand="1"/>
        </w:tblPrEx>
        <w:trPr>
          <w:trHeight w:val="126"/>
        </w:trPr>
        <w:tc>
          <w:tcPr>
            <w:tcW w:w="1729" w:type="dxa"/>
            <w:vMerge/>
          </w:tcPr>
          <w:p w14:paraId="18933528" w14:textId="77777777" w:rsidR="001B0C72" w:rsidRPr="00D21382" w:rsidRDefault="001B0C72" w:rsidP="00F822EE">
            <w:pPr>
              <w:pStyle w:val="TableParagraph"/>
              <w:tabs>
                <w:tab w:val="left" w:pos="1074"/>
                <w:tab w:val="left" w:pos="1593"/>
              </w:tabs>
              <w:ind w:left="28" w:right="-15"/>
              <w:rPr>
                <w:spacing w:val="-2"/>
                <w:sz w:val="24"/>
                <w:szCs w:val="24"/>
              </w:rPr>
            </w:pPr>
          </w:p>
        </w:tc>
        <w:tc>
          <w:tcPr>
            <w:tcW w:w="7769" w:type="dxa"/>
            <w:gridSpan w:val="3"/>
          </w:tcPr>
          <w:p w14:paraId="626AF87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Парковки (парковочные места) для электромобилей и гибридных автомобилей, в том числе оборудованных зарядными устройствами</w:t>
            </w:r>
          </w:p>
        </w:tc>
      </w:tr>
      <w:tr w:rsidR="00D21382" w:rsidRPr="00D21382" w14:paraId="1EAB2ECB" w14:textId="77777777" w:rsidTr="004F0ECF">
        <w:tblPrEx>
          <w:tblLook w:val="04A0" w:firstRow="1" w:lastRow="0" w:firstColumn="1" w:lastColumn="0" w:noHBand="0" w:noVBand="1"/>
        </w:tblPrEx>
        <w:trPr>
          <w:trHeight w:val="395"/>
        </w:trPr>
        <w:tc>
          <w:tcPr>
            <w:tcW w:w="1729" w:type="dxa"/>
            <w:vMerge/>
          </w:tcPr>
          <w:p w14:paraId="5BC8057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shd w:val="clear" w:color="auto" w:fill="auto"/>
          </w:tcPr>
          <w:p w14:paraId="2386697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687EB4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парковочных мест для электромобилей и гибридных автомобилей, % от общего количества парковочных мест</w:t>
            </w:r>
          </w:p>
        </w:tc>
        <w:tc>
          <w:tcPr>
            <w:tcW w:w="1566" w:type="dxa"/>
            <w:shd w:val="clear" w:color="auto" w:fill="auto"/>
            <w:vAlign w:val="center"/>
          </w:tcPr>
          <w:p w14:paraId="57597A06" w14:textId="6A3EB84E" w:rsidR="001B0C72" w:rsidRPr="00D21382" w:rsidRDefault="004F0ECF" w:rsidP="00F822EE">
            <w:pPr>
              <w:pStyle w:val="TableParagraph"/>
              <w:ind w:left="65" w:right="35"/>
              <w:jc w:val="center"/>
              <w:rPr>
                <w:spacing w:val="-2"/>
                <w:sz w:val="24"/>
                <w:szCs w:val="24"/>
                <w:lang w:val="ru-RU"/>
              </w:rPr>
            </w:pPr>
            <w:r w:rsidRPr="00D21382">
              <w:rPr>
                <w:spacing w:val="-2"/>
                <w:sz w:val="24"/>
                <w:szCs w:val="24"/>
                <w:lang w:val="ru-RU"/>
              </w:rPr>
              <w:t>14</w:t>
            </w:r>
          </w:p>
        </w:tc>
      </w:tr>
      <w:tr w:rsidR="00D21382" w:rsidRPr="00D21382" w14:paraId="20E5160C" w14:textId="77777777" w:rsidTr="00F822EE">
        <w:tblPrEx>
          <w:tblLook w:val="04A0" w:firstRow="1" w:lastRow="0" w:firstColumn="1" w:lastColumn="0" w:noHBand="0" w:noVBand="1"/>
        </w:tblPrEx>
        <w:trPr>
          <w:trHeight w:val="395"/>
        </w:trPr>
        <w:tc>
          <w:tcPr>
            <w:tcW w:w="1729" w:type="dxa"/>
            <w:vMerge/>
          </w:tcPr>
          <w:p w14:paraId="282EE9D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ACD39D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E2FCB9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AA1157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 районах жилой застройки – 800 м;</w:t>
            </w:r>
          </w:p>
          <w:p w14:paraId="00C1ABB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 районах реконструкции – 1000 м</w:t>
            </w:r>
          </w:p>
        </w:tc>
      </w:tr>
      <w:tr w:rsidR="00D21382" w:rsidRPr="00D21382" w14:paraId="6CBC0BD2" w14:textId="77777777" w:rsidTr="00F822EE">
        <w:tblPrEx>
          <w:tblLook w:val="04A0" w:firstRow="1" w:lastRow="0" w:firstColumn="1" w:lastColumn="0" w:noHBand="0" w:noVBand="1"/>
        </w:tblPrEx>
        <w:trPr>
          <w:trHeight w:val="71"/>
        </w:trPr>
        <w:tc>
          <w:tcPr>
            <w:tcW w:w="1729" w:type="dxa"/>
            <w:vMerge w:val="restart"/>
          </w:tcPr>
          <w:p w14:paraId="0F8B954B" w14:textId="77777777" w:rsidR="001B0C72" w:rsidRPr="00D21382" w:rsidRDefault="001B0C72" w:rsidP="00F822EE">
            <w:pPr>
              <w:pStyle w:val="TableParagraph"/>
              <w:tabs>
                <w:tab w:val="left" w:pos="1074"/>
                <w:tab w:val="left" w:pos="1593"/>
              </w:tabs>
              <w:ind w:left="28" w:right="-15"/>
              <w:rPr>
                <w:spacing w:val="-2"/>
                <w:sz w:val="24"/>
                <w:szCs w:val="24"/>
                <w:lang w:val="ru-RU"/>
              </w:rPr>
            </w:pPr>
            <w:r w:rsidRPr="00D21382">
              <w:rPr>
                <w:spacing w:val="-2"/>
                <w:sz w:val="24"/>
                <w:szCs w:val="24"/>
                <w:lang w:val="ru-RU"/>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c>
          <w:tcPr>
            <w:tcW w:w="7769" w:type="dxa"/>
            <w:gridSpan w:val="3"/>
          </w:tcPr>
          <w:p w14:paraId="78EB0F6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Учреждения органов государственной власти, органы местного самоуправления</w:t>
            </w:r>
          </w:p>
        </w:tc>
      </w:tr>
      <w:tr w:rsidR="00D21382" w:rsidRPr="00D21382" w14:paraId="76F4AA3A" w14:textId="77777777" w:rsidTr="00F822EE">
        <w:tblPrEx>
          <w:tblLook w:val="04A0" w:firstRow="1" w:lastRow="0" w:firstColumn="1" w:lastColumn="0" w:noHBand="0" w:noVBand="1"/>
        </w:tblPrEx>
        <w:trPr>
          <w:trHeight w:val="395"/>
        </w:trPr>
        <w:tc>
          <w:tcPr>
            <w:tcW w:w="1729" w:type="dxa"/>
            <w:vMerge/>
          </w:tcPr>
          <w:p w14:paraId="051E6E8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B81FE0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4FBA1CB"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047AD2C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220</w:t>
            </w:r>
          </w:p>
        </w:tc>
      </w:tr>
      <w:tr w:rsidR="00D21382" w:rsidRPr="00D21382" w14:paraId="56A65A89" w14:textId="77777777" w:rsidTr="00F822EE">
        <w:tblPrEx>
          <w:tblLook w:val="04A0" w:firstRow="1" w:lastRow="0" w:firstColumn="1" w:lastColumn="0" w:noHBand="0" w:noVBand="1"/>
        </w:tblPrEx>
        <w:trPr>
          <w:trHeight w:val="395"/>
        </w:trPr>
        <w:tc>
          <w:tcPr>
            <w:tcW w:w="1729" w:type="dxa"/>
            <w:vMerge/>
          </w:tcPr>
          <w:p w14:paraId="23336B0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69DE468"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2501CBB"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66B1F8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45FFEF7" w14:textId="77777777" w:rsidTr="00F822EE">
        <w:tblPrEx>
          <w:tblLook w:val="04A0" w:firstRow="1" w:lastRow="0" w:firstColumn="1" w:lastColumn="0" w:noHBand="0" w:noVBand="1"/>
        </w:tblPrEx>
        <w:trPr>
          <w:trHeight w:val="136"/>
        </w:trPr>
        <w:tc>
          <w:tcPr>
            <w:tcW w:w="1729" w:type="dxa"/>
            <w:vMerge/>
          </w:tcPr>
          <w:p w14:paraId="46EC0C5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8A245E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Административно-управленческие учреждения, иностранные представительства, представительства субъектов Российской Федерации, здания и помещения общественных организаций</w:t>
            </w:r>
          </w:p>
        </w:tc>
      </w:tr>
      <w:tr w:rsidR="00D21382" w:rsidRPr="00D21382" w14:paraId="5E6A67A9" w14:textId="77777777" w:rsidTr="00F822EE">
        <w:tblPrEx>
          <w:tblLook w:val="04A0" w:firstRow="1" w:lastRow="0" w:firstColumn="1" w:lastColumn="0" w:noHBand="0" w:noVBand="1"/>
        </w:tblPrEx>
        <w:trPr>
          <w:trHeight w:val="395"/>
        </w:trPr>
        <w:tc>
          <w:tcPr>
            <w:tcW w:w="1729" w:type="dxa"/>
            <w:vMerge/>
          </w:tcPr>
          <w:p w14:paraId="61C519F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1827A4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5995280"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45FEE37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120</w:t>
            </w:r>
          </w:p>
        </w:tc>
      </w:tr>
      <w:tr w:rsidR="00D21382" w:rsidRPr="00D21382" w14:paraId="415F261D" w14:textId="77777777" w:rsidTr="00F822EE">
        <w:tblPrEx>
          <w:tblLook w:val="04A0" w:firstRow="1" w:lastRow="0" w:firstColumn="1" w:lastColumn="0" w:noHBand="0" w:noVBand="1"/>
        </w:tblPrEx>
        <w:trPr>
          <w:trHeight w:val="395"/>
        </w:trPr>
        <w:tc>
          <w:tcPr>
            <w:tcW w:w="1729" w:type="dxa"/>
            <w:vMerge/>
          </w:tcPr>
          <w:p w14:paraId="3317A72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D740DB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83FB03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E586D2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6099A06" w14:textId="77777777" w:rsidTr="00F822EE">
        <w:tblPrEx>
          <w:tblLook w:val="04A0" w:firstRow="1" w:lastRow="0" w:firstColumn="1" w:lastColumn="0" w:noHBand="0" w:noVBand="1"/>
        </w:tblPrEx>
        <w:trPr>
          <w:trHeight w:val="167"/>
        </w:trPr>
        <w:tc>
          <w:tcPr>
            <w:tcW w:w="1729" w:type="dxa"/>
            <w:vMerge/>
          </w:tcPr>
          <w:p w14:paraId="7A45F6E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91F04D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Коммерческо-деловые центры, офисные здания и помещения, страховые компании</w:t>
            </w:r>
          </w:p>
        </w:tc>
      </w:tr>
      <w:tr w:rsidR="00D21382" w:rsidRPr="00D21382" w14:paraId="1A14B90C" w14:textId="77777777" w:rsidTr="00F822EE">
        <w:tblPrEx>
          <w:tblLook w:val="04A0" w:firstRow="1" w:lastRow="0" w:firstColumn="1" w:lastColumn="0" w:noHBand="0" w:noVBand="1"/>
        </w:tblPrEx>
        <w:trPr>
          <w:trHeight w:val="395"/>
        </w:trPr>
        <w:tc>
          <w:tcPr>
            <w:tcW w:w="1729" w:type="dxa"/>
            <w:vMerge/>
          </w:tcPr>
          <w:p w14:paraId="1966C3E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6773C9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75BDFAA"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1AA07E2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188761A6" w14:textId="77777777" w:rsidTr="00F822EE">
        <w:tblPrEx>
          <w:tblLook w:val="04A0" w:firstRow="1" w:lastRow="0" w:firstColumn="1" w:lastColumn="0" w:noHBand="0" w:noVBand="1"/>
        </w:tblPrEx>
        <w:trPr>
          <w:trHeight w:val="395"/>
        </w:trPr>
        <w:tc>
          <w:tcPr>
            <w:tcW w:w="1729" w:type="dxa"/>
            <w:vMerge/>
          </w:tcPr>
          <w:p w14:paraId="280BC62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6BD498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6BB13A5"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1ED529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BD91633" w14:textId="77777777" w:rsidTr="00F822EE">
        <w:tblPrEx>
          <w:tblLook w:val="04A0" w:firstRow="1" w:lastRow="0" w:firstColumn="1" w:lastColumn="0" w:noHBand="0" w:noVBand="1"/>
        </w:tblPrEx>
        <w:trPr>
          <w:trHeight w:val="91"/>
        </w:trPr>
        <w:tc>
          <w:tcPr>
            <w:tcW w:w="1729" w:type="dxa"/>
            <w:vMerge/>
          </w:tcPr>
          <w:p w14:paraId="1CB9E68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2CCF4D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Банки и банковские учреждения, кредитно-финансовые учреждения (с операционными залами)</w:t>
            </w:r>
          </w:p>
        </w:tc>
      </w:tr>
      <w:tr w:rsidR="00D21382" w:rsidRPr="00D21382" w14:paraId="005DE984" w14:textId="77777777" w:rsidTr="00F822EE">
        <w:tblPrEx>
          <w:tblLook w:val="04A0" w:firstRow="1" w:lastRow="0" w:firstColumn="1" w:lastColumn="0" w:noHBand="0" w:noVBand="1"/>
        </w:tblPrEx>
        <w:trPr>
          <w:trHeight w:val="395"/>
        </w:trPr>
        <w:tc>
          <w:tcPr>
            <w:tcW w:w="1729" w:type="dxa"/>
            <w:vMerge/>
          </w:tcPr>
          <w:p w14:paraId="42356A4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63C32F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E7CE90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3904989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35</w:t>
            </w:r>
          </w:p>
        </w:tc>
      </w:tr>
      <w:tr w:rsidR="00D21382" w:rsidRPr="00D21382" w14:paraId="4381CB02" w14:textId="77777777" w:rsidTr="00F822EE">
        <w:tblPrEx>
          <w:tblLook w:val="04A0" w:firstRow="1" w:lastRow="0" w:firstColumn="1" w:lastColumn="0" w:noHBand="0" w:noVBand="1"/>
        </w:tblPrEx>
        <w:trPr>
          <w:trHeight w:val="395"/>
        </w:trPr>
        <w:tc>
          <w:tcPr>
            <w:tcW w:w="1729" w:type="dxa"/>
            <w:vMerge/>
          </w:tcPr>
          <w:p w14:paraId="2DD4239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E65A83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lastRenderedPageBreak/>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CF2A709" w14:textId="77777777" w:rsidR="001B0C72" w:rsidRPr="00D21382" w:rsidRDefault="001B0C72" w:rsidP="00F822EE">
            <w:pPr>
              <w:pStyle w:val="TableParagraph"/>
              <w:ind w:left="27" w:right="3"/>
              <w:rPr>
                <w:sz w:val="24"/>
                <w:szCs w:val="24"/>
                <w:lang w:val="ru-RU"/>
              </w:rPr>
            </w:pPr>
            <w:r w:rsidRPr="00D21382">
              <w:rPr>
                <w:sz w:val="24"/>
                <w:szCs w:val="24"/>
                <w:lang w:val="ru-RU"/>
              </w:rPr>
              <w:lastRenderedPageBreak/>
              <w:t>Пешеходная доступность, м</w:t>
            </w:r>
          </w:p>
        </w:tc>
        <w:tc>
          <w:tcPr>
            <w:tcW w:w="1566" w:type="dxa"/>
            <w:vAlign w:val="center"/>
          </w:tcPr>
          <w:p w14:paraId="63FEDD6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49D553D" w14:textId="77777777" w:rsidTr="00F822EE">
        <w:tblPrEx>
          <w:tblLook w:val="04A0" w:firstRow="1" w:lastRow="0" w:firstColumn="1" w:lastColumn="0" w:noHBand="0" w:noVBand="1"/>
        </w:tblPrEx>
        <w:trPr>
          <w:trHeight w:val="43"/>
        </w:trPr>
        <w:tc>
          <w:tcPr>
            <w:tcW w:w="1729" w:type="dxa"/>
            <w:vMerge/>
          </w:tcPr>
          <w:p w14:paraId="6555E3D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B12A05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Банки и банковские учреждения, кредитно-финансовые учреждения (без операционных залов)</w:t>
            </w:r>
          </w:p>
        </w:tc>
      </w:tr>
      <w:tr w:rsidR="00D21382" w:rsidRPr="00D21382" w14:paraId="6EEB3811" w14:textId="77777777" w:rsidTr="00F822EE">
        <w:tblPrEx>
          <w:tblLook w:val="04A0" w:firstRow="1" w:lastRow="0" w:firstColumn="1" w:lastColumn="0" w:noHBand="0" w:noVBand="1"/>
        </w:tblPrEx>
        <w:trPr>
          <w:trHeight w:val="395"/>
        </w:trPr>
        <w:tc>
          <w:tcPr>
            <w:tcW w:w="1729" w:type="dxa"/>
            <w:vMerge/>
          </w:tcPr>
          <w:p w14:paraId="22DBCAC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4FEB79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AD5F56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1D33FFD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43108F51" w14:textId="77777777" w:rsidTr="00F822EE">
        <w:tblPrEx>
          <w:tblLook w:val="04A0" w:firstRow="1" w:lastRow="0" w:firstColumn="1" w:lastColumn="0" w:noHBand="0" w:noVBand="1"/>
        </w:tblPrEx>
        <w:trPr>
          <w:trHeight w:val="395"/>
        </w:trPr>
        <w:tc>
          <w:tcPr>
            <w:tcW w:w="1729" w:type="dxa"/>
            <w:vMerge/>
          </w:tcPr>
          <w:p w14:paraId="50D2D74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399258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542172A"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37FA60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97FA2F7" w14:textId="77777777" w:rsidTr="00F822EE">
        <w:tblPrEx>
          <w:tblLook w:val="04A0" w:firstRow="1" w:lastRow="0" w:firstColumn="1" w:lastColumn="0" w:noHBand="0" w:noVBand="1"/>
        </w:tblPrEx>
        <w:trPr>
          <w:trHeight w:val="172"/>
        </w:trPr>
        <w:tc>
          <w:tcPr>
            <w:tcW w:w="1729" w:type="dxa"/>
            <w:vMerge/>
          </w:tcPr>
          <w:p w14:paraId="6D56E22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92FCAB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комплексы многофункциональные</w:t>
            </w:r>
          </w:p>
        </w:tc>
      </w:tr>
      <w:tr w:rsidR="00D21382" w:rsidRPr="00D21382" w14:paraId="241907A9" w14:textId="77777777" w:rsidTr="00F822EE">
        <w:tblPrEx>
          <w:tblLook w:val="04A0" w:firstRow="1" w:lastRow="0" w:firstColumn="1" w:lastColumn="0" w:noHBand="0" w:noVBand="1"/>
        </w:tblPrEx>
        <w:trPr>
          <w:trHeight w:val="395"/>
        </w:trPr>
        <w:tc>
          <w:tcPr>
            <w:tcW w:w="1729" w:type="dxa"/>
            <w:vMerge/>
          </w:tcPr>
          <w:p w14:paraId="309BE68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7E87CC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D0791B1"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066D245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5288146C" w14:textId="77777777" w:rsidTr="00F822EE">
        <w:tblPrEx>
          <w:tblLook w:val="04A0" w:firstRow="1" w:lastRow="0" w:firstColumn="1" w:lastColumn="0" w:noHBand="0" w:noVBand="1"/>
        </w:tblPrEx>
        <w:trPr>
          <w:trHeight w:val="395"/>
        </w:trPr>
        <w:tc>
          <w:tcPr>
            <w:tcW w:w="1729" w:type="dxa"/>
            <w:vMerge/>
          </w:tcPr>
          <w:p w14:paraId="6F47AC3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BA7BC2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CEA51A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4A541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DAD4071" w14:textId="77777777" w:rsidTr="00F822EE">
        <w:tblPrEx>
          <w:tblLook w:val="04A0" w:firstRow="1" w:lastRow="0" w:firstColumn="1" w:lastColumn="0" w:noHBand="0" w:noVBand="1"/>
        </w:tblPrEx>
        <w:trPr>
          <w:trHeight w:val="43"/>
        </w:trPr>
        <w:tc>
          <w:tcPr>
            <w:tcW w:w="1729" w:type="dxa"/>
            <w:vMerge/>
          </w:tcPr>
          <w:p w14:paraId="498463E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6FA5C2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Общественные помещения с гибким функциональным назначением</w:t>
            </w:r>
          </w:p>
        </w:tc>
      </w:tr>
      <w:tr w:rsidR="00D21382" w:rsidRPr="00D21382" w14:paraId="3694CB58" w14:textId="77777777" w:rsidTr="00F822EE">
        <w:tblPrEx>
          <w:tblLook w:val="04A0" w:firstRow="1" w:lastRow="0" w:firstColumn="1" w:lastColumn="0" w:noHBand="0" w:noVBand="1"/>
        </w:tblPrEx>
        <w:trPr>
          <w:trHeight w:val="395"/>
        </w:trPr>
        <w:tc>
          <w:tcPr>
            <w:tcW w:w="1729" w:type="dxa"/>
            <w:vMerge/>
          </w:tcPr>
          <w:p w14:paraId="7A8E22F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9E0379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9C0ADC9"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1FD7D86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4DC853FC" w14:textId="77777777" w:rsidTr="00F822EE">
        <w:tblPrEx>
          <w:tblLook w:val="04A0" w:firstRow="1" w:lastRow="0" w:firstColumn="1" w:lastColumn="0" w:noHBand="0" w:noVBand="1"/>
        </w:tblPrEx>
        <w:trPr>
          <w:trHeight w:val="395"/>
        </w:trPr>
        <w:tc>
          <w:tcPr>
            <w:tcW w:w="1729" w:type="dxa"/>
            <w:vMerge/>
          </w:tcPr>
          <w:p w14:paraId="0549BB1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89B768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F1F586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08F8AA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3155349" w14:textId="77777777" w:rsidTr="00F822EE">
        <w:tblPrEx>
          <w:tblLook w:val="04A0" w:firstRow="1" w:lastRow="0" w:firstColumn="1" w:lastColumn="0" w:noHBand="0" w:noVBand="1"/>
        </w:tblPrEx>
        <w:trPr>
          <w:trHeight w:val="40"/>
        </w:trPr>
        <w:tc>
          <w:tcPr>
            <w:tcW w:w="1729" w:type="dxa"/>
            <w:vMerge/>
          </w:tcPr>
          <w:p w14:paraId="194AC07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3C7625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судов общей юрисдикции</w:t>
            </w:r>
          </w:p>
        </w:tc>
      </w:tr>
      <w:tr w:rsidR="00D21382" w:rsidRPr="00D21382" w14:paraId="4CFDB686" w14:textId="77777777" w:rsidTr="00F822EE">
        <w:tblPrEx>
          <w:tblLook w:val="04A0" w:firstRow="1" w:lastRow="0" w:firstColumn="1" w:lastColumn="0" w:noHBand="0" w:noVBand="1"/>
        </w:tblPrEx>
        <w:trPr>
          <w:trHeight w:val="395"/>
        </w:trPr>
        <w:tc>
          <w:tcPr>
            <w:tcW w:w="1729" w:type="dxa"/>
            <w:vMerge/>
          </w:tcPr>
          <w:p w14:paraId="14291EF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896B95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950E18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работников суда на 7 машино-мест, чел</w:t>
            </w:r>
          </w:p>
        </w:tc>
        <w:tc>
          <w:tcPr>
            <w:tcW w:w="1566" w:type="dxa"/>
            <w:vAlign w:val="center"/>
          </w:tcPr>
          <w:p w14:paraId="4EE89DE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03403C20" w14:textId="77777777" w:rsidTr="00F822EE">
        <w:tblPrEx>
          <w:tblLook w:val="04A0" w:firstRow="1" w:lastRow="0" w:firstColumn="1" w:lastColumn="0" w:noHBand="0" w:noVBand="1"/>
        </w:tblPrEx>
        <w:trPr>
          <w:trHeight w:val="395"/>
        </w:trPr>
        <w:tc>
          <w:tcPr>
            <w:tcW w:w="1729" w:type="dxa"/>
            <w:vMerge/>
          </w:tcPr>
          <w:p w14:paraId="3C50213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916784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E11BC20" w14:textId="77777777" w:rsidR="001B0C72" w:rsidRPr="00D21382" w:rsidRDefault="001B0C72" w:rsidP="00F822EE">
            <w:pPr>
              <w:pStyle w:val="TableParagraph"/>
              <w:ind w:left="27" w:right="3"/>
              <w:rPr>
                <w:b/>
                <w:bCs/>
                <w:sz w:val="24"/>
                <w:szCs w:val="24"/>
                <w:lang w:val="ru-RU"/>
              </w:rPr>
            </w:pPr>
            <w:r w:rsidRPr="00D21382">
              <w:rPr>
                <w:sz w:val="24"/>
                <w:szCs w:val="24"/>
                <w:lang w:val="ru-RU"/>
              </w:rPr>
              <w:t>Пешеходная доступность, м</w:t>
            </w:r>
          </w:p>
        </w:tc>
        <w:tc>
          <w:tcPr>
            <w:tcW w:w="1566" w:type="dxa"/>
            <w:vAlign w:val="center"/>
          </w:tcPr>
          <w:p w14:paraId="296ADA2A" w14:textId="77777777" w:rsidR="001B0C72" w:rsidRPr="00D21382" w:rsidRDefault="001B0C72" w:rsidP="00F822EE">
            <w:pPr>
              <w:pStyle w:val="TableParagraph"/>
              <w:ind w:left="65" w:right="35"/>
              <w:jc w:val="center"/>
              <w:rPr>
                <w:b/>
                <w:bCs/>
                <w:spacing w:val="-2"/>
                <w:sz w:val="24"/>
                <w:szCs w:val="24"/>
                <w:lang w:val="ru-RU"/>
              </w:rPr>
            </w:pPr>
            <w:r w:rsidRPr="00D21382">
              <w:rPr>
                <w:spacing w:val="-2"/>
                <w:sz w:val="24"/>
                <w:szCs w:val="24"/>
                <w:lang w:val="ru-RU"/>
              </w:rPr>
              <w:t>250</w:t>
            </w:r>
          </w:p>
        </w:tc>
      </w:tr>
      <w:tr w:rsidR="00D21382" w:rsidRPr="00D21382" w14:paraId="1A83D96B" w14:textId="77777777" w:rsidTr="00F822EE">
        <w:tblPrEx>
          <w:tblLook w:val="04A0" w:firstRow="1" w:lastRow="0" w:firstColumn="1" w:lastColumn="0" w:noHBand="0" w:noVBand="1"/>
        </w:tblPrEx>
        <w:trPr>
          <w:trHeight w:val="43"/>
        </w:trPr>
        <w:tc>
          <w:tcPr>
            <w:tcW w:w="1729" w:type="dxa"/>
            <w:vMerge/>
          </w:tcPr>
          <w:p w14:paraId="524F5A4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9487BD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CC4C51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личного автотранспорта посетителей суда на 1 судью, ед.</w:t>
            </w:r>
          </w:p>
        </w:tc>
        <w:tc>
          <w:tcPr>
            <w:tcW w:w="1566" w:type="dxa"/>
            <w:vAlign w:val="center"/>
          </w:tcPr>
          <w:p w14:paraId="23CA149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1,4</w:t>
            </w:r>
          </w:p>
        </w:tc>
      </w:tr>
      <w:tr w:rsidR="00D21382" w:rsidRPr="00D21382" w14:paraId="4EEF7A16" w14:textId="77777777" w:rsidTr="00F822EE">
        <w:tblPrEx>
          <w:tblLook w:val="04A0" w:firstRow="1" w:lastRow="0" w:firstColumn="1" w:lastColumn="0" w:noHBand="0" w:noVBand="1"/>
        </w:tblPrEx>
        <w:trPr>
          <w:trHeight w:val="395"/>
        </w:trPr>
        <w:tc>
          <w:tcPr>
            <w:tcW w:w="1729" w:type="dxa"/>
            <w:vMerge/>
          </w:tcPr>
          <w:p w14:paraId="4F38901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7FBF73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847589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41F46E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404910E" w14:textId="77777777" w:rsidTr="00F822EE">
        <w:tblPrEx>
          <w:tblLook w:val="04A0" w:firstRow="1" w:lastRow="0" w:firstColumn="1" w:lastColumn="0" w:noHBand="0" w:noVBand="1"/>
        </w:tblPrEx>
        <w:trPr>
          <w:trHeight w:val="395"/>
        </w:trPr>
        <w:tc>
          <w:tcPr>
            <w:tcW w:w="1729" w:type="dxa"/>
            <w:vMerge/>
          </w:tcPr>
          <w:p w14:paraId="542B6EF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14DC75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FE4150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служебных автомобилей, ед.</w:t>
            </w:r>
          </w:p>
        </w:tc>
        <w:tc>
          <w:tcPr>
            <w:tcW w:w="1566" w:type="dxa"/>
            <w:vAlign w:val="center"/>
          </w:tcPr>
          <w:p w14:paraId="2C0702D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D21382" w:rsidRPr="00D21382" w14:paraId="021ACF54" w14:textId="77777777" w:rsidTr="00F822EE">
        <w:tblPrEx>
          <w:tblLook w:val="04A0" w:firstRow="1" w:lastRow="0" w:firstColumn="1" w:lastColumn="0" w:noHBand="0" w:noVBand="1"/>
        </w:tblPrEx>
        <w:trPr>
          <w:trHeight w:val="395"/>
        </w:trPr>
        <w:tc>
          <w:tcPr>
            <w:tcW w:w="1729" w:type="dxa"/>
            <w:vMerge/>
          </w:tcPr>
          <w:p w14:paraId="5E3D7A3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78739D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9C207F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3B7ED6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64D7045" w14:textId="77777777" w:rsidTr="00F822EE">
        <w:tblPrEx>
          <w:tblLook w:val="04A0" w:firstRow="1" w:lastRow="0" w:firstColumn="1" w:lastColumn="0" w:noHBand="0" w:noVBand="1"/>
        </w:tblPrEx>
        <w:trPr>
          <w:trHeight w:val="37"/>
        </w:trPr>
        <w:tc>
          <w:tcPr>
            <w:tcW w:w="1729" w:type="dxa"/>
            <w:vMerge/>
          </w:tcPr>
          <w:p w14:paraId="59906D4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14BC491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сооружения следственных органов</w:t>
            </w:r>
          </w:p>
        </w:tc>
      </w:tr>
      <w:tr w:rsidR="00D21382" w:rsidRPr="00D21382" w14:paraId="362332AB" w14:textId="77777777" w:rsidTr="00F822EE">
        <w:tblPrEx>
          <w:tblLook w:val="04A0" w:firstRow="1" w:lastRow="0" w:firstColumn="1" w:lastColumn="0" w:noHBand="0" w:noVBand="1"/>
        </w:tblPrEx>
        <w:trPr>
          <w:trHeight w:val="395"/>
        </w:trPr>
        <w:tc>
          <w:tcPr>
            <w:tcW w:w="1729" w:type="dxa"/>
            <w:vMerge/>
          </w:tcPr>
          <w:p w14:paraId="33D8CA4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ED4DD0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72F800C"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1 машино-место, чел.</w:t>
            </w:r>
          </w:p>
        </w:tc>
        <w:tc>
          <w:tcPr>
            <w:tcW w:w="1566" w:type="dxa"/>
            <w:vAlign w:val="center"/>
          </w:tcPr>
          <w:p w14:paraId="245042E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w:t>
            </w:r>
          </w:p>
        </w:tc>
      </w:tr>
      <w:tr w:rsidR="00D21382" w:rsidRPr="00D21382" w14:paraId="6583F824" w14:textId="77777777" w:rsidTr="00F822EE">
        <w:tblPrEx>
          <w:tblLook w:val="04A0" w:firstRow="1" w:lastRow="0" w:firstColumn="1" w:lastColumn="0" w:noHBand="0" w:noVBand="1"/>
        </w:tblPrEx>
        <w:trPr>
          <w:trHeight w:val="395"/>
        </w:trPr>
        <w:tc>
          <w:tcPr>
            <w:tcW w:w="1729" w:type="dxa"/>
            <w:vMerge/>
          </w:tcPr>
          <w:p w14:paraId="7F5B9E0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8CAD04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7A439B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247BF5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A3E47F0" w14:textId="77777777" w:rsidTr="00F822EE">
        <w:tblPrEx>
          <w:tblLook w:val="04A0" w:firstRow="1" w:lastRow="0" w:firstColumn="1" w:lastColumn="0" w:noHBand="0" w:noVBand="1"/>
        </w:tblPrEx>
        <w:trPr>
          <w:trHeight w:val="47"/>
        </w:trPr>
        <w:tc>
          <w:tcPr>
            <w:tcW w:w="1729" w:type="dxa"/>
            <w:vMerge/>
          </w:tcPr>
          <w:p w14:paraId="12D37C3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5651C6A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общеобразовательных организаций</w:t>
            </w:r>
          </w:p>
        </w:tc>
      </w:tr>
      <w:tr w:rsidR="00D21382" w:rsidRPr="00D21382" w14:paraId="3A173764" w14:textId="77777777" w:rsidTr="00F822EE">
        <w:tblPrEx>
          <w:tblLook w:val="04A0" w:firstRow="1" w:lastRow="0" w:firstColumn="1" w:lastColumn="0" w:noHBand="0" w:noVBand="1"/>
        </w:tblPrEx>
        <w:trPr>
          <w:trHeight w:val="395"/>
        </w:trPr>
        <w:tc>
          <w:tcPr>
            <w:tcW w:w="1729" w:type="dxa"/>
            <w:vMerge/>
          </w:tcPr>
          <w:p w14:paraId="625A8B2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699C75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48027F9"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работников, занятых в одну смену на 1 машино-место, чел.</w:t>
            </w:r>
          </w:p>
        </w:tc>
        <w:tc>
          <w:tcPr>
            <w:tcW w:w="1566" w:type="dxa"/>
            <w:vAlign w:val="center"/>
          </w:tcPr>
          <w:p w14:paraId="138A421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w:t>
            </w:r>
          </w:p>
        </w:tc>
      </w:tr>
      <w:tr w:rsidR="00D21382" w:rsidRPr="00D21382" w14:paraId="455EF520" w14:textId="77777777" w:rsidTr="00F822EE">
        <w:tblPrEx>
          <w:tblLook w:val="04A0" w:firstRow="1" w:lastRow="0" w:firstColumn="1" w:lastColumn="0" w:noHBand="0" w:noVBand="1"/>
        </w:tblPrEx>
        <w:trPr>
          <w:trHeight w:val="395"/>
        </w:trPr>
        <w:tc>
          <w:tcPr>
            <w:tcW w:w="1729" w:type="dxa"/>
            <w:vMerge/>
          </w:tcPr>
          <w:p w14:paraId="27B4BD8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BD8122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B3E274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A75D45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EC6A115" w14:textId="77777777" w:rsidTr="00F822EE">
        <w:tblPrEx>
          <w:tblLook w:val="04A0" w:firstRow="1" w:lastRow="0" w:firstColumn="1" w:lastColumn="0" w:noHBand="0" w:noVBand="1"/>
        </w:tblPrEx>
        <w:trPr>
          <w:trHeight w:val="103"/>
        </w:trPr>
        <w:tc>
          <w:tcPr>
            <w:tcW w:w="1729" w:type="dxa"/>
            <w:vMerge/>
          </w:tcPr>
          <w:p w14:paraId="66EEB45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E88BCF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дошкольных организаций</w:t>
            </w:r>
          </w:p>
        </w:tc>
      </w:tr>
      <w:tr w:rsidR="00D21382" w:rsidRPr="00D21382" w14:paraId="6385079C" w14:textId="77777777" w:rsidTr="00F822EE">
        <w:tblPrEx>
          <w:tblLook w:val="04A0" w:firstRow="1" w:lastRow="0" w:firstColumn="1" w:lastColumn="0" w:noHBand="0" w:noVBand="1"/>
        </w:tblPrEx>
        <w:trPr>
          <w:trHeight w:val="395"/>
        </w:trPr>
        <w:tc>
          <w:tcPr>
            <w:tcW w:w="1729" w:type="dxa"/>
            <w:vMerge/>
          </w:tcPr>
          <w:p w14:paraId="751E699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AC579D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4E0A2CB"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работников, занятых в одну смену на 1 машино-место, чел.</w:t>
            </w:r>
          </w:p>
        </w:tc>
        <w:tc>
          <w:tcPr>
            <w:tcW w:w="1566" w:type="dxa"/>
            <w:vAlign w:val="center"/>
          </w:tcPr>
          <w:p w14:paraId="68D2369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3F599F36" w14:textId="77777777" w:rsidTr="00F822EE">
        <w:tblPrEx>
          <w:tblLook w:val="04A0" w:firstRow="1" w:lastRow="0" w:firstColumn="1" w:lastColumn="0" w:noHBand="0" w:noVBand="1"/>
        </w:tblPrEx>
        <w:trPr>
          <w:trHeight w:val="395"/>
        </w:trPr>
        <w:tc>
          <w:tcPr>
            <w:tcW w:w="1729" w:type="dxa"/>
            <w:vMerge/>
          </w:tcPr>
          <w:p w14:paraId="0181D3D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CA80B8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5D058DA"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ED516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F7C6171" w14:textId="77777777" w:rsidTr="00F822EE">
        <w:tblPrEx>
          <w:tblLook w:val="04A0" w:firstRow="1" w:lastRow="0" w:firstColumn="1" w:lastColumn="0" w:noHBand="0" w:noVBand="1"/>
        </w:tblPrEx>
        <w:trPr>
          <w:trHeight w:val="47"/>
        </w:trPr>
        <w:tc>
          <w:tcPr>
            <w:tcW w:w="1729" w:type="dxa"/>
            <w:vMerge/>
          </w:tcPr>
          <w:p w14:paraId="6C3DA19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136C5EC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Образовательные организации, реализующие программы высшего образования</w:t>
            </w:r>
          </w:p>
        </w:tc>
      </w:tr>
      <w:tr w:rsidR="00D21382" w:rsidRPr="00D21382" w14:paraId="6A8E6331" w14:textId="77777777" w:rsidTr="00F822EE">
        <w:tblPrEx>
          <w:tblLook w:val="04A0" w:firstRow="1" w:lastRow="0" w:firstColumn="1" w:lastColumn="0" w:noHBand="0" w:noVBand="1"/>
        </w:tblPrEx>
        <w:trPr>
          <w:trHeight w:val="395"/>
        </w:trPr>
        <w:tc>
          <w:tcPr>
            <w:tcW w:w="1729" w:type="dxa"/>
            <w:vMerge/>
          </w:tcPr>
          <w:p w14:paraId="21B2F68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9A8880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176B54F"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преподавателей, сотрудников, студентов, занятых в одну смену на 1 машино-место, чел.</w:t>
            </w:r>
          </w:p>
        </w:tc>
        <w:tc>
          <w:tcPr>
            <w:tcW w:w="1566" w:type="dxa"/>
            <w:vAlign w:val="center"/>
          </w:tcPr>
          <w:p w14:paraId="42163F7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 – 4 преподавателя и сотрудника + 1 машино-место на 10 студентов</w:t>
            </w:r>
          </w:p>
        </w:tc>
      </w:tr>
      <w:tr w:rsidR="00D21382" w:rsidRPr="00D21382" w14:paraId="0B37F8E5" w14:textId="77777777" w:rsidTr="00F822EE">
        <w:tblPrEx>
          <w:tblLook w:val="04A0" w:firstRow="1" w:lastRow="0" w:firstColumn="1" w:lastColumn="0" w:noHBand="0" w:noVBand="1"/>
        </w:tblPrEx>
        <w:trPr>
          <w:trHeight w:val="395"/>
        </w:trPr>
        <w:tc>
          <w:tcPr>
            <w:tcW w:w="1729" w:type="dxa"/>
            <w:vMerge/>
          </w:tcPr>
          <w:p w14:paraId="738050B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CA5C81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EF8D53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B18A32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C26C3B4" w14:textId="77777777" w:rsidTr="00F822EE">
        <w:tblPrEx>
          <w:tblLook w:val="04A0" w:firstRow="1" w:lastRow="0" w:firstColumn="1" w:lastColumn="0" w:noHBand="0" w:noVBand="1"/>
        </w:tblPrEx>
        <w:trPr>
          <w:trHeight w:val="47"/>
        </w:trPr>
        <w:tc>
          <w:tcPr>
            <w:tcW w:w="1729" w:type="dxa"/>
            <w:vMerge/>
          </w:tcPr>
          <w:p w14:paraId="7D5427F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08EAA4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Профессиональные образовательные организации, образовательные организации искусств городского значения</w:t>
            </w:r>
          </w:p>
        </w:tc>
      </w:tr>
      <w:tr w:rsidR="00D21382" w:rsidRPr="00D21382" w14:paraId="5DD48EBA" w14:textId="77777777" w:rsidTr="00F822EE">
        <w:tblPrEx>
          <w:tblLook w:val="04A0" w:firstRow="1" w:lastRow="0" w:firstColumn="1" w:lastColumn="0" w:noHBand="0" w:noVBand="1"/>
        </w:tblPrEx>
        <w:trPr>
          <w:trHeight w:val="395"/>
        </w:trPr>
        <w:tc>
          <w:tcPr>
            <w:tcW w:w="1729" w:type="dxa"/>
            <w:vMerge/>
          </w:tcPr>
          <w:p w14:paraId="162E916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38DF5E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81FDA63"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преподавателей, занятых в одну смену на 1 машино-место, чел.</w:t>
            </w:r>
          </w:p>
        </w:tc>
        <w:tc>
          <w:tcPr>
            <w:tcW w:w="1566" w:type="dxa"/>
            <w:vAlign w:val="center"/>
          </w:tcPr>
          <w:p w14:paraId="0909F3A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w:t>
            </w:r>
          </w:p>
        </w:tc>
      </w:tr>
      <w:tr w:rsidR="00D21382" w:rsidRPr="00D21382" w14:paraId="7A921A1F" w14:textId="77777777" w:rsidTr="00F822EE">
        <w:tblPrEx>
          <w:tblLook w:val="04A0" w:firstRow="1" w:lastRow="0" w:firstColumn="1" w:lastColumn="0" w:noHBand="0" w:noVBand="1"/>
        </w:tblPrEx>
        <w:trPr>
          <w:trHeight w:val="395"/>
        </w:trPr>
        <w:tc>
          <w:tcPr>
            <w:tcW w:w="1729" w:type="dxa"/>
            <w:vMerge/>
          </w:tcPr>
          <w:p w14:paraId="3E745F9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18424E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lastRenderedPageBreak/>
              <w:t>уровня территориальной доступности</w:t>
            </w:r>
          </w:p>
        </w:tc>
        <w:tc>
          <w:tcPr>
            <w:tcW w:w="3221" w:type="dxa"/>
          </w:tcPr>
          <w:p w14:paraId="1587C3B4" w14:textId="77777777" w:rsidR="001B0C72" w:rsidRPr="00D21382" w:rsidRDefault="001B0C72" w:rsidP="00F822EE">
            <w:pPr>
              <w:pStyle w:val="TableParagraph"/>
              <w:ind w:left="27" w:right="3"/>
              <w:rPr>
                <w:sz w:val="24"/>
                <w:szCs w:val="24"/>
                <w:lang w:val="ru-RU"/>
              </w:rPr>
            </w:pPr>
            <w:r w:rsidRPr="00D21382">
              <w:rPr>
                <w:sz w:val="24"/>
                <w:szCs w:val="24"/>
                <w:lang w:val="ru-RU"/>
              </w:rPr>
              <w:lastRenderedPageBreak/>
              <w:t>Пешеходная доступность, м</w:t>
            </w:r>
          </w:p>
        </w:tc>
        <w:tc>
          <w:tcPr>
            <w:tcW w:w="1566" w:type="dxa"/>
            <w:vAlign w:val="center"/>
          </w:tcPr>
          <w:p w14:paraId="146B7C7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8BBBF27" w14:textId="77777777" w:rsidTr="00F822EE">
        <w:tblPrEx>
          <w:tblLook w:val="04A0" w:firstRow="1" w:lastRow="0" w:firstColumn="1" w:lastColumn="0" w:noHBand="0" w:noVBand="1"/>
        </w:tblPrEx>
        <w:trPr>
          <w:trHeight w:val="47"/>
        </w:trPr>
        <w:tc>
          <w:tcPr>
            <w:tcW w:w="1729" w:type="dxa"/>
            <w:vMerge/>
          </w:tcPr>
          <w:p w14:paraId="5201090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0CC33B0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Центры обучения, самодеятельного творчества, клубы по интересам для взрослых</w:t>
            </w:r>
          </w:p>
        </w:tc>
      </w:tr>
      <w:tr w:rsidR="00D21382" w:rsidRPr="00D21382" w14:paraId="141CF552" w14:textId="77777777" w:rsidTr="00F822EE">
        <w:tblPrEx>
          <w:tblLook w:val="04A0" w:firstRow="1" w:lastRow="0" w:firstColumn="1" w:lastColumn="0" w:noHBand="0" w:noVBand="1"/>
        </w:tblPrEx>
        <w:trPr>
          <w:trHeight w:val="395"/>
        </w:trPr>
        <w:tc>
          <w:tcPr>
            <w:tcW w:w="1729" w:type="dxa"/>
            <w:vMerge/>
          </w:tcPr>
          <w:p w14:paraId="15A1059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D5F9A0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7A54FF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5BF9AAD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w:t>
            </w:r>
          </w:p>
        </w:tc>
      </w:tr>
      <w:tr w:rsidR="00D21382" w:rsidRPr="00D21382" w14:paraId="21F63CB8" w14:textId="77777777" w:rsidTr="00F822EE">
        <w:tblPrEx>
          <w:tblLook w:val="04A0" w:firstRow="1" w:lastRow="0" w:firstColumn="1" w:lastColumn="0" w:noHBand="0" w:noVBand="1"/>
        </w:tblPrEx>
        <w:trPr>
          <w:trHeight w:val="395"/>
        </w:trPr>
        <w:tc>
          <w:tcPr>
            <w:tcW w:w="1729" w:type="dxa"/>
            <w:vMerge/>
          </w:tcPr>
          <w:p w14:paraId="35FC092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0F715A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2055E6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303C05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4F3F6FD" w14:textId="77777777" w:rsidTr="00F822EE">
        <w:tblPrEx>
          <w:tblLook w:val="04A0" w:firstRow="1" w:lastRow="0" w:firstColumn="1" w:lastColumn="0" w:noHBand="0" w:noVBand="1"/>
        </w:tblPrEx>
        <w:trPr>
          <w:trHeight w:val="47"/>
        </w:trPr>
        <w:tc>
          <w:tcPr>
            <w:tcW w:w="1729" w:type="dxa"/>
            <w:vMerge/>
          </w:tcPr>
          <w:p w14:paraId="7E842F6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01AF34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Научно-исследовательские и проектные институты</w:t>
            </w:r>
          </w:p>
        </w:tc>
      </w:tr>
      <w:tr w:rsidR="00D21382" w:rsidRPr="00D21382" w14:paraId="0A420202" w14:textId="77777777" w:rsidTr="00F822EE">
        <w:tblPrEx>
          <w:tblLook w:val="04A0" w:firstRow="1" w:lastRow="0" w:firstColumn="1" w:lastColumn="0" w:noHBand="0" w:noVBand="1"/>
        </w:tblPrEx>
        <w:trPr>
          <w:trHeight w:val="395"/>
        </w:trPr>
        <w:tc>
          <w:tcPr>
            <w:tcW w:w="1729" w:type="dxa"/>
            <w:vMerge/>
          </w:tcPr>
          <w:p w14:paraId="6E56F59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919809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2672B1A"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4AED3CC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170</w:t>
            </w:r>
          </w:p>
        </w:tc>
      </w:tr>
      <w:tr w:rsidR="00D21382" w:rsidRPr="00D21382" w14:paraId="0B304E9E" w14:textId="77777777" w:rsidTr="00F822EE">
        <w:tblPrEx>
          <w:tblLook w:val="04A0" w:firstRow="1" w:lastRow="0" w:firstColumn="1" w:lastColumn="0" w:noHBand="0" w:noVBand="1"/>
        </w:tblPrEx>
        <w:trPr>
          <w:trHeight w:val="395"/>
        </w:trPr>
        <w:tc>
          <w:tcPr>
            <w:tcW w:w="1729" w:type="dxa"/>
            <w:vMerge/>
          </w:tcPr>
          <w:p w14:paraId="2153AB1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1D688B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E4695CA"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4ED35A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FE60D35" w14:textId="77777777" w:rsidTr="00F822EE">
        <w:tblPrEx>
          <w:tblLook w:val="04A0" w:firstRow="1" w:lastRow="0" w:firstColumn="1" w:lastColumn="0" w:noHBand="0" w:noVBand="1"/>
        </w:tblPrEx>
        <w:trPr>
          <w:trHeight w:val="47"/>
        </w:trPr>
        <w:tc>
          <w:tcPr>
            <w:tcW w:w="1729" w:type="dxa"/>
            <w:vMerge/>
          </w:tcPr>
          <w:p w14:paraId="5744BC0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02EED82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Производственные здания, коммунально-складские объекты, размещаемые в составе многофункциональных зон</w:t>
            </w:r>
          </w:p>
        </w:tc>
      </w:tr>
      <w:tr w:rsidR="00D21382" w:rsidRPr="00D21382" w14:paraId="36C017BA" w14:textId="77777777" w:rsidTr="00F822EE">
        <w:tblPrEx>
          <w:tblLook w:val="04A0" w:firstRow="1" w:lastRow="0" w:firstColumn="1" w:lastColumn="0" w:noHBand="0" w:noVBand="1"/>
        </w:tblPrEx>
        <w:trPr>
          <w:trHeight w:val="395"/>
        </w:trPr>
        <w:tc>
          <w:tcPr>
            <w:tcW w:w="1729" w:type="dxa"/>
            <w:vMerge/>
          </w:tcPr>
          <w:p w14:paraId="57956BF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A5BDF0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188433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работающих в двух смежных сменах на 1 машино-место, чел.</w:t>
            </w:r>
          </w:p>
        </w:tc>
        <w:tc>
          <w:tcPr>
            <w:tcW w:w="1566" w:type="dxa"/>
            <w:vAlign w:val="center"/>
          </w:tcPr>
          <w:p w14:paraId="7387AB3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6FF8EF8A" w14:textId="77777777" w:rsidTr="00F822EE">
        <w:tblPrEx>
          <w:tblLook w:val="04A0" w:firstRow="1" w:lastRow="0" w:firstColumn="1" w:lastColumn="0" w:noHBand="0" w:noVBand="1"/>
        </w:tblPrEx>
        <w:trPr>
          <w:trHeight w:val="395"/>
        </w:trPr>
        <w:tc>
          <w:tcPr>
            <w:tcW w:w="1729" w:type="dxa"/>
            <w:vMerge/>
          </w:tcPr>
          <w:p w14:paraId="025AFDA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7C0F92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122598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DD2830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C7D0E8B" w14:textId="77777777" w:rsidTr="00F822EE">
        <w:tblPrEx>
          <w:tblLook w:val="04A0" w:firstRow="1" w:lastRow="0" w:firstColumn="1" w:lastColumn="0" w:noHBand="0" w:noVBand="1"/>
        </w:tblPrEx>
        <w:trPr>
          <w:trHeight w:val="35"/>
        </w:trPr>
        <w:tc>
          <w:tcPr>
            <w:tcW w:w="1729" w:type="dxa"/>
            <w:vMerge/>
          </w:tcPr>
          <w:p w14:paraId="3C0A7F1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9BA55D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r>
      <w:tr w:rsidR="00D21382" w:rsidRPr="00D21382" w14:paraId="28412BBE" w14:textId="77777777" w:rsidTr="00F822EE">
        <w:tblPrEx>
          <w:tblLook w:val="04A0" w:firstRow="1" w:lastRow="0" w:firstColumn="1" w:lastColumn="0" w:noHBand="0" w:noVBand="1"/>
        </w:tblPrEx>
        <w:trPr>
          <w:trHeight w:val="395"/>
        </w:trPr>
        <w:tc>
          <w:tcPr>
            <w:tcW w:w="1729" w:type="dxa"/>
            <w:vMerge/>
          </w:tcPr>
          <w:p w14:paraId="64A3F61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124931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32CB9AA"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работающих в двух смежных сменах на 1 машино-место, 100 чел.</w:t>
            </w:r>
          </w:p>
        </w:tc>
        <w:tc>
          <w:tcPr>
            <w:tcW w:w="1566" w:type="dxa"/>
            <w:vAlign w:val="center"/>
          </w:tcPr>
          <w:p w14:paraId="15DBB1D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553C06A3" w14:textId="77777777" w:rsidTr="00F822EE">
        <w:tblPrEx>
          <w:tblLook w:val="04A0" w:firstRow="1" w:lastRow="0" w:firstColumn="1" w:lastColumn="0" w:noHBand="0" w:noVBand="1"/>
        </w:tblPrEx>
        <w:trPr>
          <w:trHeight w:val="395"/>
        </w:trPr>
        <w:tc>
          <w:tcPr>
            <w:tcW w:w="1729" w:type="dxa"/>
            <w:vMerge/>
          </w:tcPr>
          <w:p w14:paraId="6737CDD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2DFDB2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0E7A6FC"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1FDEB6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0364F85" w14:textId="77777777" w:rsidTr="00F822EE">
        <w:tblPrEx>
          <w:tblLook w:val="04A0" w:firstRow="1" w:lastRow="0" w:firstColumn="1" w:lastColumn="0" w:noHBand="0" w:noVBand="1"/>
        </w:tblPrEx>
        <w:trPr>
          <w:trHeight w:val="35"/>
        </w:trPr>
        <w:tc>
          <w:tcPr>
            <w:tcW w:w="1729" w:type="dxa"/>
            <w:vMerge/>
          </w:tcPr>
          <w:p w14:paraId="7AD7749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6A12C8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Магазины-склады (мелкооптовой и розничной торговли, гипермаркеты)</w:t>
            </w:r>
          </w:p>
        </w:tc>
      </w:tr>
      <w:tr w:rsidR="00D21382" w:rsidRPr="00D21382" w14:paraId="6D5E0C03" w14:textId="77777777" w:rsidTr="00F822EE">
        <w:tblPrEx>
          <w:tblLook w:val="04A0" w:firstRow="1" w:lastRow="0" w:firstColumn="1" w:lastColumn="0" w:noHBand="0" w:noVBand="1"/>
        </w:tblPrEx>
        <w:trPr>
          <w:trHeight w:val="395"/>
        </w:trPr>
        <w:tc>
          <w:tcPr>
            <w:tcW w:w="1729" w:type="dxa"/>
            <w:vMerge/>
          </w:tcPr>
          <w:p w14:paraId="1E9593A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B4E74E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BE80987"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4FC255A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35</w:t>
            </w:r>
          </w:p>
        </w:tc>
      </w:tr>
      <w:tr w:rsidR="00D21382" w:rsidRPr="00D21382" w14:paraId="4001B6DF" w14:textId="77777777" w:rsidTr="00F822EE">
        <w:tblPrEx>
          <w:tblLook w:val="04A0" w:firstRow="1" w:lastRow="0" w:firstColumn="1" w:lastColumn="0" w:noHBand="0" w:noVBand="1"/>
        </w:tblPrEx>
        <w:trPr>
          <w:trHeight w:val="395"/>
        </w:trPr>
        <w:tc>
          <w:tcPr>
            <w:tcW w:w="1729" w:type="dxa"/>
            <w:vMerge/>
          </w:tcPr>
          <w:p w14:paraId="4BFFCF7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FC601B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A3D616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FCEEA5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1D254158" w14:textId="77777777" w:rsidTr="00F822EE">
        <w:tblPrEx>
          <w:tblLook w:val="04A0" w:firstRow="1" w:lastRow="0" w:firstColumn="1" w:lastColumn="0" w:noHBand="0" w:noVBand="1"/>
        </w:tblPrEx>
        <w:trPr>
          <w:trHeight w:val="195"/>
        </w:trPr>
        <w:tc>
          <w:tcPr>
            <w:tcW w:w="1729" w:type="dxa"/>
            <w:vMerge/>
          </w:tcPr>
          <w:p w14:paraId="1CD14EC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4C7B98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 xml:space="preserve">Объекты торгового назначения с широким ассортиментом товаров периодического спроса продовольственной и (или) непродовольственной </w:t>
            </w:r>
            <w:r w:rsidRPr="00D21382">
              <w:rPr>
                <w:spacing w:val="-2"/>
                <w:sz w:val="24"/>
                <w:szCs w:val="24"/>
                <w:lang w:val="ru-RU"/>
              </w:rPr>
              <w:lastRenderedPageBreak/>
              <w:t>групп (торговые центры, торговые комплексы, супермаркеты, универсамы, универмаги и т.п.)</w:t>
            </w:r>
          </w:p>
        </w:tc>
      </w:tr>
      <w:tr w:rsidR="00D21382" w:rsidRPr="00D21382" w14:paraId="173587E6" w14:textId="77777777" w:rsidTr="00F822EE">
        <w:tblPrEx>
          <w:tblLook w:val="04A0" w:firstRow="1" w:lastRow="0" w:firstColumn="1" w:lastColumn="0" w:noHBand="0" w:noVBand="1"/>
        </w:tblPrEx>
        <w:trPr>
          <w:trHeight w:val="395"/>
        </w:trPr>
        <w:tc>
          <w:tcPr>
            <w:tcW w:w="1729" w:type="dxa"/>
            <w:vMerge/>
          </w:tcPr>
          <w:p w14:paraId="3948838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DEA41C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EEA85E7"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561FA62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50</w:t>
            </w:r>
          </w:p>
        </w:tc>
      </w:tr>
      <w:tr w:rsidR="00D21382" w:rsidRPr="00D21382" w14:paraId="09F22F90" w14:textId="77777777" w:rsidTr="00F822EE">
        <w:tblPrEx>
          <w:tblLook w:val="04A0" w:firstRow="1" w:lastRow="0" w:firstColumn="1" w:lastColumn="0" w:noHBand="0" w:noVBand="1"/>
        </w:tblPrEx>
        <w:trPr>
          <w:trHeight w:val="395"/>
        </w:trPr>
        <w:tc>
          <w:tcPr>
            <w:tcW w:w="1729" w:type="dxa"/>
            <w:vMerge/>
          </w:tcPr>
          <w:p w14:paraId="7BAB4DB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5D0F9B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D0896C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D8C49A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51019F0A" w14:textId="77777777" w:rsidTr="00F822EE">
        <w:tblPrEx>
          <w:tblLook w:val="04A0" w:firstRow="1" w:lastRow="0" w:firstColumn="1" w:lastColumn="0" w:noHBand="0" w:noVBand="1"/>
        </w:tblPrEx>
        <w:trPr>
          <w:trHeight w:val="111"/>
        </w:trPr>
        <w:tc>
          <w:tcPr>
            <w:tcW w:w="1729" w:type="dxa"/>
            <w:vMerge/>
          </w:tcPr>
          <w:p w14:paraId="2B175B1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A0E488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r>
      <w:tr w:rsidR="00D21382" w:rsidRPr="00D21382" w14:paraId="0323696A" w14:textId="77777777" w:rsidTr="00F822EE">
        <w:tblPrEx>
          <w:tblLook w:val="04A0" w:firstRow="1" w:lastRow="0" w:firstColumn="1" w:lastColumn="0" w:noHBand="0" w:noVBand="1"/>
        </w:tblPrEx>
        <w:trPr>
          <w:trHeight w:val="395"/>
        </w:trPr>
        <w:tc>
          <w:tcPr>
            <w:tcW w:w="1729" w:type="dxa"/>
            <w:vMerge/>
          </w:tcPr>
          <w:p w14:paraId="463F125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CB01116"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98C65A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6A2406B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70</w:t>
            </w:r>
          </w:p>
        </w:tc>
      </w:tr>
      <w:tr w:rsidR="00D21382" w:rsidRPr="00D21382" w14:paraId="3BDD8F94" w14:textId="77777777" w:rsidTr="00F822EE">
        <w:tblPrEx>
          <w:tblLook w:val="04A0" w:firstRow="1" w:lastRow="0" w:firstColumn="1" w:lastColumn="0" w:noHBand="0" w:noVBand="1"/>
        </w:tblPrEx>
        <w:trPr>
          <w:trHeight w:val="395"/>
        </w:trPr>
        <w:tc>
          <w:tcPr>
            <w:tcW w:w="1729" w:type="dxa"/>
            <w:vMerge/>
          </w:tcPr>
          <w:p w14:paraId="008FB87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4A36B9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C646F73"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145A6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15C46D55" w14:textId="77777777" w:rsidTr="00F822EE">
        <w:tblPrEx>
          <w:tblLook w:val="04A0" w:firstRow="1" w:lastRow="0" w:firstColumn="1" w:lastColumn="0" w:noHBand="0" w:noVBand="1"/>
        </w:tblPrEx>
        <w:trPr>
          <w:trHeight w:val="141"/>
        </w:trPr>
        <w:tc>
          <w:tcPr>
            <w:tcW w:w="1729" w:type="dxa"/>
            <w:vMerge/>
          </w:tcPr>
          <w:p w14:paraId="3DD9F4A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D8B583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Рынки постоянные (универсальные и непродовольственные)</w:t>
            </w:r>
          </w:p>
        </w:tc>
      </w:tr>
      <w:tr w:rsidR="00D21382" w:rsidRPr="00D21382" w14:paraId="0B5FD507" w14:textId="77777777" w:rsidTr="00F822EE">
        <w:tblPrEx>
          <w:tblLook w:val="04A0" w:firstRow="1" w:lastRow="0" w:firstColumn="1" w:lastColumn="0" w:noHBand="0" w:noVBand="1"/>
        </w:tblPrEx>
        <w:trPr>
          <w:trHeight w:val="395"/>
        </w:trPr>
        <w:tc>
          <w:tcPr>
            <w:tcW w:w="1729" w:type="dxa"/>
            <w:vMerge/>
          </w:tcPr>
          <w:p w14:paraId="2BA31BA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B681A2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3C101A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2E68F3D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40</w:t>
            </w:r>
          </w:p>
        </w:tc>
      </w:tr>
      <w:tr w:rsidR="00D21382" w:rsidRPr="00D21382" w14:paraId="14363C01" w14:textId="77777777" w:rsidTr="00F822EE">
        <w:tblPrEx>
          <w:tblLook w:val="04A0" w:firstRow="1" w:lastRow="0" w:firstColumn="1" w:lastColumn="0" w:noHBand="0" w:noVBand="1"/>
        </w:tblPrEx>
        <w:trPr>
          <w:trHeight w:val="395"/>
        </w:trPr>
        <w:tc>
          <w:tcPr>
            <w:tcW w:w="1729" w:type="dxa"/>
            <w:vMerge/>
          </w:tcPr>
          <w:p w14:paraId="767C376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66707D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9A3D83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DA9553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11CB12C6" w14:textId="77777777" w:rsidTr="00F822EE">
        <w:tblPrEx>
          <w:tblLook w:val="04A0" w:firstRow="1" w:lastRow="0" w:firstColumn="1" w:lastColumn="0" w:noHBand="0" w:noVBand="1"/>
        </w:tblPrEx>
        <w:trPr>
          <w:trHeight w:val="51"/>
        </w:trPr>
        <w:tc>
          <w:tcPr>
            <w:tcW w:w="1729" w:type="dxa"/>
            <w:vMerge/>
          </w:tcPr>
          <w:p w14:paraId="7FA8A7E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043F772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Рынки постоянные (продовольственные и сельскохозяйственные)</w:t>
            </w:r>
          </w:p>
        </w:tc>
      </w:tr>
      <w:tr w:rsidR="00D21382" w:rsidRPr="00D21382" w14:paraId="7EF690B3" w14:textId="77777777" w:rsidTr="00F822EE">
        <w:tblPrEx>
          <w:tblLook w:val="04A0" w:firstRow="1" w:lastRow="0" w:firstColumn="1" w:lastColumn="0" w:noHBand="0" w:noVBand="1"/>
        </w:tblPrEx>
        <w:trPr>
          <w:trHeight w:val="395"/>
        </w:trPr>
        <w:tc>
          <w:tcPr>
            <w:tcW w:w="1729" w:type="dxa"/>
            <w:vMerge/>
          </w:tcPr>
          <w:p w14:paraId="369BF63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841965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73152D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2A439D4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50</w:t>
            </w:r>
          </w:p>
        </w:tc>
      </w:tr>
      <w:tr w:rsidR="00D21382" w:rsidRPr="00D21382" w14:paraId="1F6AF208" w14:textId="77777777" w:rsidTr="00F822EE">
        <w:tblPrEx>
          <w:tblLook w:val="04A0" w:firstRow="1" w:lastRow="0" w:firstColumn="1" w:lastColumn="0" w:noHBand="0" w:noVBand="1"/>
        </w:tblPrEx>
        <w:trPr>
          <w:trHeight w:val="395"/>
        </w:trPr>
        <w:tc>
          <w:tcPr>
            <w:tcW w:w="1729" w:type="dxa"/>
            <w:vMerge/>
          </w:tcPr>
          <w:p w14:paraId="541A1B4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895ADE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13CCCA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484382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4B57BCC1" w14:textId="77777777" w:rsidTr="00F822EE">
        <w:tblPrEx>
          <w:tblLook w:val="04A0" w:firstRow="1" w:lastRow="0" w:firstColumn="1" w:lastColumn="0" w:noHBand="0" w:noVBand="1"/>
        </w:tblPrEx>
        <w:trPr>
          <w:trHeight w:val="35"/>
        </w:trPr>
        <w:tc>
          <w:tcPr>
            <w:tcW w:w="1729" w:type="dxa"/>
            <w:vMerge/>
          </w:tcPr>
          <w:p w14:paraId="64D3E9C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0BC856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Предприятия общественного питания периодического спроса (рестораны, кафе)</w:t>
            </w:r>
          </w:p>
        </w:tc>
      </w:tr>
      <w:tr w:rsidR="00D21382" w:rsidRPr="00D21382" w14:paraId="21ED5429" w14:textId="77777777" w:rsidTr="00F822EE">
        <w:tblPrEx>
          <w:tblLook w:val="04A0" w:firstRow="1" w:lastRow="0" w:firstColumn="1" w:lastColumn="0" w:noHBand="0" w:noVBand="1"/>
        </w:tblPrEx>
        <w:trPr>
          <w:trHeight w:val="395"/>
        </w:trPr>
        <w:tc>
          <w:tcPr>
            <w:tcW w:w="1729" w:type="dxa"/>
            <w:vMerge/>
          </w:tcPr>
          <w:p w14:paraId="7FF1124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E560EC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682712B"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посадочных мест на 1 машино-место, кв. м.</w:t>
            </w:r>
          </w:p>
        </w:tc>
        <w:tc>
          <w:tcPr>
            <w:tcW w:w="1566" w:type="dxa"/>
            <w:vAlign w:val="center"/>
          </w:tcPr>
          <w:p w14:paraId="753C35E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w:t>
            </w:r>
          </w:p>
        </w:tc>
      </w:tr>
      <w:tr w:rsidR="00D21382" w:rsidRPr="00D21382" w14:paraId="06285C16" w14:textId="77777777" w:rsidTr="00F822EE">
        <w:tblPrEx>
          <w:tblLook w:val="04A0" w:firstRow="1" w:lastRow="0" w:firstColumn="1" w:lastColumn="0" w:noHBand="0" w:noVBand="1"/>
        </w:tblPrEx>
        <w:trPr>
          <w:trHeight w:val="395"/>
        </w:trPr>
        <w:tc>
          <w:tcPr>
            <w:tcW w:w="1729" w:type="dxa"/>
            <w:vMerge/>
          </w:tcPr>
          <w:p w14:paraId="28C2700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64F984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69295D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08A569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59CD1659" w14:textId="77777777" w:rsidTr="00F822EE">
        <w:tblPrEx>
          <w:tblLook w:val="04A0" w:firstRow="1" w:lastRow="0" w:firstColumn="1" w:lastColumn="0" w:noHBand="0" w:noVBand="1"/>
        </w:tblPrEx>
        <w:trPr>
          <w:trHeight w:val="35"/>
        </w:trPr>
        <w:tc>
          <w:tcPr>
            <w:tcW w:w="1729" w:type="dxa"/>
            <w:vMerge/>
          </w:tcPr>
          <w:p w14:paraId="5561764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170299A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(бани)</w:t>
            </w:r>
          </w:p>
        </w:tc>
      </w:tr>
      <w:tr w:rsidR="00D21382" w:rsidRPr="00D21382" w14:paraId="17E94B2E" w14:textId="77777777" w:rsidTr="00F822EE">
        <w:tblPrEx>
          <w:tblLook w:val="04A0" w:firstRow="1" w:lastRow="0" w:firstColumn="1" w:lastColumn="0" w:noHBand="0" w:noVBand="1"/>
        </w:tblPrEx>
        <w:trPr>
          <w:trHeight w:val="395"/>
        </w:trPr>
        <w:tc>
          <w:tcPr>
            <w:tcW w:w="1729" w:type="dxa"/>
            <w:vMerge/>
          </w:tcPr>
          <w:p w14:paraId="2BDF322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C9378C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08E35A1"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5AAC1D3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w:t>
            </w:r>
          </w:p>
        </w:tc>
      </w:tr>
      <w:tr w:rsidR="00D21382" w:rsidRPr="00D21382" w14:paraId="4F74294A" w14:textId="77777777" w:rsidTr="00F822EE">
        <w:tblPrEx>
          <w:tblLook w:val="04A0" w:firstRow="1" w:lastRow="0" w:firstColumn="1" w:lastColumn="0" w:noHBand="0" w:noVBand="1"/>
        </w:tblPrEx>
        <w:trPr>
          <w:trHeight w:val="395"/>
        </w:trPr>
        <w:tc>
          <w:tcPr>
            <w:tcW w:w="1729" w:type="dxa"/>
            <w:vMerge/>
          </w:tcPr>
          <w:p w14:paraId="6BF5DDC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24A12B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EBD5816"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0E9411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F4B3BCC" w14:textId="77777777" w:rsidTr="00F822EE">
        <w:tblPrEx>
          <w:tblLook w:val="04A0" w:firstRow="1" w:lastRow="0" w:firstColumn="1" w:lastColumn="0" w:noHBand="0" w:noVBand="1"/>
        </w:tblPrEx>
        <w:trPr>
          <w:trHeight w:val="35"/>
        </w:trPr>
        <w:tc>
          <w:tcPr>
            <w:tcW w:w="1729" w:type="dxa"/>
            <w:vMerge/>
          </w:tcPr>
          <w:p w14:paraId="3660CC5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A8C9C0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(ателье, фотосалоны городского значения, салоны-парикмахерские, салоны красоты, солярии, салоны моды, свадебные салоны)</w:t>
            </w:r>
          </w:p>
        </w:tc>
      </w:tr>
      <w:tr w:rsidR="00D21382" w:rsidRPr="00D21382" w14:paraId="08AE5D33" w14:textId="77777777" w:rsidTr="00F822EE">
        <w:tblPrEx>
          <w:tblLook w:val="04A0" w:firstRow="1" w:lastRow="0" w:firstColumn="1" w:lastColumn="0" w:noHBand="0" w:noVBand="1"/>
        </w:tblPrEx>
        <w:trPr>
          <w:trHeight w:val="395"/>
        </w:trPr>
        <w:tc>
          <w:tcPr>
            <w:tcW w:w="1729" w:type="dxa"/>
            <w:vMerge/>
          </w:tcPr>
          <w:p w14:paraId="4441C6D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A77109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4C501F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04E9640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w:t>
            </w:r>
          </w:p>
        </w:tc>
      </w:tr>
      <w:tr w:rsidR="00D21382" w:rsidRPr="00D21382" w14:paraId="4BDD75EB" w14:textId="77777777" w:rsidTr="00F822EE">
        <w:tblPrEx>
          <w:tblLook w:val="04A0" w:firstRow="1" w:lastRow="0" w:firstColumn="1" w:lastColumn="0" w:noHBand="0" w:noVBand="1"/>
        </w:tblPrEx>
        <w:trPr>
          <w:trHeight w:val="395"/>
        </w:trPr>
        <w:tc>
          <w:tcPr>
            <w:tcW w:w="1729" w:type="dxa"/>
            <w:vMerge/>
          </w:tcPr>
          <w:p w14:paraId="243A110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2ACB09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5FF18F3"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66CED6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54E624A6" w14:textId="77777777" w:rsidTr="00F822EE">
        <w:tblPrEx>
          <w:tblLook w:val="04A0" w:firstRow="1" w:lastRow="0" w:firstColumn="1" w:lastColumn="0" w:noHBand="0" w:noVBand="1"/>
        </w:tblPrEx>
        <w:trPr>
          <w:trHeight w:val="35"/>
        </w:trPr>
        <w:tc>
          <w:tcPr>
            <w:tcW w:w="1729" w:type="dxa"/>
            <w:vMerge/>
          </w:tcPr>
          <w:p w14:paraId="0A01940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997F02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(салоны ритуальных услуг)</w:t>
            </w:r>
          </w:p>
        </w:tc>
      </w:tr>
      <w:tr w:rsidR="00D21382" w:rsidRPr="00D21382" w14:paraId="794BC33A" w14:textId="77777777" w:rsidTr="00F822EE">
        <w:tblPrEx>
          <w:tblLook w:val="04A0" w:firstRow="1" w:lastRow="0" w:firstColumn="1" w:lastColumn="0" w:noHBand="0" w:noVBand="1"/>
        </w:tblPrEx>
        <w:trPr>
          <w:trHeight w:val="395"/>
        </w:trPr>
        <w:tc>
          <w:tcPr>
            <w:tcW w:w="1729" w:type="dxa"/>
            <w:vMerge/>
          </w:tcPr>
          <w:p w14:paraId="1C18CB9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E47778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6C0A8A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7812838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w:t>
            </w:r>
          </w:p>
        </w:tc>
      </w:tr>
      <w:tr w:rsidR="00D21382" w:rsidRPr="00D21382" w14:paraId="1D698BAD" w14:textId="77777777" w:rsidTr="00F822EE">
        <w:tblPrEx>
          <w:tblLook w:val="04A0" w:firstRow="1" w:lastRow="0" w:firstColumn="1" w:lastColumn="0" w:noHBand="0" w:noVBand="1"/>
        </w:tblPrEx>
        <w:trPr>
          <w:trHeight w:val="395"/>
        </w:trPr>
        <w:tc>
          <w:tcPr>
            <w:tcW w:w="1729" w:type="dxa"/>
            <w:vMerge/>
          </w:tcPr>
          <w:p w14:paraId="6A8D807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186C4A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A32151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E5F69C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A507574" w14:textId="77777777" w:rsidTr="00F822EE">
        <w:tblPrEx>
          <w:tblLook w:val="04A0" w:firstRow="1" w:lastRow="0" w:firstColumn="1" w:lastColumn="0" w:noHBand="0" w:noVBand="1"/>
        </w:tblPrEx>
        <w:trPr>
          <w:trHeight w:val="33"/>
        </w:trPr>
        <w:tc>
          <w:tcPr>
            <w:tcW w:w="1729" w:type="dxa"/>
            <w:vMerge/>
          </w:tcPr>
          <w:p w14:paraId="75202EE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EB469E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(химчистки, прачечные, ремонтные мастерские, специализированные центры по обслуживанию сложной бытовой техники и др.)</w:t>
            </w:r>
          </w:p>
        </w:tc>
      </w:tr>
      <w:tr w:rsidR="00D21382" w:rsidRPr="00D21382" w14:paraId="67E73966" w14:textId="77777777" w:rsidTr="00F822EE">
        <w:tblPrEx>
          <w:tblLook w:val="04A0" w:firstRow="1" w:lastRow="0" w:firstColumn="1" w:lastColumn="0" w:noHBand="0" w:noVBand="1"/>
        </w:tblPrEx>
        <w:trPr>
          <w:trHeight w:val="395"/>
        </w:trPr>
        <w:tc>
          <w:tcPr>
            <w:tcW w:w="1729" w:type="dxa"/>
            <w:vMerge/>
          </w:tcPr>
          <w:p w14:paraId="1BB69A3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746F6D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8794FAF"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рабочих мест приемщика на 1 машино-место, кв. м.</w:t>
            </w:r>
          </w:p>
        </w:tc>
        <w:tc>
          <w:tcPr>
            <w:tcW w:w="1566" w:type="dxa"/>
            <w:vAlign w:val="center"/>
          </w:tcPr>
          <w:p w14:paraId="30F2A66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w:t>
            </w:r>
          </w:p>
        </w:tc>
      </w:tr>
      <w:tr w:rsidR="00D21382" w:rsidRPr="00D21382" w14:paraId="763406A4" w14:textId="77777777" w:rsidTr="00F822EE">
        <w:tblPrEx>
          <w:tblLook w:val="04A0" w:firstRow="1" w:lastRow="0" w:firstColumn="1" w:lastColumn="0" w:noHBand="0" w:noVBand="1"/>
        </w:tblPrEx>
        <w:trPr>
          <w:trHeight w:val="395"/>
        </w:trPr>
        <w:tc>
          <w:tcPr>
            <w:tcW w:w="1729" w:type="dxa"/>
            <w:vMerge/>
          </w:tcPr>
          <w:p w14:paraId="2C91F8CA"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77022516"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855B6A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B4DE41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777CB16" w14:textId="77777777" w:rsidTr="00F822EE">
        <w:tblPrEx>
          <w:tblLook w:val="04A0" w:firstRow="1" w:lastRow="0" w:firstColumn="1" w:lastColumn="0" w:noHBand="0" w:noVBand="1"/>
        </w:tblPrEx>
        <w:trPr>
          <w:trHeight w:val="47"/>
        </w:trPr>
        <w:tc>
          <w:tcPr>
            <w:tcW w:w="1729" w:type="dxa"/>
            <w:vMerge/>
          </w:tcPr>
          <w:p w14:paraId="44EFBC1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C0F713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Гостиницы</w:t>
            </w:r>
          </w:p>
        </w:tc>
      </w:tr>
      <w:tr w:rsidR="00D21382" w:rsidRPr="00D21382" w14:paraId="1CD534D0" w14:textId="77777777" w:rsidTr="00F822EE">
        <w:tblPrEx>
          <w:tblLook w:val="04A0" w:firstRow="1" w:lastRow="0" w:firstColumn="1" w:lastColumn="0" w:noHBand="0" w:noVBand="1"/>
        </w:tblPrEx>
        <w:trPr>
          <w:trHeight w:val="47"/>
        </w:trPr>
        <w:tc>
          <w:tcPr>
            <w:tcW w:w="1729" w:type="dxa"/>
            <w:vMerge/>
          </w:tcPr>
          <w:p w14:paraId="09B6DEF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7955B2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7D635A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мест, приходящихся на 1 машино-место, ед.</w:t>
            </w:r>
          </w:p>
        </w:tc>
        <w:tc>
          <w:tcPr>
            <w:tcW w:w="1566" w:type="dxa"/>
            <w:vAlign w:val="center"/>
          </w:tcPr>
          <w:p w14:paraId="7FD4ABF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w:t>
            </w:r>
          </w:p>
        </w:tc>
      </w:tr>
      <w:tr w:rsidR="00D21382" w:rsidRPr="00D21382" w14:paraId="7FDA12F7" w14:textId="77777777" w:rsidTr="00F822EE">
        <w:tblPrEx>
          <w:tblLook w:val="04A0" w:firstRow="1" w:lastRow="0" w:firstColumn="1" w:lastColumn="0" w:noHBand="0" w:noVBand="1"/>
        </w:tblPrEx>
        <w:trPr>
          <w:trHeight w:val="47"/>
        </w:trPr>
        <w:tc>
          <w:tcPr>
            <w:tcW w:w="1729" w:type="dxa"/>
            <w:vMerge/>
          </w:tcPr>
          <w:p w14:paraId="3A57D79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6F5C4D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D8E67C5"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B2FB25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E1A583C" w14:textId="77777777" w:rsidTr="00F822EE">
        <w:tblPrEx>
          <w:tblLook w:val="04A0" w:firstRow="1" w:lastRow="0" w:firstColumn="1" w:lastColumn="0" w:noHBand="0" w:noVBand="1"/>
        </w:tblPrEx>
        <w:trPr>
          <w:trHeight w:val="47"/>
        </w:trPr>
        <w:tc>
          <w:tcPr>
            <w:tcW w:w="1729" w:type="dxa"/>
            <w:vMerge/>
          </w:tcPr>
          <w:p w14:paraId="6C1679A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544DE8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Выставочно-музейные комплексы, музеи-заповедники, музеи, галереи, выставочные залы</w:t>
            </w:r>
          </w:p>
        </w:tc>
      </w:tr>
      <w:tr w:rsidR="00D21382" w:rsidRPr="00D21382" w14:paraId="3EE4C7C2" w14:textId="77777777" w:rsidTr="00F822EE">
        <w:tblPrEx>
          <w:tblLook w:val="04A0" w:firstRow="1" w:lastRow="0" w:firstColumn="1" w:lastColumn="0" w:noHBand="0" w:noVBand="1"/>
        </w:tblPrEx>
        <w:trPr>
          <w:trHeight w:val="47"/>
        </w:trPr>
        <w:tc>
          <w:tcPr>
            <w:tcW w:w="1729" w:type="dxa"/>
            <w:vMerge/>
          </w:tcPr>
          <w:p w14:paraId="43B7B23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93BC4B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4F65BD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A2D821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54402709" w14:textId="77777777" w:rsidTr="00F822EE">
        <w:tblPrEx>
          <w:tblLook w:val="04A0" w:firstRow="1" w:lastRow="0" w:firstColumn="1" w:lastColumn="0" w:noHBand="0" w:noVBand="1"/>
        </w:tblPrEx>
        <w:trPr>
          <w:trHeight w:val="47"/>
        </w:trPr>
        <w:tc>
          <w:tcPr>
            <w:tcW w:w="1729" w:type="dxa"/>
            <w:vMerge/>
          </w:tcPr>
          <w:p w14:paraId="69D02CD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254823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 xml:space="preserve">уровня территориальной </w:t>
            </w:r>
            <w:r w:rsidRPr="00D21382">
              <w:rPr>
                <w:sz w:val="24"/>
                <w:szCs w:val="24"/>
                <w:lang w:val="ru-RU"/>
              </w:rPr>
              <w:lastRenderedPageBreak/>
              <w:t>доступности</w:t>
            </w:r>
          </w:p>
        </w:tc>
        <w:tc>
          <w:tcPr>
            <w:tcW w:w="3221" w:type="dxa"/>
          </w:tcPr>
          <w:p w14:paraId="2F13DFC8" w14:textId="77777777" w:rsidR="001B0C72" w:rsidRPr="00D21382" w:rsidRDefault="001B0C72" w:rsidP="00F822EE">
            <w:pPr>
              <w:pStyle w:val="TableParagraph"/>
              <w:ind w:left="27" w:right="3"/>
              <w:rPr>
                <w:sz w:val="24"/>
                <w:szCs w:val="24"/>
                <w:lang w:val="ru-RU"/>
              </w:rPr>
            </w:pPr>
            <w:r w:rsidRPr="00D21382">
              <w:rPr>
                <w:sz w:val="24"/>
                <w:szCs w:val="24"/>
                <w:lang w:val="ru-RU"/>
              </w:rPr>
              <w:lastRenderedPageBreak/>
              <w:t>Пешеходная доступность, м</w:t>
            </w:r>
          </w:p>
        </w:tc>
        <w:tc>
          <w:tcPr>
            <w:tcW w:w="1566" w:type="dxa"/>
            <w:vAlign w:val="center"/>
          </w:tcPr>
          <w:p w14:paraId="287CBBD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400</w:t>
            </w:r>
          </w:p>
        </w:tc>
      </w:tr>
      <w:tr w:rsidR="00D21382" w:rsidRPr="00D21382" w14:paraId="64A4FC2F" w14:textId="77777777" w:rsidTr="00F822EE">
        <w:tblPrEx>
          <w:tblLook w:val="04A0" w:firstRow="1" w:lastRow="0" w:firstColumn="1" w:lastColumn="0" w:noHBand="0" w:noVBand="1"/>
        </w:tblPrEx>
        <w:trPr>
          <w:trHeight w:val="47"/>
        </w:trPr>
        <w:tc>
          <w:tcPr>
            <w:tcW w:w="1729" w:type="dxa"/>
            <w:vMerge/>
          </w:tcPr>
          <w:p w14:paraId="3C2679F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B2279B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театрально-зрелищные</w:t>
            </w:r>
          </w:p>
        </w:tc>
      </w:tr>
      <w:tr w:rsidR="00D21382" w:rsidRPr="00D21382" w14:paraId="3CE7D119" w14:textId="77777777" w:rsidTr="00F822EE">
        <w:tblPrEx>
          <w:tblLook w:val="04A0" w:firstRow="1" w:lastRow="0" w:firstColumn="1" w:lastColumn="0" w:noHBand="0" w:noVBand="1"/>
        </w:tblPrEx>
        <w:trPr>
          <w:trHeight w:val="47"/>
        </w:trPr>
        <w:tc>
          <w:tcPr>
            <w:tcW w:w="1729" w:type="dxa"/>
            <w:vMerge/>
          </w:tcPr>
          <w:p w14:paraId="286B7D9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EBD5CD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19EDE20"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зрительских мест (объекты 1 уровня комфорта) на 1 машино-место, чел.</w:t>
            </w:r>
          </w:p>
        </w:tc>
        <w:tc>
          <w:tcPr>
            <w:tcW w:w="1566" w:type="dxa"/>
            <w:vAlign w:val="center"/>
          </w:tcPr>
          <w:p w14:paraId="46BC327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7B681ABB" w14:textId="77777777" w:rsidTr="00F822EE">
        <w:tblPrEx>
          <w:tblLook w:val="04A0" w:firstRow="1" w:lastRow="0" w:firstColumn="1" w:lastColumn="0" w:noHBand="0" w:noVBand="1"/>
        </w:tblPrEx>
        <w:trPr>
          <w:trHeight w:val="47"/>
        </w:trPr>
        <w:tc>
          <w:tcPr>
            <w:tcW w:w="1729" w:type="dxa"/>
            <w:vMerge/>
          </w:tcPr>
          <w:p w14:paraId="244D8C4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E0BD56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70717E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62BDA7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8E80D9A" w14:textId="77777777" w:rsidTr="00F822EE">
        <w:tblPrEx>
          <w:tblLook w:val="04A0" w:firstRow="1" w:lastRow="0" w:firstColumn="1" w:lastColumn="0" w:noHBand="0" w:noVBand="1"/>
        </w:tblPrEx>
        <w:trPr>
          <w:trHeight w:val="47"/>
        </w:trPr>
        <w:tc>
          <w:tcPr>
            <w:tcW w:w="1729" w:type="dxa"/>
            <w:vMerge/>
          </w:tcPr>
          <w:p w14:paraId="63D6778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5B4A97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ED74819"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зрительских мест (объекты 2 уровня комфорта) на 1 машино-место, чел.</w:t>
            </w:r>
          </w:p>
        </w:tc>
        <w:tc>
          <w:tcPr>
            <w:tcW w:w="1566" w:type="dxa"/>
            <w:vAlign w:val="center"/>
          </w:tcPr>
          <w:p w14:paraId="53F5D48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15D18AAB" w14:textId="77777777" w:rsidTr="00F822EE">
        <w:tblPrEx>
          <w:tblLook w:val="04A0" w:firstRow="1" w:lastRow="0" w:firstColumn="1" w:lastColumn="0" w:noHBand="0" w:noVBand="1"/>
        </w:tblPrEx>
        <w:trPr>
          <w:trHeight w:val="47"/>
        </w:trPr>
        <w:tc>
          <w:tcPr>
            <w:tcW w:w="1729" w:type="dxa"/>
            <w:vMerge/>
          </w:tcPr>
          <w:p w14:paraId="195E816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996DF3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BFE7E4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D3E305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536B76" w14:textId="77777777" w:rsidTr="00F822EE">
        <w:tblPrEx>
          <w:tblLook w:val="04A0" w:firstRow="1" w:lastRow="0" w:firstColumn="1" w:lastColumn="0" w:noHBand="0" w:noVBand="1"/>
        </w:tblPrEx>
        <w:trPr>
          <w:trHeight w:val="47"/>
        </w:trPr>
        <w:tc>
          <w:tcPr>
            <w:tcW w:w="1729" w:type="dxa"/>
            <w:vMerge/>
          </w:tcPr>
          <w:p w14:paraId="22C18EC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68F14C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A1DD243"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зрительских мест (объекты 3 уровня комфорта) на 1 машино-место, чел.</w:t>
            </w:r>
          </w:p>
        </w:tc>
        <w:tc>
          <w:tcPr>
            <w:tcW w:w="1566" w:type="dxa"/>
            <w:vAlign w:val="center"/>
          </w:tcPr>
          <w:p w14:paraId="151853C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614BB846" w14:textId="77777777" w:rsidTr="00F822EE">
        <w:tblPrEx>
          <w:tblLook w:val="04A0" w:firstRow="1" w:lastRow="0" w:firstColumn="1" w:lastColumn="0" w:noHBand="0" w:noVBand="1"/>
        </w:tblPrEx>
        <w:trPr>
          <w:trHeight w:val="47"/>
        </w:trPr>
        <w:tc>
          <w:tcPr>
            <w:tcW w:w="1729" w:type="dxa"/>
            <w:vMerge/>
          </w:tcPr>
          <w:p w14:paraId="584E6A1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349584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FCCD77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073B0A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EFAFF44" w14:textId="77777777" w:rsidTr="00F822EE">
        <w:tblPrEx>
          <w:tblLook w:val="04A0" w:firstRow="1" w:lastRow="0" w:firstColumn="1" w:lastColumn="0" w:noHBand="0" w:noVBand="1"/>
        </w:tblPrEx>
        <w:trPr>
          <w:trHeight w:val="47"/>
        </w:trPr>
        <w:tc>
          <w:tcPr>
            <w:tcW w:w="1729" w:type="dxa"/>
            <w:vMerge/>
          </w:tcPr>
          <w:p w14:paraId="30E9409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F5F3DD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3D527CC"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1 машино-место, чел.</w:t>
            </w:r>
          </w:p>
        </w:tc>
        <w:tc>
          <w:tcPr>
            <w:tcW w:w="1566" w:type="dxa"/>
            <w:vAlign w:val="center"/>
          </w:tcPr>
          <w:p w14:paraId="23646EC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3817E330" w14:textId="77777777" w:rsidTr="00F822EE">
        <w:tblPrEx>
          <w:tblLook w:val="04A0" w:firstRow="1" w:lastRow="0" w:firstColumn="1" w:lastColumn="0" w:noHBand="0" w:noVBand="1"/>
        </w:tblPrEx>
        <w:trPr>
          <w:trHeight w:val="47"/>
        </w:trPr>
        <w:tc>
          <w:tcPr>
            <w:tcW w:w="1729" w:type="dxa"/>
            <w:vMerge/>
          </w:tcPr>
          <w:p w14:paraId="5E1FC345"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039319A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D4C624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664121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9593282" w14:textId="77777777" w:rsidTr="00F822EE">
        <w:tblPrEx>
          <w:tblLook w:val="04A0" w:firstRow="1" w:lastRow="0" w:firstColumn="1" w:lastColumn="0" w:noHBand="0" w:noVBand="1"/>
        </w:tblPrEx>
        <w:trPr>
          <w:trHeight w:val="47"/>
        </w:trPr>
        <w:tc>
          <w:tcPr>
            <w:tcW w:w="1729" w:type="dxa"/>
            <w:vMerge/>
          </w:tcPr>
          <w:p w14:paraId="07737D8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4A4979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Центральные, специальные и специализированные библиотеки, интернет-кафе</w:t>
            </w:r>
          </w:p>
        </w:tc>
      </w:tr>
      <w:tr w:rsidR="00D21382" w:rsidRPr="00D21382" w14:paraId="3283E6D0" w14:textId="77777777" w:rsidTr="00F822EE">
        <w:tblPrEx>
          <w:tblLook w:val="04A0" w:firstRow="1" w:lastRow="0" w:firstColumn="1" w:lastColumn="0" w:noHBand="0" w:noVBand="1"/>
        </w:tblPrEx>
        <w:trPr>
          <w:trHeight w:val="47"/>
        </w:trPr>
        <w:tc>
          <w:tcPr>
            <w:tcW w:w="1729" w:type="dxa"/>
            <w:vMerge/>
          </w:tcPr>
          <w:p w14:paraId="1DF3825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1DCFB2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59C1169"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постоянных мест на 1 машино-место, ед.</w:t>
            </w:r>
          </w:p>
        </w:tc>
        <w:tc>
          <w:tcPr>
            <w:tcW w:w="1566" w:type="dxa"/>
            <w:vAlign w:val="center"/>
          </w:tcPr>
          <w:p w14:paraId="3F54C7D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16B79CE6" w14:textId="77777777" w:rsidTr="00F822EE">
        <w:tblPrEx>
          <w:tblLook w:val="04A0" w:firstRow="1" w:lastRow="0" w:firstColumn="1" w:lastColumn="0" w:noHBand="0" w:noVBand="1"/>
        </w:tblPrEx>
        <w:trPr>
          <w:trHeight w:val="47"/>
        </w:trPr>
        <w:tc>
          <w:tcPr>
            <w:tcW w:w="1729" w:type="dxa"/>
            <w:vMerge/>
          </w:tcPr>
          <w:p w14:paraId="093A93A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73E47B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B51916B"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344853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42EA14A0" w14:textId="77777777" w:rsidTr="00F822EE">
        <w:tblPrEx>
          <w:tblLook w:val="04A0" w:firstRow="1" w:lastRow="0" w:firstColumn="1" w:lastColumn="0" w:noHBand="0" w:noVBand="1"/>
        </w:tblPrEx>
        <w:trPr>
          <w:trHeight w:val="47"/>
        </w:trPr>
        <w:tc>
          <w:tcPr>
            <w:tcW w:w="1729" w:type="dxa"/>
            <w:vMerge/>
          </w:tcPr>
          <w:p w14:paraId="1D0AD81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4105DC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религиозных конфессий (церкви, костелы, мечети, синагоги и др.)</w:t>
            </w:r>
          </w:p>
        </w:tc>
      </w:tr>
      <w:tr w:rsidR="00D21382" w:rsidRPr="00D21382" w14:paraId="7B0ABDFB" w14:textId="77777777" w:rsidTr="00F822EE">
        <w:tblPrEx>
          <w:tblLook w:val="04A0" w:firstRow="1" w:lastRow="0" w:firstColumn="1" w:lastColumn="0" w:noHBand="0" w:noVBand="1"/>
        </w:tblPrEx>
        <w:trPr>
          <w:trHeight w:val="47"/>
        </w:trPr>
        <w:tc>
          <w:tcPr>
            <w:tcW w:w="1729" w:type="dxa"/>
            <w:vMerge/>
          </w:tcPr>
          <w:p w14:paraId="2926119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47DDB6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B56901A"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22E30A3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7F211C12" w14:textId="77777777" w:rsidTr="00F822EE">
        <w:tblPrEx>
          <w:tblLook w:val="04A0" w:firstRow="1" w:lastRow="0" w:firstColumn="1" w:lastColumn="0" w:noHBand="0" w:noVBand="1"/>
        </w:tblPrEx>
        <w:trPr>
          <w:trHeight w:val="47"/>
        </w:trPr>
        <w:tc>
          <w:tcPr>
            <w:tcW w:w="1729" w:type="dxa"/>
            <w:vMerge/>
          </w:tcPr>
          <w:p w14:paraId="662751A0"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0D73425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9C3D31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8855BD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CA87304" w14:textId="77777777" w:rsidTr="00F822EE">
        <w:tblPrEx>
          <w:tblLook w:val="04A0" w:firstRow="1" w:lastRow="0" w:firstColumn="1" w:lastColumn="0" w:noHBand="0" w:noVBand="1"/>
        </w:tblPrEx>
        <w:trPr>
          <w:trHeight w:val="47"/>
        </w:trPr>
        <w:tc>
          <w:tcPr>
            <w:tcW w:w="1729" w:type="dxa"/>
            <w:vMerge/>
          </w:tcPr>
          <w:p w14:paraId="343EDDF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AD7321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 xml:space="preserve">Досугово-развлекательные учреждения: развлекательные центры, </w:t>
            </w:r>
            <w:r w:rsidRPr="00D21382">
              <w:rPr>
                <w:spacing w:val="-2"/>
                <w:sz w:val="24"/>
                <w:szCs w:val="24"/>
                <w:lang w:val="ru-RU"/>
              </w:rPr>
              <w:lastRenderedPageBreak/>
              <w:t>дискотеки, залы игровых автоматов, ночные клубы</w:t>
            </w:r>
          </w:p>
        </w:tc>
      </w:tr>
      <w:tr w:rsidR="00D21382" w:rsidRPr="00D21382" w14:paraId="634D13EA" w14:textId="77777777" w:rsidTr="00F822EE">
        <w:tblPrEx>
          <w:tblLook w:val="04A0" w:firstRow="1" w:lastRow="0" w:firstColumn="1" w:lastColumn="0" w:noHBand="0" w:noVBand="1"/>
        </w:tblPrEx>
        <w:trPr>
          <w:trHeight w:val="47"/>
        </w:trPr>
        <w:tc>
          <w:tcPr>
            <w:tcW w:w="1729" w:type="dxa"/>
            <w:vMerge/>
          </w:tcPr>
          <w:p w14:paraId="45514D2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B0A805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CE9ED3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53DEA2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00DB7279" w14:textId="77777777" w:rsidTr="00F822EE">
        <w:tblPrEx>
          <w:tblLook w:val="04A0" w:firstRow="1" w:lastRow="0" w:firstColumn="1" w:lastColumn="0" w:noHBand="0" w:noVBand="1"/>
        </w:tblPrEx>
        <w:trPr>
          <w:trHeight w:val="47"/>
        </w:trPr>
        <w:tc>
          <w:tcPr>
            <w:tcW w:w="1729" w:type="dxa"/>
            <w:vMerge/>
          </w:tcPr>
          <w:p w14:paraId="1F01DCF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585B05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4CBBD13"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7213AD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7685F72" w14:textId="77777777" w:rsidTr="00F822EE">
        <w:tblPrEx>
          <w:tblLook w:val="04A0" w:firstRow="1" w:lastRow="0" w:firstColumn="1" w:lastColumn="0" w:noHBand="0" w:noVBand="1"/>
        </w:tblPrEx>
        <w:trPr>
          <w:trHeight w:val="47"/>
        </w:trPr>
        <w:tc>
          <w:tcPr>
            <w:tcW w:w="1729" w:type="dxa"/>
            <w:vMerge/>
          </w:tcPr>
          <w:p w14:paraId="7DC3450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73CED4C" w14:textId="77777777" w:rsidR="001B0C72" w:rsidRPr="00D21382" w:rsidRDefault="001B0C72" w:rsidP="00F822EE">
            <w:pPr>
              <w:pStyle w:val="TableParagraph"/>
              <w:ind w:left="65" w:right="35"/>
              <w:jc w:val="center"/>
              <w:rPr>
                <w:spacing w:val="-2"/>
                <w:sz w:val="24"/>
                <w:szCs w:val="24"/>
              </w:rPr>
            </w:pPr>
            <w:r w:rsidRPr="00D21382">
              <w:rPr>
                <w:spacing w:val="-2"/>
                <w:sz w:val="24"/>
                <w:szCs w:val="24"/>
              </w:rPr>
              <w:t>Бильярдные, боулинги</w:t>
            </w:r>
          </w:p>
        </w:tc>
      </w:tr>
      <w:tr w:rsidR="00D21382" w:rsidRPr="00D21382" w14:paraId="3D89CE3E" w14:textId="77777777" w:rsidTr="00F822EE">
        <w:tblPrEx>
          <w:tblLook w:val="04A0" w:firstRow="1" w:lastRow="0" w:firstColumn="1" w:lastColumn="0" w:noHBand="0" w:noVBand="1"/>
        </w:tblPrEx>
        <w:trPr>
          <w:trHeight w:val="47"/>
        </w:trPr>
        <w:tc>
          <w:tcPr>
            <w:tcW w:w="1729" w:type="dxa"/>
            <w:vMerge/>
          </w:tcPr>
          <w:p w14:paraId="4A223BEE"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1E61F70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F4F5C2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12901BDE" w14:textId="77777777" w:rsidR="001B0C72" w:rsidRPr="00D21382" w:rsidRDefault="001B0C72" w:rsidP="00F822EE">
            <w:pPr>
              <w:pStyle w:val="TableParagraph"/>
              <w:ind w:left="65" w:right="35"/>
              <w:jc w:val="center"/>
              <w:rPr>
                <w:spacing w:val="-2"/>
                <w:sz w:val="24"/>
                <w:szCs w:val="24"/>
              </w:rPr>
            </w:pPr>
            <w:r w:rsidRPr="00D21382">
              <w:rPr>
                <w:spacing w:val="-2"/>
                <w:sz w:val="24"/>
                <w:szCs w:val="24"/>
                <w:lang w:val="ru-RU"/>
              </w:rPr>
              <w:t>4</w:t>
            </w:r>
          </w:p>
        </w:tc>
      </w:tr>
      <w:tr w:rsidR="00D21382" w:rsidRPr="00D21382" w14:paraId="59DA819C" w14:textId="77777777" w:rsidTr="00F822EE">
        <w:tblPrEx>
          <w:tblLook w:val="04A0" w:firstRow="1" w:lastRow="0" w:firstColumn="1" w:lastColumn="0" w:noHBand="0" w:noVBand="1"/>
        </w:tblPrEx>
        <w:trPr>
          <w:trHeight w:val="47"/>
        </w:trPr>
        <w:tc>
          <w:tcPr>
            <w:tcW w:w="1729" w:type="dxa"/>
            <w:vMerge/>
          </w:tcPr>
          <w:p w14:paraId="6AB9FC02"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7C05D09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620E27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69DABF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CEE1DB7" w14:textId="77777777" w:rsidTr="00F822EE">
        <w:tblPrEx>
          <w:tblLook w:val="04A0" w:firstRow="1" w:lastRow="0" w:firstColumn="1" w:lastColumn="0" w:noHBand="0" w:noVBand="1"/>
        </w:tblPrEx>
        <w:trPr>
          <w:trHeight w:val="47"/>
        </w:trPr>
        <w:tc>
          <w:tcPr>
            <w:tcW w:w="1729" w:type="dxa"/>
            <w:vMerge/>
          </w:tcPr>
          <w:p w14:paraId="2EAB32F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8CDDEE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(стационары регионального, зонального, межрайонного уровня (больницы, диспансеры, перинатальные центры, и др.)</w:t>
            </w:r>
          </w:p>
        </w:tc>
      </w:tr>
      <w:tr w:rsidR="00D21382" w:rsidRPr="00D21382" w14:paraId="0DC49961" w14:textId="77777777" w:rsidTr="00F822EE">
        <w:tblPrEx>
          <w:tblLook w:val="04A0" w:firstRow="1" w:lastRow="0" w:firstColumn="1" w:lastColumn="0" w:noHBand="0" w:noVBand="1"/>
        </w:tblPrEx>
        <w:trPr>
          <w:trHeight w:val="47"/>
        </w:trPr>
        <w:tc>
          <w:tcPr>
            <w:tcW w:w="1729" w:type="dxa"/>
            <w:vMerge/>
          </w:tcPr>
          <w:p w14:paraId="25F6B37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44EFE9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588FEE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30 машино-мест, чел.</w:t>
            </w:r>
          </w:p>
        </w:tc>
        <w:tc>
          <w:tcPr>
            <w:tcW w:w="1566" w:type="dxa"/>
            <w:vAlign w:val="center"/>
          </w:tcPr>
          <w:p w14:paraId="53A8CCC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4F5B1EDD" w14:textId="77777777" w:rsidTr="00F822EE">
        <w:tblPrEx>
          <w:tblLook w:val="04A0" w:firstRow="1" w:lastRow="0" w:firstColumn="1" w:lastColumn="0" w:noHBand="0" w:noVBand="1"/>
        </w:tblPrEx>
        <w:trPr>
          <w:trHeight w:val="47"/>
        </w:trPr>
        <w:tc>
          <w:tcPr>
            <w:tcW w:w="1729" w:type="dxa"/>
            <w:vMerge/>
          </w:tcPr>
          <w:p w14:paraId="4A3CE2B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CD2ADC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96235B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7B46A3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58B319" w14:textId="77777777" w:rsidTr="00F822EE">
        <w:tblPrEx>
          <w:tblLook w:val="04A0" w:firstRow="1" w:lastRow="0" w:firstColumn="1" w:lastColumn="0" w:noHBand="0" w:noVBand="1"/>
        </w:tblPrEx>
        <w:trPr>
          <w:trHeight w:val="47"/>
        </w:trPr>
        <w:tc>
          <w:tcPr>
            <w:tcW w:w="1729" w:type="dxa"/>
            <w:vMerge/>
          </w:tcPr>
          <w:p w14:paraId="75BBD32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1A1962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F0B2FF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коек на 30 машино-мест, ед.</w:t>
            </w:r>
          </w:p>
        </w:tc>
        <w:tc>
          <w:tcPr>
            <w:tcW w:w="1566" w:type="dxa"/>
            <w:vAlign w:val="center"/>
          </w:tcPr>
          <w:p w14:paraId="1B3BD4A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178EB2B5" w14:textId="77777777" w:rsidTr="00F822EE">
        <w:tblPrEx>
          <w:tblLook w:val="04A0" w:firstRow="1" w:lastRow="0" w:firstColumn="1" w:lastColumn="0" w:noHBand="0" w:noVBand="1"/>
        </w:tblPrEx>
        <w:trPr>
          <w:trHeight w:val="47"/>
        </w:trPr>
        <w:tc>
          <w:tcPr>
            <w:tcW w:w="1729" w:type="dxa"/>
            <w:vMerge/>
          </w:tcPr>
          <w:p w14:paraId="22DBB00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0FCF69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38D47A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E0316C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48785A3B" w14:textId="77777777" w:rsidTr="00F822EE">
        <w:tblPrEx>
          <w:tblLook w:val="04A0" w:firstRow="1" w:lastRow="0" w:firstColumn="1" w:lastColumn="0" w:noHBand="0" w:noVBand="1"/>
        </w:tblPrEx>
        <w:trPr>
          <w:trHeight w:val="47"/>
        </w:trPr>
        <w:tc>
          <w:tcPr>
            <w:tcW w:w="1729" w:type="dxa"/>
            <w:vMerge/>
          </w:tcPr>
          <w:p w14:paraId="586A835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093EC78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(стационары городского, районного, участкового уровня (больницы, диспансеры, родильные дома и др.)</w:t>
            </w:r>
          </w:p>
        </w:tc>
      </w:tr>
      <w:tr w:rsidR="00D21382" w:rsidRPr="00D21382" w14:paraId="12D70BF1" w14:textId="77777777" w:rsidTr="00F822EE">
        <w:tblPrEx>
          <w:tblLook w:val="04A0" w:firstRow="1" w:lastRow="0" w:firstColumn="1" w:lastColumn="0" w:noHBand="0" w:noVBand="1"/>
        </w:tblPrEx>
        <w:trPr>
          <w:trHeight w:val="47"/>
        </w:trPr>
        <w:tc>
          <w:tcPr>
            <w:tcW w:w="1729" w:type="dxa"/>
            <w:vMerge/>
          </w:tcPr>
          <w:p w14:paraId="4C2A766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40C452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5C4A6F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12 машино-мест, чел.</w:t>
            </w:r>
          </w:p>
        </w:tc>
        <w:tc>
          <w:tcPr>
            <w:tcW w:w="1566" w:type="dxa"/>
            <w:vAlign w:val="center"/>
          </w:tcPr>
          <w:p w14:paraId="5445BFA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1035168D" w14:textId="77777777" w:rsidTr="00F822EE">
        <w:tblPrEx>
          <w:tblLook w:val="04A0" w:firstRow="1" w:lastRow="0" w:firstColumn="1" w:lastColumn="0" w:noHBand="0" w:noVBand="1"/>
        </w:tblPrEx>
        <w:trPr>
          <w:trHeight w:val="47"/>
        </w:trPr>
        <w:tc>
          <w:tcPr>
            <w:tcW w:w="1729" w:type="dxa"/>
            <w:vMerge/>
          </w:tcPr>
          <w:p w14:paraId="5EF1E9F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1A9017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BAA2B8A"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A5529E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E726945" w14:textId="77777777" w:rsidTr="00F822EE">
        <w:tblPrEx>
          <w:tblLook w:val="04A0" w:firstRow="1" w:lastRow="0" w:firstColumn="1" w:lastColumn="0" w:noHBand="0" w:noVBand="1"/>
        </w:tblPrEx>
        <w:trPr>
          <w:trHeight w:val="47"/>
        </w:trPr>
        <w:tc>
          <w:tcPr>
            <w:tcW w:w="1729" w:type="dxa"/>
            <w:vMerge/>
          </w:tcPr>
          <w:p w14:paraId="5FAEE95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43A07A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1440D6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коек на 10 машино-место, ед.</w:t>
            </w:r>
          </w:p>
        </w:tc>
        <w:tc>
          <w:tcPr>
            <w:tcW w:w="1566" w:type="dxa"/>
            <w:vAlign w:val="center"/>
          </w:tcPr>
          <w:p w14:paraId="3AC2CE5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6FD1B5A6" w14:textId="77777777" w:rsidTr="00F822EE">
        <w:tblPrEx>
          <w:tblLook w:val="04A0" w:firstRow="1" w:lastRow="0" w:firstColumn="1" w:lastColumn="0" w:noHBand="0" w:noVBand="1"/>
        </w:tblPrEx>
        <w:trPr>
          <w:trHeight w:val="47"/>
        </w:trPr>
        <w:tc>
          <w:tcPr>
            <w:tcW w:w="1729" w:type="dxa"/>
            <w:vMerge/>
          </w:tcPr>
          <w:p w14:paraId="663D667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C90BA5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lastRenderedPageBreak/>
              <w:t>уровня территориальной доступности</w:t>
            </w:r>
          </w:p>
        </w:tc>
        <w:tc>
          <w:tcPr>
            <w:tcW w:w="3221" w:type="dxa"/>
          </w:tcPr>
          <w:p w14:paraId="374AB1DE" w14:textId="77777777" w:rsidR="001B0C72" w:rsidRPr="00D21382" w:rsidRDefault="001B0C72" w:rsidP="00F822EE">
            <w:pPr>
              <w:pStyle w:val="TableParagraph"/>
              <w:ind w:left="27" w:right="3"/>
              <w:rPr>
                <w:sz w:val="24"/>
                <w:szCs w:val="24"/>
                <w:lang w:val="ru-RU"/>
              </w:rPr>
            </w:pPr>
            <w:r w:rsidRPr="00D21382">
              <w:rPr>
                <w:sz w:val="24"/>
                <w:szCs w:val="24"/>
                <w:lang w:val="ru-RU"/>
              </w:rPr>
              <w:lastRenderedPageBreak/>
              <w:t>Пешеходная доступность, м</w:t>
            </w:r>
          </w:p>
        </w:tc>
        <w:tc>
          <w:tcPr>
            <w:tcW w:w="1566" w:type="dxa"/>
            <w:vAlign w:val="center"/>
          </w:tcPr>
          <w:p w14:paraId="479665F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305F951" w14:textId="77777777" w:rsidTr="00F822EE">
        <w:tblPrEx>
          <w:tblLook w:val="04A0" w:firstRow="1" w:lastRow="0" w:firstColumn="1" w:lastColumn="0" w:noHBand="0" w:noVBand="1"/>
        </w:tblPrEx>
        <w:trPr>
          <w:trHeight w:val="47"/>
        </w:trPr>
        <w:tc>
          <w:tcPr>
            <w:tcW w:w="1729" w:type="dxa"/>
            <w:vMerge/>
          </w:tcPr>
          <w:p w14:paraId="5B329F1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00ECE1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(медицинские организации, оказывающие скорую медицинскую помощь)</w:t>
            </w:r>
          </w:p>
        </w:tc>
      </w:tr>
      <w:tr w:rsidR="00D21382" w:rsidRPr="00D21382" w14:paraId="210DADB0" w14:textId="77777777" w:rsidTr="00F822EE">
        <w:tblPrEx>
          <w:tblLook w:val="04A0" w:firstRow="1" w:lastRow="0" w:firstColumn="1" w:lastColumn="0" w:noHBand="0" w:noVBand="1"/>
        </w:tblPrEx>
        <w:trPr>
          <w:trHeight w:val="47"/>
        </w:trPr>
        <w:tc>
          <w:tcPr>
            <w:tcW w:w="1729" w:type="dxa"/>
            <w:vMerge/>
          </w:tcPr>
          <w:p w14:paraId="673A568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416DC3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C0B6CB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жителей, обслуживаемых медицинской организацией на 1 машино-место, тыс. чел.</w:t>
            </w:r>
          </w:p>
        </w:tc>
        <w:tc>
          <w:tcPr>
            <w:tcW w:w="1566" w:type="dxa"/>
            <w:vAlign w:val="center"/>
          </w:tcPr>
          <w:p w14:paraId="1D56ABE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35BEF7FA" w14:textId="77777777" w:rsidTr="00F822EE">
        <w:tblPrEx>
          <w:tblLook w:val="04A0" w:firstRow="1" w:lastRow="0" w:firstColumn="1" w:lastColumn="0" w:noHBand="0" w:noVBand="1"/>
        </w:tblPrEx>
        <w:trPr>
          <w:trHeight w:val="47"/>
        </w:trPr>
        <w:tc>
          <w:tcPr>
            <w:tcW w:w="1729" w:type="dxa"/>
            <w:vMerge/>
          </w:tcPr>
          <w:p w14:paraId="24CCFA9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6B5B7B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4569B6F"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995DFF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546F2B8" w14:textId="77777777" w:rsidTr="00F822EE">
        <w:tblPrEx>
          <w:tblLook w:val="04A0" w:firstRow="1" w:lastRow="0" w:firstColumn="1" w:lastColumn="0" w:noHBand="0" w:noVBand="1"/>
        </w:tblPrEx>
        <w:trPr>
          <w:trHeight w:val="47"/>
        </w:trPr>
        <w:tc>
          <w:tcPr>
            <w:tcW w:w="1729" w:type="dxa"/>
            <w:vMerge/>
          </w:tcPr>
          <w:p w14:paraId="7A3C107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D501BC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(поликлиники, в том числе амбулатории)</w:t>
            </w:r>
          </w:p>
        </w:tc>
      </w:tr>
      <w:tr w:rsidR="00D21382" w:rsidRPr="00D21382" w14:paraId="05DBB551" w14:textId="77777777" w:rsidTr="00F822EE">
        <w:tblPrEx>
          <w:tblLook w:val="04A0" w:firstRow="1" w:lastRow="0" w:firstColumn="1" w:lastColumn="0" w:noHBand="0" w:noVBand="1"/>
        </w:tblPrEx>
        <w:trPr>
          <w:trHeight w:val="47"/>
        </w:trPr>
        <w:tc>
          <w:tcPr>
            <w:tcW w:w="1729" w:type="dxa"/>
            <w:vMerge/>
          </w:tcPr>
          <w:p w14:paraId="7DDA4AB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A705DF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3D0A0ED"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12 машино-место, чел.</w:t>
            </w:r>
          </w:p>
        </w:tc>
        <w:tc>
          <w:tcPr>
            <w:tcW w:w="1566" w:type="dxa"/>
            <w:vAlign w:val="center"/>
          </w:tcPr>
          <w:p w14:paraId="75BA445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C5AD526" w14:textId="77777777" w:rsidTr="00F822EE">
        <w:tblPrEx>
          <w:tblLook w:val="04A0" w:firstRow="1" w:lastRow="0" w:firstColumn="1" w:lastColumn="0" w:noHBand="0" w:noVBand="1"/>
        </w:tblPrEx>
        <w:trPr>
          <w:trHeight w:val="47"/>
        </w:trPr>
        <w:tc>
          <w:tcPr>
            <w:tcW w:w="1729" w:type="dxa"/>
            <w:vMerge/>
          </w:tcPr>
          <w:p w14:paraId="58C7887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9CB253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16026C6"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0BC216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3489626" w14:textId="77777777" w:rsidTr="00F822EE">
        <w:tblPrEx>
          <w:tblLook w:val="04A0" w:firstRow="1" w:lastRow="0" w:firstColumn="1" w:lastColumn="0" w:noHBand="0" w:noVBand="1"/>
        </w:tblPrEx>
        <w:trPr>
          <w:trHeight w:val="47"/>
        </w:trPr>
        <w:tc>
          <w:tcPr>
            <w:tcW w:w="1729" w:type="dxa"/>
            <w:vMerge/>
          </w:tcPr>
          <w:p w14:paraId="33AFD87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C110A66"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4C8E6D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коек на 10 машино-место, ед.</w:t>
            </w:r>
          </w:p>
        </w:tc>
        <w:tc>
          <w:tcPr>
            <w:tcW w:w="1566" w:type="dxa"/>
            <w:vAlign w:val="center"/>
          </w:tcPr>
          <w:p w14:paraId="1A4C7C4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53D8F9CA" w14:textId="77777777" w:rsidTr="00F822EE">
        <w:tblPrEx>
          <w:tblLook w:val="04A0" w:firstRow="1" w:lastRow="0" w:firstColumn="1" w:lastColumn="0" w:noHBand="0" w:noVBand="1"/>
        </w:tblPrEx>
        <w:trPr>
          <w:trHeight w:val="47"/>
        </w:trPr>
        <w:tc>
          <w:tcPr>
            <w:tcW w:w="1729" w:type="dxa"/>
            <w:vMerge/>
          </w:tcPr>
          <w:p w14:paraId="12B4E7E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1324AD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16CE4A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98BD0E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5827D2" w14:textId="77777777" w:rsidTr="00F822EE">
        <w:tblPrEx>
          <w:tblLook w:val="04A0" w:firstRow="1" w:lastRow="0" w:firstColumn="1" w:lastColumn="0" w:noHBand="0" w:noVBand="1"/>
        </w:tblPrEx>
        <w:trPr>
          <w:trHeight w:val="47"/>
        </w:trPr>
        <w:tc>
          <w:tcPr>
            <w:tcW w:w="1729" w:type="dxa"/>
            <w:vMerge/>
          </w:tcPr>
          <w:p w14:paraId="45F3A11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E788A2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Спортивные комплексы и стадионы с трибунами</w:t>
            </w:r>
          </w:p>
        </w:tc>
      </w:tr>
      <w:tr w:rsidR="00D21382" w:rsidRPr="00D21382" w14:paraId="6DB11BDA" w14:textId="77777777" w:rsidTr="00F822EE">
        <w:tblPrEx>
          <w:tblLook w:val="04A0" w:firstRow="1" w:lastRow="0" w:firstColumn="1" w:lastColumn="0" w:noHBand="0" w:noVBand="1"/>
        </w:tblPrEx>
        <w:trPr>
          <w:trHeight w:val="47"/>
        </w:trPr>
        <w:tc>
          <w:tcPr>
            <w:tcW w:w="1729" w:type="dxa"/>
            <w:vMerge/>
          </w:tcPr>
          <w:p w14:paraId="0DFC8B9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C83F3B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D28FDA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мест на трибунах на 1 машино-место, ед.</w:t>
            </w:r>
          </w:p>
        </w:tc>
        <w:tc>
          <w:tcPr>
            <w:tcW w:w="1566" w:type="dxa"/>
            <w:vAlign w:val="center"/>
          </w:tcPr>
          <w:p w14:paraId="0898EC6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30</w:t>
            </w:r>
          </w:p>
        </w:tc>
      </w:tr>
      <w:tr w:rsidR="00D21382" w:rsidRPr="00D21382" w14:paraId="0ADF7DC0" w14:textId="77777777" w:rsidTr="00F822EE">
        <w:tblPrEx>
          <w:tblLook w:val="04A0" w:firstRow="1" w:lastRow="0" w:firstColumn="1" w:lastColumn="0" w:noHBand="0" w:noVBand="1"/>
        </w:tblPrEx>
        <w:trPr>
          <w:trHeight w:val="47"/>
        </w:trPr>
        <w:tc>
          <w:tcPr>
            <w:tcW w:w="1729" w:type="dxa"/>
            <w:vMerge/>
          </w:tcPr>
          <w:p w14:paraId="3E86798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7EFEE5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A97DE2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F31F70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A1656D9" w14:textId="77777777" w:rsidTr="00F822EE">
        <w:tblPrEx>
          <w:tblLook w:val="04A0" w:firstRow="1" w:lastRow="0" w:firstColumn="1" w:lastColumn="0" w:noHBand="0" w:noVBand="1"/>
        </w:tblPrEx>
        <w:trPr>
          <w:trHeight w:val="47"/>
        </w:trPr>
        <w:tc>
          <w:tcPr>
            <w:tcW w:w="1729" w:type="dxa"/>
            <w:vMerge/>
          </w:tcPr>
          <w:p w14:paraId="3AE7E1E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CD31D4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Муниципальные детские физкультурно-оздоровительные объекты локального и районного уровней обслуживания (тренажерные залы площадью 150 – 500 м</w:t>
            </w:r>
            <w:r w:rsidRPr="00D21382">
              <w:rPr>
                <w:spacing w:val="-2"/>
                <w:sz w:val="24"/>
                <w:szCs w:val="24"/>
                <w:vertAlign w:val="superscript"/>
                <w:lang w:val="ru-RU"/>
              </w:rPr>
              <w:t>2</w:t>
            </w:r>
            <w:r w:rsidRPr="00D21382">
              <w:rPr>
                <w:spacing w:val="-2"/>
                <w:sz w:val="24"/>
                <w:szCs w:val="24"/>
                <w:lang w:val="ru-RU"/>
              </w:rPr>
              <w:t>)</w:t>
            </w:r>
          </w:p>
        </w:tc>
      </w:tr>
      <w:tr w:rsidR="00D21382" w:rsidRPr="00D21382" w14:paraId="0274161F" w14:textId="77777777" w:rsidTr="00F822EE">
        <w:tblPrEx>
          <w:tblLook w:val="04A0" w:firstRow="1" w:lastRow="0" w:firstColumn="1" w:lastColumn="0" w:noHBand="0" w:noVBand="1"/>
        </w:tblPrEx>
        <w:trPr>
          <w:trHeight w:val="47"/>
        </w:trPr>
        <w:tc>
          <w:tcPr>
            <w:tcW w:w="1729" w:type="dxa"/>
            <w:vMerge/>
          </w:tcPr>
          <w:p w14:paraId="460EB5F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D68D88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A473AD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19A8F96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1013127D" w14:textId="77777777" w:rsidTr="00F822EE">
        <w:tblPrEx>
          <w:tblLook w:val="04A0" w:firstRow="1" w:lastRow="0" w:firstColumn="1" w:lastColumn="0" w:noHBand="0" w:noVBand="1"/>
        </w:tblPrEx>
        <w:trPr>
          <w:trHeight w:val="47"/>
        </w:trPr>
        <w:tc>
          <w:tcPr>
            <w:tcW w:w="1729" w:type="dxa"/>
            <w:vMerge/>
          </w:tcPr>
          <w:p w14:paraId="3A815DD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FFA760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68F92E3"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D02D0D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4405E1" w14:textId="77777777" w:rsidTr="00F822EE">
        <w:tblPrEx>
          <w:tblLook w:val="04A0" w:firstRow="1" w:lastRow="0" w:firstColumn="1" w:lastColumn="0" w:noHBand="0" w:noVBand="1"/>
        </w:tblPrEx>
        <w:trPr>
          <w:trHeight w:val="47"/>
        </w:trPr>
        <w:tc>
          <w:tcPr>
            <w:tcW w:w="1729" w:type="dxa"/>
            <w:vMerge/>
          </w:tcPr>
          <w:p w14:paraId="46B9105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4B4A5A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 xml:space="preserve">Муниципальные детские физкультурно-оздоровительные объекты локального и районного уровней обслуживания (ФОК с залом площадью </w:t>
            </w:r>
            <w:r w:rsidRPr="00D21382">
              <w:rPr>
                <w:spacing w:val="-2"/>
                <w:sz w:val="24"/>
                <w:szCs w:val="24"/>
                <w:lang w:val="ru-RU"/>
              </w:rPr>
              <w:lastRenderedPageBreak/>
              <w:t>1000 – 2000 м</w:t>
            </w:r>
            <w:r w:rsidRPr="00D21382">
              <w:rPr>
                <w:spacing w:val="-2"/>
                <w:sz w:val="24"/>
                <w:szCs w:val="24"/>
                <w:vertAlign w:val="superscript"/>
                <w:lang w:val="ru-RU"/>
              </w:rPr>
              <w:t>2</w:t>
            </w:r>
            <w:r w:rsidRPr="00D21382">
              <w:rPr>
                <w:spacing w:val="-2"/>
                <w:sz w:val="24"/>
                <w:szCs w:val="24"/>
                <w:lang w:val="ru-RU"/>
              </w:rPr>
              <w:t>)</w:t>
            </w:r>
          </w:p>
        </w:tc>
      </w:tr>
      <w:tr w:rsidR="00D21382" w:rsidRPr="00D21382" w14:paraId="4E95121C" w14:textId="77777777" w:rsidTr="00F822EE">
        <w:tblPrEx>
          <w:tblLook w:val="04A0" w:firstRow="1" w:lastRow="0" w:firstColumn="1" w:lastColumn="0" w:noHBand="0" w:noVBand="1"/>
        </w:tblPrEx>
        <w:trPr>
          <w:trHeight w:val="47"/>
        </w:trPr>
        <w:tc>
          <w:tcPr>
            <w:tcW w:w="1729" w:type="dxa"/>
            <w:vMerge/>
          </w:tcPr>
          <w:p w14:paraId="09A27F81"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3A02278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FB2E0DF"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0C69B6C3" w14:textId="77777777" w:rsidR="001B0C72" w:rsidRPr="00D21382" w:rsidRDefault="001B0C72" w:rsidP="00F822EE">
            <w:pPr>
              <w:pStyle w:val="TableParagraph"/>
              <w:ind w:left="65" w:right="35"/>
              <w:jc w:val="center"/>
              <w:rPr>
                <w:spacing w:val="-2"/>
                <w:sz w:val="24"/>
                <w:szCs w:val="24"/>
              </w:rPr>
            </w:pPr>
            <w:r w:rsidRPr="00D21382">
              <w:rPr>
                <w:spacing w:val="-2"/>
                <w:sz w:val="24"/>
                <w:szCs w:val="24"/>
                <w:lang w:val="ru-RU"/>
              </w:rPr>
              <w:t>10</w:t>
            </w:r>
          </w:p>
        </w:tc>
      </w:tr>
      <w:tr w:rsidR="00D21382" w:rsidRPr="00D21382" w14:paraId="0E832C57" w14:textId="77777777" w:rsidTr="00F822EE">
        <w:tblPrEx>
          <w:tblLook w:val="04A0" w:firstRow="1" w:lastRow="0" w:firstColumn="1" w:lastColumn="0" w:noHBand="0" w:noVBand="1"/>
        </w:tblPrEx>
        <w:trPr>
          <w:trHeight w:val="47"/>
        </w:trPr>
        <w:tc>
          <w:tcPr>
            <w:tcW w:w="1729" w:type="dxa"/>
            <w:vMerge/>
          </w:tcPr>
          <w:p w14:paraId="47E489A6"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2581781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2E94C4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B1FD03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6F3AE6F" w14:textId="77777777" w:rsidTr="00F822EE">
        <w:tblPrEx>
          <w:tblLook w:val="04A0" w:firstRow="1" w:lastRow="0" w:firstColumn="1" w:lastColumn="0" w:noHBand="0" w:noVBand="1"/>
        </w:tblPrEx>
        <w:trPr>
          <w:trHeight w:val="47"/>
        </w:trPr>
        <w:tc>
          <w:tcPr>
            <w:tcW w:w="1729" w:type="dxa"/>
            <w:vMerge/>
          </w:tcPr>
          <w:p w14:paraId="5948CA2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58808ED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Муниципальные детские физкультурно-оздоровительные объекты локального и районного уровней обслуживания (ФОК с залом и бассейном общей площадью 2000 - 3000 м</w:t>
            </w:r>
            <w:r w:rsidRPr="00D21382">
              <w:rPr>
                <w:spacing w:val="-2"/>
                <w:sz w:val="24"/>
                <w:szCs w:val="24"/>
                <w:vertAlign w:val="superscript"/>
                <w:lang w:val="ru-RU"/>
              </w:rPr>
              <w:t>2</w:t>
            </w:r>
            <w:r w:rsidRPr="00D21382">
              <w:rPr>
                <w:spacing w:val="-2"/>
                <w:sz w:val="24"/>
                <w:szCs w:val="24"/>
                <w:lang w:val="ru-RU"/>
              </w:rPr>
              <w:t>)</w:t>
            </w:r>
          </w:p>
        </w:tc>
      </w:tr>
      <w:tr w:rsidR="00D21382" w:rsidRPr="00D21382" w14:paraId="5F7AD998" w14:textId="77777777" w:rsidTr="00F822EE">
        <w:tblPrEx>
          <w:tblLook w:val="04A0" w:firstRow="1" w:lastRow="0" w:firstColumn="1" w:lastColumn="0" w:noHBand="0" w:noVBand="1"/>
        </w:tblPrEx>
        <w:trPr>
          <w:trHeight w:val="47"/>
        </w:trPr>
        <w:tc>
          <w:tcPr>
            <w:tcW w:w="1729" w:type="dxa"/>
            <w:vMerge/>
          </w:tcPr>
          <w:p w14:paraId="5D77AF3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38AABF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9F4501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CB24E8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0E2B1CA5" w14:textId="77777777" w:rsidTr="00F822EE">
        <w:tblPrEx>
          <w:tblLook w:val="04A0" w:firstRow="1" w:lastRow="0" w:firstColumn="1" w:lastColumn="0" w:noHBand="0" w:noVBand="1"/>
        </w:tblPrEx>
        <w:trPr>
          <w:trHeight w:val="47"/>
        </w:trPr>
        <w:tc>
          <w:tcPr>
            <w:tcW w:w="1729" w:type="dxa"/>
            <w:vMerge/>
          </w:tcPr>
          <w:p w14:paraId="06FA8C8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4EE485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45968D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5183EB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BC92292" w14:textId="77777777" w:rsidTr="00F822EE">
        <w:tblPrEx>
          <w:tblLook w:val="04A0" w:firstRow="1" w:lastRow="0" w:firstColumn="1" w:lastColumn="0" w:noHBand="0" w:noVBand="1"/>
        </w:tblPrEx>
        <w:trPr>
          <w:trHeight w:val="47"/>
        </w:trPr>
        <w:tc>
          <w:tcPr>
            <w:tcW w:w="1729" w:type="dxa"/>
            <w:vMerge/>
          </w:tcPr>
          <w:p w14:paraId="26F6ACD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050EE0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Специализированные спортивные клубы и комплексы (теннис, конный спорт, горнолыжные центры и др.)</w:t>
            </w:r>
          </w:p>
        </w:tc>
      </w:tr>
      <w:tr w:rsidR="00D21382" w:rsidRPr="00D21382" w14:paraId="6EDEBB44" w14:textId="77777777" w:rsidTr="00F822EE">
        <w:tblPrEx>
          <w:tblLook w:val="04A0" w:firstRow="1" w:lastRow="0" w:firstColumn="1" w:lastColumn="0" w:noHBand="0" w:noVBand="1"/>
        </w:tblPrEx>
        <w:trPr>
          <w:trHeight w:val="47"/>
        </w:trPr>
        <w:tc>
          <w:tcPr>
            <w:tcW w:w="1729" w:type="dxa"/>
            <w:vMerge/>
          </w:tcPr>
          <w:p w14:paraId="0E3FF73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6FB80A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98241D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55245BB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4</w:t>
            </w:r>
          </w:p>
        </w:tc>
      </w:tr>
      <w:tr w:rsidR="00D21382" w:rsidRPr="00D21382" w14:paraId="5417DC92" w14:textId="77777777" w:rsidTr="00F822EE">
        <w:tblPrEx>
          <w:tblLook w:val="04A0" w:firstRow="1" w:lastRow="0" w:firstColumn="1" w:lastColumn="0" w:noHBand="0" w:noVBand="1"/>
        </w:tblPrEx>
        <w:trPr>
          <w:trHeight w:val="47"/>
        </w:trPr>
        <w:tc>
          <w:tcPr>
            <w:tcW w:w="1729" w:type="dxa"/>
            <w:vMerge/>
          </w:tcPr>
          <w:p w14:paraId="71C3065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1D7A53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8E99522"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0AF9A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4478CFE0" w14:textId="77777777" w:rsidTr="00F822EE">
        <w:tblPrEx>
          <w:tblLook w:val="04A0" w:firstRow="1" w:lastRow="0" w:firstColumn="1" w:lastColumn="0" w:noHBand="0" w:noVBand="1"/>
        </w:tblPrEx>
        <w:trPr>
          <w:trHeight w:val="47"/>
        </w:trPr>
        <w:tc>
          <w:tcPr>
            <w:tcW w:w="1729" w:type="dxa"/>
            <w:vMerge/>
          </w:tcPr>
          <w:p w14:paraId="3275BEA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A1F0E6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Аквапарки, бассейны</w:t>
            </w:r>
          </w:p>
        </w:tc>
      </w:tr>
      <w:tr w:rsidR="00D21382" w:rsidRPr="00D21382" w14:paraId="37FF6D7D" w14:textId="77777777" w:rsidTr="00F822EE">
        <w:tblPrEx>
          <w:tblLook w:val="04A0" w:firstRow="1" w:lastRow="0" w:firstColumn="1" w:lastColumn="0" w:noHBand="0" w:noVBand="1"/>
        </w:tblPrEx>
        <w:trPr>
          <w:trHeight w:val="47"/>
        </w:trPr>
        <w:tc>
          <w:tcPr>
            <w:tcW w:w="1729" w:type="dxa"/>
            <w:vMerge/>
          </w:tcPr>
          <w:p w14:paraId="69CB9645"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4250C35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F6388A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187E152F" w14:textId="77777777" w:rsidR="001B0C72" w:rsidRPr="00D21382" w:rsidRDefault="001B0C72" w:rsidP="00F822EE">
            <w:pPr>
              <w:pStyle w:val="TableParagraph"/>
              <w:ind w:left="65" w:right="35"/>
              <w:jc w:val="center"/>
              <w:rPr>
                <w:spacing w:val="-2"/>
                <w:sz w:val="24"/>
                <w:szCs w:val="24"/>
              </w:rPr>
            </w:pPr>
            <w:r w:rsidRPr="00D21382">
              <w:rPr>
                <w:spacing w:val="-2"/>
                <w:sz w:val="24"/>
                <w:szCs w:val="24"/>
                <w:lang w:val="ru-RU"/>
              </w:rPr>
              <w:t>7</w:t>
            </w:r>
          </w:p>
        </w:tc>
      </w:tr>
      <w:tr w:rsidR="00D21382" w:rsidRPr="00D21382" w14:paraId="18159EA4" w14:textId="77777777" w:rsidTr="00F822EE">
        <w:tblPrEx>
          <w:tblLook w:val="04A0" w:firstRow="1" w:lastRow="0" w:firstColumn="1" w:lastColumn="0" w:noHBand="0" w:noVBand="1"/>
        </w:tblPrEx>
        <w:trPr>
          <w:trHeight w:val="47"/>
        </w:trPr>
        <w:tc>
          <w:tcPr>
            <w:tcW w:w="1729" w:type="dxa"/>
            <w:vMerge/>
          </w:tcPr>
          <w:p w14:paraId="5D181DD7"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013D9B4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3798712"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83F867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FE7ACAE" w14:textId="77777777" w:rsidTr="00F822EE">
        <w:tblPrEx>
          <w:tblLook w:val="04A0" w:firstRow="1" w:lastRow="0" w:firstColumn="1" w:lastColumn="0" w:noHBand="0" w:noVBand="1"/>
        </w:tblPrEx>
        <w:trPr>
          <w:trHeight w:val="47"/>
        </w:trPr>
        <w:tc>
          <w:tcPr>
            <w:tcW w:w="1729" w:type="dxa"/>
            <w:vMerge/>
          </w:tcPr>
          <w:p w14:paraId="1073C5D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47A38F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Катки с искусственным покрытием общей площадью более 3000 м2</w:t>
            </w:r>
          </w:p>
        </w:tc>
      </w:tr>
      <w:tr w:rsidR="00D21382" w:rsidRPr="00D21382" w14:paraId="3819471A" w14:textId="77777777" w:rsidTr="00F822EE">
        <w:tblPrEx>
          <w:tblLook w:val="04A0" w:firstRow="1" w:lastRow="0" w:firstColumn="1" w:lastColumn="0" w:noHBand="0" w:noVBand="1"/>
        </w:tblPrEx>
        <w:trPr>
          <w:trHeight w:val="47"/>
        </w:trPr>
        <w:tc>
          <w:tcPr>
            <w:tcW w:w="1729" w:type="dxa"/>
            <w:vMerge/>
          </w:tcPr>
          <w:p w14:paraId="15D83FF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41BB04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545F4FF"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7D4C1B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4D977ADE" w14:textId="77777777" w:rsidTr="00F822EE">
        <w:tblPrEx>
          <w:tblLook w:val="04A0" w:firstRow="1" w:lastRow="0" w:firstColumn="1" w:lastColumn="0" w:noHBand="0" w:noVBand="1"/>
        </w:tblPrEx>
        <w:trPr>
          <w:trHeight w:val="47"/>
        </w:trPr>
        <w:tc>
          <w:tcPr>
            <w:tcW w:w="1729" w:type="dxa"/>
            <w:vMerge/>
          </w:tcPr>
          <w:p w14:paraId="3CC9896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AA865B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9540E8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8BD349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8E8F151" w14:textId="77777777" w:rsidTr="00F822EE">
        <w:tblPrEx>
          <w:tblLook w:val="04A0" w:firstRow="1" w:lastRow="0" w:firstColumn="1" w:lastColumn="0" w:noHBand="0" w:noVBand="1"/>
        </w:tblPrEx>
        <w:trPr>
          <w:trHeight w:val="47"/>
        </w:trPr>
        <w:tc>
          <w:tcPr>
            <w:tcW w:w="1729" w:type="dxa"/>
            <w:vMerge/>
          </w:tcPr>
          <w:p w14:paraId="475173B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1AD0D78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Железнодорожные вокзалы</w:t>
            </w:r>
          </w:p>
        </w:tc>
      </w:tr>
      <w:tr w:rsidR="00D21382" w:rsidRPr="00D21382" w14:paraId="1103DA23" w14:textId="77777777" w:rsidTr="00F822EE">
        <w:tblPrEx>
          <w:tblLook w:val="04A0" w:firstRow="1" w:lastRow="0" w:firstColumn="1" w:lastColumn="0" w:noHBand="0" w:noVBand="1"/>
        </w:tblPrEx>
        <w:trPr>
          <w:trHeight w:val="47"/>
        </w:trPr>
        <w:tc>
          <w:tcPr>
            <w:tcW w:w="1729" w:type="dxa"/>
            <w:vMerge/>
          </w:tcPr>
          <w:p w14:paraId="7B7E8EC2"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41379C9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D8021DC"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пассажиров дальнего следования в час пик на 1 машино-место, чел.</w:t>
            </w:r>
          </w:p>
        </w:tc>
        <w:tc>
          <w:tcPr>
            <w:tcW w:w="1566" w:type="dxa"/>
            <w:vAlign w:val="center"/>
          </w:tcPr>
          <w:p w14:paraId="079F9AD7" w14:textId="77777777" w:rsidR="001B0C72" w:rsidRPr="00D21382" w:rsidRDefault="001B0C72" w:rsidP="00F822EE">
            <w:pPr>
              <w:pStyle w:val="TableParagraph"/>
              <w:ind w:left="65" w:right="35"/>
              <w:jc w:val="center"/>
              <w:rPr>
                <w:spacing w:val="-2"/>
                <w:sz w:val="24"/>
                <w:szCs w:val="24"/>
              </w:rPr>
            </w:pPr>
            <w:r w:rsidRPr="00D21382">
              <w:rPr>
                <w:spacing w:val="-2"/>
                <w:sz w:val="24"/>
                <w:szCs w:val="24"/>
                <w:lang w:val="ru-RU"/>
              </w:rPr>
              <w:t>10</w:t>
            </w:r>
          </w:p>
        </w:tc>
      </w:tr>
      <w:tr w:rsidR="00D21382" w:rsidRPr="00D21382" w14:paraId="62953DFD" w14:textId="77777777" w:rsidTr="00F822EE">
        <w:tblPrEx>
          <w:tblLook w:val="04A0" w:firstRow="1" w:lastRow="0" w:firstColumn="1" w:lastColumn="0" w:noHBand="0" w:noVBand="1"/>
        </w:tblPrEx>
        <w:trPr>
          <w:trHeight w:val="47"/>
        </w:trPr>
        <w:tc>
          <w:tcPr>
            <w:tcW w:w="1729" w:type="dxa"/>
            <w:vMerge/>
          </w:tcPr>
          <w:p w14:paraId="5BD434C0"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76F880E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lastRenderedPageBreak/>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6758E2F" w14:textId="77777777" w:rsidR="001B0C72" w:rsidRPr="00D21382" w:rsidRDefault="001B0C72" w:rsidP="00F822EE">
            <w:pPr>
              <w:pStyle w:val="TableParagraph"/>
              <w:ind w:left="27" w:right="3"/>
              <w:rPr>
                <w:sz w:val="24"/>
                <w:szCs w:val="24"/>
                <w:lang w:val="ru-RU"/>
              </w:rPr>
            </w:pPr>
            <w:r w:rsidRPr="00D21382">
              <w:rPr>
                <w:sz w:val="24"/>
                <w:szCs w:val="24"/>
                <w:lang w:val="ru-RU"/>
              </w:rPr>
              <w:lastRenderedPageBreak/>
              <w:t>Пешеходная доступность, м</w:t>
            </w:r>
          </w:p>
        </w:tc>
        <w:tc>
          <w:tcPr>
            <w:tcW w:w="1566" w:type="dxa"/>
            <w:vAlign w:val="center"/>
          </w:tcPr>
          <w:p w14:paraId="56DC758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4CC3B2C" w14:textId="77777777" w:rsidTr="00F822EE">
        <w:tblPrEx>
          <w:tblLook w:val="04A0" w:firstRow="1" w:lastRow="0" w:firstColumn="1" w:lastColumn="0" w:noHBand="0" w:noVBand="1"/>
        </w:tblPrEx>
        <w:trPr>
          <w:trHeight w:val="47"/>
        </w:trPr>
        <w:tc>
          <w:tcPr>
            <w:tcW w:w="1729" w:type="dxa"/>
            <w:vMerge/>
          </w:tcPr>
          <w:p w14:paraId="1278087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1E9E39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Автовокзалы</w:t>
            </w:r>
          </w:p>
        </w:tc>
      </w:tr>
      <w:tr w:rsidR="00D21382" w:rsidRPr="00D21382" w14:paraId="7C7DD22A" w14:textId="77777777" w:rsidTr="00F822EE">
        <w:tblPrEx>
          <w:tblLook w:val="04A0" w:firstRow="1" w:lastRow="0" w:firstColumn="1" w:lastColumn="0" w:noHBand="0" w:noVBand="1"/>
        </w:tblPrEx>
        <w:trPr>
          <w:trHeight w:val="47"/>
        </w:trPr>
        <w:tc>
          <w:tcPr>
            <w:tcW w:w="1729" w:type="dxa"/>
            <w:vMerge/>
          </w:tcPr>
          <w:p w14:paraId="4A06C66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0F51DF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68BD623"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пассажиров в час пик на 1 машино-место, чел.</w:t>
            </w:r>
          </w:p>
        </w:tc>
        <w:tc>
          <w:tcPr>
            <w:tcW w:w="1566" w:type="dxa"/>
            <w:vAlign w:val="center"/>
          </w:tcPr>
          <w:p w14:paraId="4DA2E02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w:t>
            </w:r>
          </w:p>
        </w:tc>
      </w:tr>
      <w:tr w:rsidR="00D21382" w:rsidRPr="00D21382" w14:paraId="085C8546" w14:textId="77777777" w:rsidTr="00F822EE">
        <w:tblPrEx>
          <w:tblLook w:val="04A0" w:firstRow="1" w:lastRow="0" w:firstColumn="1" w:lastColumn="0" w:noHBand="0" w:noVBand="1"/>
        </w:tblPrEx>
        <w:trPr>
          <w:trHeight w:val="47"/>
        </w:trPr>
        <w:tc>
          <w:tcPr>
            <w:tcW w:w="1729" w:type="dxa"/>
            <w:vMerge/>
          </w:tcPr>
          <w:p w14:paraId="01F4969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F41BFC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865F8A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AFFF4B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D16C285" w14:textId="77777777" w:rsidTr="00F822EE">
        <w:tblPrEx>
          <w:tblLook w:val="04A0" w:firstRow="1" w:lastRow="0" w:firstColumn="1" w:lastColumn="0" w:noHBand="0" w:noVBand="1"/>
        </w:tblPrEx>
        <w:trPr>
          <w:trHeight w:val="47"/>
        </w:trPr>
        <w:tc>
          <w:tcPr>
            <w:tcW w:w="1729" w:type="dxa"/>
            <w:vMerge/>
          </w:tcPr>
          <w:p w14:paraId="6071920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FFB772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Аэровокзалы</w:t>
            </w:r>
          </w:p>
        </w:tc>
      </w:tr>
      <w:tr w:rsidR="00D21382" w:rsidRPr="00D21382" w14:paraId="73CCF81B" w14:textId="77777777" w:rsidTr="00F822EE">
        <w:tblPrEx>
          <w:tblLook w:val="04A0" w:firstRow="1" w:lastRow="0" w:firstColumn="1" w:lastColumn="0" w:noHBand="0" w:noVBand="1"/>
        </w:tblPrEx>
        <w:trPr>
          <w:trHeight w:val="47"/>
        </w:trPr>
        <w:tc>
          <w:tcPr>
            <w:tcW w:w="1729" w:type="dxa"/>
            <w:vMerge/>
          </w:tcPr>
          <w:p w14:paraId="1D3160B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A58958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36CA98C"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пассажиров в час пик на 1 машино-место, чел.</w:t>
            </w:r>
          </w:p>
        </w:tc>
        <w:tc>
          <w:tcPr>
            <w:tcW w:w="1566" w:type="dxa"/>
            <w:vAlign w:val="center"/>
          </w:tcPr>
          <w:p w14:paraId="7AB102F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4E227A2D" w14:textId="77777777" w:rsidTr="00F822EE">
        <w:tblPrEx>
          <w:tblLook w:val="04A0" w:firstRow="1" w:lastRow="0" w:firstColumn="1" w:lastColumn="0" w:noHBand="0" w:noVBand="1"/>
        </w:tblPrEx>
        <w:trPr>
          <w:trHeight w:val="47"/>
        </w:trPr>
        <w:tc>
          <w:tcPr>
            <w:tcW w:w="1729" w:type="dxa"/>
            <w:vMerge/>
          </w:tcPr>
          <w:p w14:paraId="19570D3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BA3802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A782B5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F2373E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72A762F" w14:textId="77777777" w:rsidTr="00F822EE">
        <w:tblPrEx>
          <w:tblLook w:val="04A0" w:firstRow="1" w:lastRow="0" w:firstColumn="1" w:lastColumn="0" w:noHBand="0" w:noVBand="1"/>
        </w:tblPrEx>
        <w:trPr>
          <w:trHeight w:val="47"/>
        </w:trPr>
        <w:tc>
          <w:tcPr>
            <w:tcW w:w="1729" w:type="dxa"/>
            <w:vMerge/>
          </w:tcPr>
          <w:p w14:paraId="1BB5E39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BE9107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Исправительные учреждения и центры уголовно-исполнительной системы</w:t>
            </w:r>
          </w:p>
        </w:tc>
      </w:tr>
      <w:tr w:rsidR="00D21382" w:rsidRPr="00D21382" w14:paraId="3DBDC21C" w14:textId="77777777" w:rsidTr="00F822EE">
        <w:tblPrEx>
          <w:tblLook w:val="04A0" w:firstRow="1" w:lastRow="0" w:firstColumn="1" w:lastColumn="0" w:noHBand="0" w:noVBand="1"/>
        </w:tblPrEx>
        <w:trPr>
          <w:trHeight w:val="47"/>
        </w:trPr>
        <w:tc>
          <w:tcPr>
            <w:tcW w:w="1729" w:type="dxa"/>
            <w:vMerge/>
          </w:tcPr>
          <w:p w14:paraId="2304BCB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7C7C76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63A03A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работников на 10 машино-мест, чел.</w:t>
            </w:r>
          </w:p>
        </w:tc>
        <w:tc>
          <w:tcPr>
            <w:tcW w:w="1566" w:type="dxa"/>
            <w:vAlign w:val="center"/>
          </w:tcPr>
          <w:p w14:paraId="4AABD95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477257A" w14:textId="77777777" w:rsidTr="00F822EE">
        <w:tblPrEx>
          <w:tblLook w:val="04A0" w:firstRow="1" w:lastRow="0" w:firstColumn="1" w:lastColumn="0" w:noHBand="0" w:noVBand="1"/>
        </w:tblPrEx>
        <w:trPr>
          <w:trHeight w:val="47"/>
        </w:trPr>
        <w:tc>
          <w:tcPr>
            <w:tcW w:w="1729" w:type="dxa"/>
            <w:vMerge/>
          </w:tcPr>
          <w:p w14:paraId="33CC8E6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97FE44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A654FFC"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BBA485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A6DC00B" w14:textId="77777777" w:rsidTr="00F822EE">
        <w:tblPrEx>
          <w:tblLook w:val="04A0" w:firstRow="1" w:lastRow="0" w:firstColumn="1" w:lastColumn="0" w:noHBand="0" w:noVBand="1"/>
        </w:tblPrEx>
        <w:trPr>
          <w:trHeight w:val="47"/>
        </w:trPr>
        <w:tc>
          <w:tcPr>
            <w:tcW w:w="1729" w:type="dxa"/>
            <w:vMerge w:val="restart"/>
          </w:tcPr>
          <w:p w14:paraId="09E57F4F" w14:textId="77777777" w:rsidR="001B0C72" w:rsidRPr="00D21382" w:rsidRDefault="001B0C72" w:rsidP="00F822EE">
            <w:pPr>
              <w:pStyle w:val="TableParagraph"/>
              <w:tabs>
                <w:tab w:val="left" w:pos="1074"/>
                <w:tab w:val="left" w:pos="1593"/>
              </w:tabs>
              <w:ind w:left="28" w:right="-15"/>
              <w:rPr>
                <w:spacing w:val="-2"/>
                <w:sz w:val="24"/>
                <w:szCs w:val="24"/>
                <w:lang w:val="ru-RU"/>
              </w:rPr>
            </w:pPr>
            <w:r w:rsidRPr="00D21382">
              <w:rPr>
                <w:spacing w:val="-2"/>
                <w:sz w:val="24"/>
                <w:szCs w:val="24"/>
                <w:lang w:val="ru-RU"/>
              </w:rPr>
              <w:t>Парковки (парковочные места) легковых автомобилей на стоянках автомобилей, размещаемых у границ лесопарков, зон отдыха и курортных зон</w:t>
            </w:r>
          </w:p>
        </w:tc>
        <w:tc>
          <w:tcPr>
            <w:tcW w:w="7769" w:type="dxa"/>
            <w:gridSpan w:val="3"/>
          </w:tcPr>
          <w:p w14:paraId="44519FD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Пляжи и парки в зонах отдыха</w:t>
            </w:r>
          </w:p>
        </w:tc>
      </w:tr>
      <w:tr w:rsidR="00D21382" w:rsidRPr="00D21382" w14:paraId="7474E625" w14:textId="77777777" w:rsidTr="00F822EE">
        <w:tblPrEx>
          <w:tblLook w:val="04A0" w:firstRow="1" w:lastRow="0" w:firstColumn="1" w:lastColumn="0" w:noHBand="0" w:noVBand="1"/>
        </w:tblPrEx>
        <w:trPr>
          <w:trHeight w:val="47"/>
        </w:trPr>
        <w:tc>
          <w:tcPr>
            <w:tcW w:w="1729" w:type="dxa"/>
            <w:vMerge/>
          </w:tcPr>
          <w:p w14:paraId="2F6D1DA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818016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BFA0BC2"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20 машино-мест, чел.</w:t>
            </w:r>
          </w:p>
        </w:tc>
        <w:tc>
          <w:tcPr>
            <w:tcW w:w="1566" w:type="dxa"/>
            <w:vAlign w:val="center"/>
          </w:tcPr>
          <w:p w14:paraId="62A1CE5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023F7DD" w14:textId="77777777" w:rsidTr="00F822EE">
        <w:tblPrEx>
          <w:tblLook w:val="04A0" w:firstRow="1" w:lastRow="0" w:firstColumn="1" w:lastColumn="0" w:noHBand="0" w:noVBand="1"/>
        </w:tblPrEx>
        <w:trPr>
          <w:trHeight w:val="47"/>
        </w:trPr>
        <w:tc>
          <w:tcPr>
            <w:tcW w:w="1729" w:type="dxa"/>
            <w:vMerge/>
          </w:tcPr>
          <w:p w14:paraId="43AE08C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693DDD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1B32EC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215F9F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64C3800D" w14:textId="77777777" w:rsidTr="00F822EE">
        <w:tblPrEx>
          <w:tblLook w:val="04A0" w:firstRow="1" w:lastRow="0" w:firstColumn="1" w:lastColumn="0" w:noHBand="0" w:noVBand="1"/>
        </w:tblPrEx>
        <w:trPr>
          <w:trHeight w:val="47"/>
        </w:trPr>
        <w:tc>
          <w:tcPr>
            <w:tcW w:w="1729" w:type="dxa"/>
            <w:vMerge/>
          </w:tcPr>
          <w:p w14:paraId="1EE89F6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5D38BD5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Лесопарки и заповедники</w:t>
            </w:r>
          </w:p>
        </w:tc>
      </w:tr>
      <w:tr w:rsidR="00D21382" w:rsidRPr="00D21382" w14:paraId="5F1587AC" w14:textId="77777777" w:rsidTr="00F822EE">
        <w:tblPrEx>
          <w:tblLook w:val="04A0" w:firstRow="1" w:lastRow="0" w:firstColumn="1" w:lastColumn="0" w:noHBand="0" w:noVBand="1"/>
        </w:tblPrEx>
        <w:trPr>
          <w:trHeight w:val="47"/>
        </w:trPr>
        <w:tc>
          <w:tcPr>
            <w:tcW w:w="1729" w:type="dxa"/>
            <w:vMerge/>
          </w:tcPr>
          <w:p w14:paraId="3B14525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5A7580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FE8D38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10 машино-мест, чел.</w:t>
            </w:r>
          </w:p>
        </w:tc>
        <w:tc>
          <w:tcPr>
            <w:tcW w:w="1566" w:type="dxa"/>
            <w:vAlign w:val="center"/>
          </w:tcPr>
          <w:p w14:paraId="32075A0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3CC9778" w14:textId="77777777" w:rsidTr="00F822EE">
        <w:tblPrEx>
          <w:tblLook w:val="04A0" w:firstRow="1" w:lastRow="0" w:firstColumn="1" w:lastColumn="0" w:noHBand="0" w:noVBand="1"/>
        </w:tblPrEx>
        <w:trPr>
          <w:trHeight w:val="47"/>
        </w:trPr>
        <w:tc>
          <w:tcPr>
            <w:tcW w:w="1729" w:type="dxa"/>
            <w:vMerge/>
          </w:tcPr>
          <w:p w14:paraId="5802B61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B114E3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1F1E84C"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869897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18F8F4AA" w14:textId="77777777" w:rsidTr="00F822EE">
        <w:tblPrEx>
          <w:tblLook w:val="04A0" w:firstRow="1" w:lastRow="0" w:firstColumn="1" w:lastColumn="0" w:noHBand="0" w:noVBand="1"/>
        </w:tblPrEx>
        <w:trPr>
          <w:trHeight w:val="47"/>
        </w:trPr>
        <w:tc>
          <w:tcPr>
            <w:tcW w:w="1729" w:type="dxa"/>
            <w:vMerge/>
          </w:tcPr>
          <w:p w14:paraId="7ADB914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546099C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Базы кратковременного отдыха (спортивные, лыжные, рыболовные, охотничьи и др.)</w:t>
            </w:r>
          </w:p>
        </w:tc>
      </w:tr>
      <w:tr w:rsidR="00D21382" w:rsidRPr="00D21382" w14:paraId="4F3B6D63" w14:textId="77777777" w:rsidTr="00F822EE">
        <w:tblPrEx>
          <w:tblLook w:val="04A0" w:firstRow="1" w:lastRow="0" w:firstColumn="1" w:lastColumn="0" w:noHBand="0" w:noVBand="1"/>
        </w:tblPrEx>
        <w:trPr>
          <w:trHeight w:val="47"/>
        </w:trPr>
        <w:tc>
          <w:tcPr>
            <w:tcW w:w="1729" w:type="dxa"/>
            <w:vMerge/>
          </w:tcPr>
          <w:p w14:paraId="21CED12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63ADC9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B2DB717"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15 машино-мест, чел.</w:t>
            </w:r>
          </w:p>
        </w:tc>
        <w:tc>
          <w:tcPr>
            <w:tcW w:w="1566" w:type="dxa"/>
            <w:vAlign w:val="center"/>
          </w:tcPr>
          <w:p w14:paraId="53D5E19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67749567" w14:textId="77777777" w:rsidTr="00F822EE">
        <w:tblPrEx>
          <w:tblLook w:val="04A0" w:firstRow="1" w:lastRow="0" w:firstColumn="1" w:lastColumn="0" w:noHBand="0" w:noVBand="1"/>
        </w:tblPrEx>
        <w:trPr>
          <w:trHeight w:val="47"/>
        </w:trPr>
        <w:tc>
          <w:tcPr>
            <w:tcW w:w="1729" w:type="dxa"/>
            <w:vMerge/>
          </w:tcPr>
          <w:p w14:paraId="35E0568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A63E0D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4B57E9B"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1C6ECB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0902553C" w14:textId="77777777" w:rsidTr="00F822EE">
        <w:tblPrEx>
          <w:tblLook w:val="04A0" w:firstRow="1" w:lastRow="0" w:firstColumn="1" w:lastColumn="0" w:noHBand="0" w:noVBand="1"/>
        </w:tblPrEx>
        <w:trPr>
          <w:trHeight w:val="47"/>
        </w:trPr>
        <w:tc>
          <w:tcPr>
            <w:tcW w:w="1729" w:type="dxa"/>
            <w:vMerge/>
          </w:tcPr>
          <w:p w14:paraId="7E94779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0BCE0A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Дома отдыха и санатории, санатории-профилактории, базы отдыха предприятий и туристские базы</w:t>
            </w:r>
          </w:p>
        </w:tc>
      </w:tr>
      <w:tr w:rsidR="00D21382" w:rsidRPr="00D21382" w14:paraId="6CCD7F21" w14:textId="77777777" w:rsidTr="00F822EE">
        <w:tblPrEx>
          <w:tblLook w:val="04A0" w:firstRow="1" w:lastRow="0" w:firstColumn="1" w:lastColumn="0" w:noHBand="0" w:noVBand="1"/>
        </w:tblPrEx>
        <w:trPr>
          <w:trHeight w:val="47"/>
        </w:trPr>
        <w:tc>
          <w:tcPr>
            <w:tcW w:w="1729" w:type="dxa"/>
            <w:vMerge/>
          </w:tcPr>
          <w:p w14:paraId="398CA2F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3555C4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CC1517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5 машино-мест, чел.</w:t>
            </w:r>
          </w:p>
        </w:tc>
        <w:tc>
          <w:tcPr>
            <w:tcW w:w="1566" w:type="dxa"/>
            <w:vAlign w:val="center"/>
          </w:tcPr>
          <w:p w14:paraId="7F5EA42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1F282D8E" w14:textId="77777777" w:rsidTr="00F822EE">
        <w:tblPrEx>
          <w:tblLook w:val="04A0" w:firstRow="1" w:lastRow="0" w:firstColumn="1" w:lastColumn="0" w:noHBand="0" w:noVBand="1"/>
        </w:tblPrEx>
        <w:trPr>
          <w:trHeight w:val="47"/>
        </w:trPr>
        <w:tc>
          <w:tcPr>
            <w:tcW w:w="1729" w:type="dxa"/>
            <w:vMerge/>
          </w:tcPr>
          <w:p w14:paraId="2293101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EDD535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BD31CA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CFF09C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1D37898D" w14:textId="77777777" w:rsidTr="00F822EE">
        <w:tblPrEx>
          <w:tblLook w:val="04A0" w:firstRow="1" w:lastRow="0" w:firstColumn="1" w:lastColumn="0" w:noHBand="0" w:noVBand="1"/>
        </w:tblPrEx>
        <w:trPr>
          <w:trHeight w:val="47"/>
        </w:trPr>
        <w:tc>
          <w:tcPr>
            <w:tcW w:w="1729" w:type="dxa"/>
            <w:vMerge/>
          </w:tcPr>
          <w:p w14:paraId="636874E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958C2D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Предприятия общественного питания, торговли</w:t>
            </w:r>
          </w:p>
        </w:tc>
      </w:tr>
      <w:tr w:rsidR="00D21382" w:rsidRPr="00D21382" w14:paraId="268848EE" w14:textId="77777777" w:rsidTr="00F822EE">
        <w:tblPrEx>
          <w:tblLook w:val="04A0" w:firstRow="1" w:lastRow="0" w:firstColumn="1" w:lastColumn="0" w:noHBand="0" w:noVBand="1"/>
        </w:tblPrEx>
        <w:trPr>
          <w:trHeight w:val="47"/>
        </w:trPr>
        <w:tc>
          <w:tcPr>
            <w:tcW w:w="1729" w:type="dxa"/>
            <w:vMerge/>
          </w:tcPr>
          <w:p w14:paraId="76A498B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383DB6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48400EB"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10 машино-мест, чел.</w:t>
            </w:r>
          </w:p>
        </w:tc>
        <w:tc>
          <w:tcPr>
            <w:tcW w:w="1566" w:type="dxa"/>
            <w:vAlign w:val="center"/>
          </w:tcPr>
          <w:p w14:paraId="2723E15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0C96F3D3" w14:textId="77777777" w:rsidTr="00F822EE">
        <w:tblPrEx>
          <w:tblLook w:val="04A0" w:firstRow="1" w:lastRow="0" w:firstColumn="1" w:lastColumn="0" w:noHBand="0" w:noVBand="1"/>
        </w:tblPrEx>
        <w:trPr>
          <w:trHeight w:val="47"/>
        </w:trPr>
        <w:tc>
          <w:tcPr>
            <w:tcW w:w="1729" w:type="dxa"/>
            <w:vMerge/>
          </w:tcPr>
          <w:p w14:paraId="55629E2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3599016"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DF980F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7D68AC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74747702" w14:textId="77777777" w:rsidTr="00F822EE">
        <w:tblPrEx>
          <w:tblLook w:val="04A0" w:firstRow="1" w:lastRow="0" w:firstColumn="1" w:lastColumn="0" w:noHBand="0" w:noVBand="1"/>
        </w:tblPrEx>
        <w:trPr>
          <w:trHeight w:val="37"/>
        </w:trPr>
        <w:tc>
          <w:tcPr>
            <w:tcW w:w="1729" w:type="dxa"/>
            <w:vMerge w:val="restart"/>
          </w:tcPr>
          <w:p w14:paraId="29D00D14" w14:textId="77777777" w:rsidR="001B0C72" w:rsidRPr="00D21382" w:rsidRDefault="001B0C72" w:rsidP="00F822EE">
            <w:pPr>
              <w:pStyle w:val="Default"/>
              <w:rPr>
                <w:color w:val="auto"/>
                <w:lang w:val="ru-RU"/>
              </w:rPr>
            </w:pPr>
            <w:r w:rsidRPr="00D21382">
              <w:rPr>
                <w:color w:val="auto"/>
                <w:lang w:val="ru-RU"/>
              </w:rPr>
              <w:t>Места хранения велосипедов, СИМ</w:t>
            </w:r>
          </w:p>
        </w:tc>
        <w:tc>
          <w:tcPr>
            <w:tcW w:w="2982" w:type="dxa"/>
          </w:tcPr>
          <w:p w14:paraId="2D92899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9B43639" w14:textId="77777777" w:rsidR="001B0C72" w:rsidRPr="00D21382" w:rsidRDefault="001B0C72" w:rsidP="00F822EE">
            <w:pPr>
              <w:pStyle w:val="TableParagraph"/>
              <w:ind w:left="27" w:right="3"/>
              <w:jc w:val="both"/>
              <w:rPr>
                <w:spacing w:val="-2"/>
                <w:sz w:val="24"/>
                <w:szCs w:val="24"/>
                <w:lang w:val="ru-RU"/>
              </w:rPr>
            </w:pPr>
            <w:r w:rsidRPr="00D21382">
              <w:rPr>
                <w:spacing w:val="-2"/>
                <w:sz w:val="24"/>
                <w:szCs w:val="24"/>
                <w:lang w:val="ru-RU"/>
              </w:rPr>
              <w:t>Количество площади жилых помещений многоквартирного жилого дома на 1 место хранения, кв. м</w:t>
            </w:r>
          </w:p>
        </w:tc>
        <w:tc>
          <w:tcPr>
            <w:tcW w:w="1566" w:type="dxa"/>
            <w:vAlign w:val="center"/>
          </w:tcPr>
          <w:p w14:paraId="41910B8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200</w:t>
            </w:r>
          </w:p>
        </w:tc>
      </w:tr>
      <w:tr w:rsidR="00D21382" w:rsidRPr="00D21382" w14:paraId="7CD06AA7" w14:textId="77777777" w:rsidTr="00F822EE">
        <w:tblPrEx>
          <w:tblLook w:val="04A0" w:firstRow="1" w:lastRow="0" w:firstColumn="1" w:lastColumn="0" w:noHBand="0" w:noVBand="1"/>
        </w:tblPrEx>
        <w:trPr>
          <w:trHeight w:val="37"/>
        </w:trPr>
        <w:tc>
          <w:tcPr>
            <w:tcW w:w="1729" w:type="dxa"/>
            <w:vMerge/>
          </w:tcPr>
          <w:p w14:paraId="33068BAD" w14:textId="77777777" w:rsidR="001B0C72" w:rsidRPr="00D21382" w:rsidRDefault="001B0C72" w:rsidP="00F822EE">
            <w:pPr>
              <w:pStyle w:val="Default"/>
              <w:rPr>
                <w:color w:val="auto"/>
                <w:lang w:val="ru-RU"/>
              </w:rPr>
            </w:pPr>
          </w:p>
        </w:tc>
        <w:tc>
          <w:tcPr>
            <w:tcW w:w="2982" w:type="dxa"/>
          </w:tcPr>
          <w:p w14:paraId="1D2940B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2A58B25" w14:textId="77777777" w:rsidR="001B0C72" w:rsidRPr="00D21382" w:rsidRDefault="001B0C72" w:rsidP="00F822EE">
            <w:pPr>
              <w:pStyle w:val="TableParagraph"/>
              <w:ind w:left="27" w:right="3"/>
              <w:jc w:val="both"/>
              <w:rPr>
                <w:spacing w:val="-2"/>
                <w:sz w:val="24"/>
                <w:szCs w:val="24"/>
                <w:lang w:val="ru-RU"/>
              </w:rPr>
            </w:pPr>
            <w:r w:rsidRPr="00D21382">
              <w:rPr>
                <w:spacing w:val="-2"/>
                <w:sz w:val="24"/>
                <w:szCs w:val="24"/>
                <w:lang w:val="ru-RU"/>
              </w:rPr>
              <w:t>Пешеходная доступность от входа в здание, м</w:t>
            </w:r>
          </w:p>
        </w:tc>
        <w:tc>
          <w:tcPr>
            <w:tcW w:w="1566" w:type="dxa"/>
            <w:vAlign w:val="center"/>
          </w:tcPr>
          <w:p w14:paraId="33D7E74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50</w:t>
            </w:r>
          </w:p>
        </w:tc>
      </w:tr>
      <w:tr w:rsidR="00D21382" w:rsidRPr="00D21382" w14:paraId="5D5529A8" w14:textId="77777777" w:rsidTr="00F822EE">
        <w:tblPrEx>
          <w:tblLook w:val="04A0" w:firstRow="1" w:lastRow="0" w:firstColumn="1" w:lastColumn="0" w:noHBand="0" w:noVBand="1"/>
        </w:tblPrEx>
        <w:trPr>
          <w:trHeight w:val="37"/>
        </w:trPr>
        <w:tc>
          <w:tcPr>
            <w:tcW w:w="1729" w:type="dxa"/>
            <w:vMerge w:val="restart"/>
          </w:tcPr>
          <w:p w14:paraId="62987D08" w14:textId="77777777" w:rsidR="001B0C72" w:rsidRPr="00D21382" w:rsidRDefault="001B0C72" w:rsidP="00F822EE">
            <w:pPr>
              <w:pStyle w:val="Default"/>
              <w:rPr>
                <w:color w:val="auto"/>
                <w:lang w:val="ru-RU"/>
              </w:rPr>
            </w:pPr>
            <w:r w:rsidRPr="00D21382">
              <w:rPr>
                <w:color w:val="auto"/>
                <w:lang w:val="ru-RU"/>
              </w:rPr>
              <w:t>Места парковки велосипедов и СИМ</w:t>
            </w:r>
          </w:p>
        </w:tc>
        <w:tc>
          <w:tcPr>
            <w:tcW w:w="2982" w:type="dxa"/>
          </w:tcPr>
          <w:p w14:paraId="0F01793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6932C1C" w14:textId="77777777" w:rsidR="001B0C72" w:rsidRPr="00D21382" w:rsidRDefault="001B0C72" w:rsidP="00F822EE">
            <w:pPr>
              <w:pStyle w:val="TableParagraph"/>
              <w:ind w:left="27" w:right="3"/>
              <w:jc w:val="both"/>
              <w:rPr>
                <w:spacing w:val="-2"/>
                <w:sz w:val="24"/>
                <w:szCs w:val="24"/>
                <w:lang w:val="ru-RU"/>
              </w:rPr>
            </w:pPr>
            <w:r w:rsidRPr="00D21382">
              <w:rPr>
                <w:spacing w:val="-2"/>
                <w:sz w:val="24"/>
                <w:szCs w:val="24"/>
                <w:lang w:val="ru-RU"/>
              </w:rPr>
              <w:t>Количество мест хранения от расчетного количества машино-мест стоянок легковых автомобилей от объекта капитального строительства, %</w:t>
            </w:r>
          </w:p>
        </w:tc>
        <w:tc>
          <w:tcPr>
            <w:tcW w:w="1566" w:type="dxa"/>
            <w:vAlign w:val="center"/>
          </w:tcPr>
          <w:p w14:paraId="171009D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20, но не менее 2 мест</w:t>
            </w:r>
          </w:p>
        </w:tc>
      </w:tr>
      <w:tr w:rsidR="00D21382" w:rsidRPr="00D21382" w14:paraId="0A674440" w14:textId="77777777" w:rsidTr="00F822EE">
        <w:tblPrEx>
          <w:tblLook w:val="04A0" w:firstRow="1" w:lastRow="0" w:firstColumn="1" w:lastColumn="0" w:noHBand="0" w:noVBand="1"/>
        </w:tblPrEx>
        <w:trPr>
          <w:trHeight w:val="37"/>
        </w:trPr>
        <w:tc>
          <w:tcPr>
            <w:tcW w:w="1729" w:type="dxa"/>
            <w:vMerge/>
          </w:tcPr>
          <w:p w14:paraId="272BFB9B" w14:textId="77777777" w:rsidR="001B0C72" w:rsidRPr="00D21382" w:rsidRDefault="001B0C72" w:rsidP="00F822EE">
            <w:pPr>
              <w:pStyle w:val="Default"/>
              <w:rPr>
                <w:color w:val="auto"/>
                <w:highlight w:val="red"/>
                <w:lang w:val="ru-RU"/>
              </w:rPr>
            </w:pPr>
          </w:p>
        </w:tc>
        <w:tc>
          <w:tcPr>
            <w:tcW w:w="2982" w:type="dxa"/>
          </w:tcPr>
          <w:p w14:paraId="5D604086" w14:textId="77777777" w:rsidR="001B0C72" w:rsidRPr="00D21382" w:rsidRDefault="001B0C72" w:rsidP="00F822EE">
            <w:pPr>
              <w:pStyle w:val="TableParagraph"/>
              <w:tabs>
                <w:tab w:val="left" w:pos="2020"/>
              </w:tabs>
              <w:ind w:left="32" w:right="-15"/>
              <w:rPr>
                <w:spacing w:val="-2"/>
                <w:sz w:val="24"/>
                <w:szCs w:val="24"/>
                <w:highlight w:val="red"/>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0983F01" w14:textId="77777777" w:rsidR="001B0C72" w:rsidRPr="00D21382" w:rsidRDefault="001B0C72" w:rsidP="00F822EE">
            <w:pPr>
              <w:pStyle w:val="TableParagraph"/>
              <w:ind w:left="27" w:right="3"/>
              <w:jc w:val="both"/>
              <w:rPr>
                <w:spacing w:val="-2"/>
                <w:sz w:val="24"/>
                <w:szCs w:val="24"/>
                <w:highlight w:val="red"/>
                <w:lang w:val="ru-RU"/>
              </w:rPr>
            </w:pPr>
            <w:r w:rsidRPr="00D21382">
              <w:rPr>
                <w:spacing w:val="-2"/>
                <w:sz w:val="24"/>
                <w:szCs w:val="24"/>
                <w:lang w:val="ru-RU"/>
              </w:rPr>
              <w:t>Пешеходная доступность от входа в здание, м</w:t>
            </w:r>
          </w:p>
        </w:tc>
        <w:tc>
          <w:tcPr>
            <w:tcW w:w="1566" w:type="dxa"/>
            <w:vAlign w:val="center"/>
          </w:tcPr>
          <w:p w14:paraId="7BB5D989" w14:textId="77777777" w:rsidR="001B0C72" w:rsidRPr="00D21382" w:rsidRDefault="001B0C72" w:rsidP="00F822EE">
            <w:pPr>
              <w:pStyle w:val="TableParagraph"/>
              <w:ind w:left="65" w:right="35"/>
              <w:jc w:val="center"/>
              <w:rPr>
                <w:spacing w:val="-2"/>
                <w:sz w:val="24"/>
                <w:szCs w:val="24"/>
                <w:highlight w:val="red"/>
                <w:lang w:val="ru-RU"/>
              </w:rPr>
            </w:pPr>
            <w:r w:rsidRPr="00D21382">
              <w:rPr>
                <w:spacing w:val="-2"/>
                <w:sz w:val="24"/>
                <w:szCs w:val="24"/>
                <w:lang w:val="ru-RU"/>
              </w:rPr>
              <w:t>50</w:t>
            </w:r>
          </w:p>
        </w:tc>
      </w:tr>
      <w:tr w:rsidR="001B0C72" w:rsidRPr="00D21382" w14:paraId="2C41486B" w14:textId="77777777" w:rsidTr="001B0C72">
        <w:tblPrEx>
          <w:tblLook w:val="04A0" w:firstRow="1" w:lastRow="0" w:firstColumn="1" w:lastColumn="0" w:noHBand="0" w:noVBand="1"/>
        </w:tblPrEx>
        <w:trPr>
          <w:trHeight w:val="200"/>
        </w:trPr>
        <w:tc>
          <w:tcPr>
            <w:tcW w:w="9498" w:type="dxa"/>
            <w:gridSpan w:val="4"/>
          </w:tcPr>
          <w:p w14:paraId="36B1F8E2" w14:textId="7777777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Примечания:</w:t>
            </w:r>
          </w:p>
          <w:p w14:paraId="20B6156B" w14:textId="1B253699"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1. В случае недостаточности территории квартала размещение автомобилей жителей необходимо предусматривать в многоэтажных подземных и (или) надземных гаражах.</w:t>
            </w:r>
          </w:p>
          <w:p w14:paraId="04607BC6" w14:textId="58C47D0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2. При соответствующем технико-экономическом обосновании допускается принимать следующее распределение обеспеченности жителей многоквартирных домов местами для хранения индивидуального автомобильного транспорта в процентах от расчетного количества необходимого количества машино-мест:</w:t>
            </w:r>
          </w:p>
          <w:p w14:paraId="0478FC80" w14:textId="7777777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в границах квартала не менее 40%;</w:t>
            </w:r>
          </w:p>
          <w:p w14:paraId="307B7C5D" w14:textId="7777777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 xml:space="preserve">в границах жилого района не менее 80% при условии обеспечения для жителей дальности пешеходной доступности мест для хранения индивидуального автомобильного </w:t>
            </w:r>
            <w:r w:rsidRPr="00D21382">
              <w:rPr>
                <w:spacing w:val="-2"/>
                <w:sz w:val="24"/>
                <w:szCs w:val="24"/>
                <w:lang w:val="ru-RU"/>
              </w:rPr>
              <w:lastRenderedPageBreak/>
              <w:t>транспорта не более чем 500 метров;</w:t>
            </w:r>
          </w:p>
          <w:p w14:paraId="0C5EC8AA" w14:textId="7777777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в границах населенного пункта не менее 100% при условии обеспечения дальности транспортной доступности не более чем 15 минут.</w:t>
            </w:r>
          </w:p>
          <w:p w14:paraId="2B44E32C" w14:textId="0628A54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3.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14:paraId="0CCBD86B" w14:textId="597EB009"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4. В плотной городской застройке по заданию на проектирование число машино-мест для объектов в границах жилых и общественно-деловых зон может быть уменьшено не более чем на 50%.</w:t>
            </w:r>
          </w:p>
          <w:p w14:paraId="033A34A7" w14:textId="271CBBE1"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5. При организации кооперированных стоянок, обслуживающих группы объектов (жилого, торгового, культурно-зрелищного, производственного назначения), допускается снижать суммарное требуемое количество машино-мест без снижения обеспеченности ими за счет сдвига часов пик при функционировании обслуживаемых стоянками объектов: на территории центральных районов населенных пунктов - на 15%-20%, в периферийных зонах – на 10%-15%.</w:t>
            </w:r>
          </w:p>
          <w:p w14:paraId="5BAE0351" w14:textId="0FD78F15"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6. Вместимость стоянок для парковки туристических автобусов у аэропортов, железнодорожных вокзалов следует принимать по норме 3 – 4 машино-места на 100 пассажиров (туристов), прибывающих в часы пик. Параметры парковки должны рассчитываться с учетом класса вместимости автобусов, но не менее по ширине – 3,0 м, по длине – 8,5 м и безопасного прохода пешеходов между границами парковочных мест шириной не менее 0,75 м.</w:t>
            </w:r>
          </w:p>
          <w:p w14:paraId="3DC22127" w14:textId="4472CAF6"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7. Для жилой застройки, на земельный участок которой запрещен проезд транспортных средств, за исключением автомобилей и специальной техники оперативных служб, допускается увеличивать расстояние от подъездов жилых зданий до стоянки (парковки) транспортных средств, управляемых инвалидами или перевозящих инвалидов, до 200 м.</w:t>
            </w:r>
          </w:p>
          <w:p w14:paraId="5B7EB021" w14:textId="31B048D0"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8. В плотной городской застройке по заданию на проектирование число машино-мест может быть уменьшено не более чем на 50%.</w:t>
            </w:r>
          </w:p>
          <w:p w14:paraId="2637CF76" w14:textId="1F65F6C3"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9. Стоянки для служебного автомобильного транспорта сотрудников медицинских организаций и посетителей следует предусматривать на участке в удобной доступности до соответствующих входов в здания. Стоянки не должны препятствовать подъезду пожарных машин к зданиям.</w:t>
            </w:r>
          </w:p>
          <w:p w14:paraId="461EA3CE" w14:textId="2E8B631C"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10. У предприятий, мест кратковременного отдыха, магазинов и других общественных центров целесообразно сооружать открытые стоянки для велосипедов и СИМ. Их оборудуют стойками, боксами или другими устройствами для постановки и хранения велосипедов.</w:t>
            </w:r>
          </w:p>
          <w:p w14:paraId="207EE9AF" w14:textId="476EE8B2"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11. Для СИМ возможно размещение зарядного оборудования.</w:t>
            </w:r>
          </w:p>
          <w:p w14:paraId="43A501C2" w14:textId="642F4E61"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12. Места хранения велосипедов и СИМ допускается размещать внутри объекта капитального строительства в специально оборудованном для этого помещении, объединяя с другими помещениями различного функционального назначения.</w:t>
            </w:r>
          </w:p>
        </w:tc>
      </w:tr>
    </w:tbl>
    <w:p w14:paraId="29D0B7EF" w14:textId="472D13E8" w:rsidR="00F73CC5" w:rsidRPr="00D21382" w:rsidRDefault="00F73CC5" w:rsidP="001B0C72">
      <w:pPr>
        <w:spacing w:after="0" w:line="240" w:lineRule="auto"/>
        <w:jc w:val="both"/>
        <w:rPr>
          <w:rFonts w:ascii="Times New Roman" w:hAnsi="Times New Roman" w:cs="Times New Roman"/>
          <w:sz w:val="24"/>
          <w:szCs w:val="24"/>
        </w:rPr>
      </w:pPr>
    </w:p>
    <w:p w14:paraId="6B880FCE" w14:textId="38A37771" w:rsidR="00A5446B" w:rsidRPr="00D21382" w:rsidRDefault="00A5446B" w:rsidP="00A5446B">
      <w:pPr>
        <w:pStyle w:val="Default"/>
        <w:jc w:val="right"/>
        <w:rPr>
          <w:color w:val="auto"/>
        </w:rPr>
      </w:pPr>
      <w:r w:rsidRPr="00D21382">
        <w:rPr>
          <w:color w:val="auto"/>
        </w:rPr>
        <w:t>Таблица 1.3.3</w:t>
      </w:r>
    </w:p>
    <w:p w14:paraId="5DD35017" w14:textId="44B0858E" w:rsidR="00A5446B" w:rsidRPr="00D21382" w:rsidRDefault="00A5446B" w:rsidP="00A5446B">
      <w:pPr>
        <w:pStyle w:val="Default"/>
        <w:jc w:val="center"/>
        <w:rPr>
          <w:color w:val="auto"/>
        </w:rPr>
      </w:pPr>
      <w:r w:rsidRPr="00D21382">
        <w:rPr>
          <w:color w:val="auto"/>
        </w:rPr>
        <w:t>Объекты местного значения в области транспортного обслуживания</w:t>
      </w:r>
    </w:p>
    <w:p w14:paraId="43006CE1" w14:textId="77777777" w:rsidR="00D77A23" w:rsidRPr="00D21382" w:rsidRDefault="00D77A23" w:rsidP="00A5446B">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784FC7D0" w14:textId="77777777" w:rsidTr="00351F28">
        <w:trPr>
          <w:trHeight w:val="709"/>
          <w:tblHeader/>
        </w:trPr>
        <w:tc>
          <w:tcPr>
            <w:tcW w:w="1729" w:type="dxa"/>
            <w:shd w:val="clear" w:color="auto" w:fill="auto"/>
            <w:vAlign w:val="center"/>
          </w:tcPr>
          <w:p w14:paraId="39F7E5F0" w14:textId="77777777" w:rsidR="00AA301F" w:rsidRPr="00D21382" w:rsidRDefault="00AA301F"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763D0086" w14:textId="77777777" w:rsidR="00AA301F" w:rsidRPr="00D21382" w:rsidRDefault="00AA301F"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1D4A1ACE" w14:textId="77777777" w:rsidR="00AA301F" w:rsidRPr="00D21382" w:rsidRDefault="00AA301F"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3EF309B5" w14:textId="77777777" w:rsidR="00AA301F" w:rsidRPr="00D21382" w:rsidRDefault="00AA301F"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CC8396D" w14:textId="77777777" w:rsidR="00AA301F" w:rsidRPr="00D21382" w:rsidRDefault="00AA301F"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7B704AEC" w14:textId="77777777" w:rsidTr="00351F28">
        <w:trPr>
          <w:trHeight w:val="54"/>
        </w:trPr>
        <w:tc>
          <w:tcPr>
            <w:tcW w:w="1729" w:type="dxa"/>
            <w:vMerge w:val="restart"/>
            <w:shd w:val="clear" w:color="auto" w:fill="auto"/>
          </w:tcPr>
          <w:p w14:paraId="26D787AF" w14:textId="0315600B" w:rsidR="00A108F7" w:rsidRPr="00D21382" w:rsidRDefault="00A108F7" w:rsidP="00AA301F">
            <w:pPr>
              <w:pStyle w:val="TableParagraph"/>
              <w:ind w:left="0" w:right="-15"/>
              <w:rPr>
                <w:bCs/>
                <w:iCs/>
                <w:spacing w:val="-2"/>
                <w:sz w:val="24"/>
                <w:szCs w:val="24"/>
              </w:rPr>
            </w:pPr>
            <w:r w:rsidRPr="00D21382">
              <w:rPr>
                <w:spacing w:val="-2"/>
                <w:sz w:val="24"/>
                <w:szCs w:val="24"/>
                <w:lang w:val="ru-RU"/>
              </w:rPr>
              <w:t>Остановочный пункт</w:t>
            </w:r>
          </w:p>
        </w:tc>
        <w:tc>
          <w:tcPr>
            <w:tcW w:w="2982" w:type="dxa"/>
            <w:shd w:val="clear" w:color="auto" w:fill="auto"/>
          </w:tcPr>
          <w:p w14:paraId="357CF907" w14:textId="661235BA" w:rsidR="00A108F7" w:rsidRPr="00D21382" w:rsidRDefault="00A108F7" w:rsidP="00C707C9">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vAlign w:val="center"/>
          </w:tcPr>
          <w:p w14:paraId="07CDC0F6" w14:textId="63A40617" w:rsidR="00A108F7" w:rsidRPr="00D21382" w:rsidRDefault="00A108F7" w:rsidP="00AA301F">
            <w:pPr>
              <w:pStyle w:val="TableParagraph"/>
              <w:ind w:left="0"/>
              <w:jc w:val="center"/>
              <w:rPr>
                <w:bCs/>
                <w:iCs/>
                <w:sz w:val="24"/>
                <w:szCs w:val="24"/>
              </w:rPr>
            </w:pPr>
            <w:r w:rsidRPr="00D21382">
              <w:rPr>
                <w:spacing w:val="-2"/>
                <w:sz w:val="24"/>
                <w:szCs w:val="24"/>
                <w:lang w:val="ru-RU"/>
              </w:rPr>
              <w:t>По заданию на проектирование</w:t>
            </w:r>
          </w:p>
        </w:tc>
      </w:tr>
      <w:tr w:rsidR="00D21382" w:rsidRPr="00D21382" w14:paraId="6795C413" w14:textId="77777777" w:rsidTr="00351F28">
        <w:trPr>
          <w:trHeight w:val="54"/>
        </w:trPr>
        <w:tc>
          <w:tcPr>
            <w:tcW w:w="1729" w:type="dxa"/>
            <w:vMerge/>
            <w:shd w:val="clear" w:color="auto" w:fill="auto"/>
            <w:vAlign w:val="center"/>
          </w:tcPr>
          <w:p w14:paraId="717C1BE0" w14:textId="77777777" w:rsidR="00A108F7" w:rsidRPr="00D21382" w:rsidRDefault="00A108F7" w:rsidP="00F822EE">
            <w:pPr>
              <w:pStyle w:val="TableParagraph"/>
              <w:ind w:left="0" w:right="-15"/>
              <w:jc w:val="center"/>
              <w:rPr>
                <w:bCs/>
                <w:iCs/>
                <w:spacing w:val="-2"/>
                <w:sz w:val="24"/>
                <w:szCs w:val="24"/>
              </w:rPr>
            </w:pPr>
          </w:p>
        </w:tc>
        <w:tc>
          <w:tcPr>
            <w:tcW w:w="2982" w:type="dxa"/>
            <w:vMerge w:val="restart"/>
            <w:shd w:val="clear" w:color="auto" w:fill="auto"/>
          </w:tcPr>
          <w:p w14:paraId="41464514" w14:textId="1B006985" w:rsidR="00A108F7" w:rsidRPr="00D21382" w:rsidRDefault="00A108F7" w:rsidP="00A108F7">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lastRenderedPageBreak/>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66DDD734" w14:textId="7C6276B8" w:rsidR="00A108F7" w:rsidRPr="00D21382" w:rsidRDefault="00A108F7" w:rsidP="00F822EE">
            <w:pPr>
              <w:pStyle w:val="TableParagraph"/>
              <w:ind w:left="0"/>
              <w:jc w:val="center"/>
              <w:rPr>
                <w:bCs/>
                <w:iCs/>
                <w:sz w:val="24"/>
                <w:szCs w:val="24"/>
                <w:lang w:val="ru-RU"/>
              </w:rPr>
            </w:pPr>
            <w:r w:rsidRPr="00D21382">
              <w:rPr>
                <w:bCs/>
                <w:iCs/>
                <w:sz w:val="24"/>
                <w:szCs w:val="24"/>
                <w:lang w:val="ru-RU"/>
              </w:rPr>
              <w:lastRenderedPageBreak/>
              <w:t>Общий порядок</w:t>
            </w:r>
          </w:p>
        </w:tc>
      </w:tr>
      <w:tr w:rsidR="00D21382" w:rsidRPr="00D21382" w14:paraId="2CCF7465" w14:textId="77777777" w:rsidTr="00351F28">
        <w:trPr>
          <w:trHeight w:val="54"/>
        </w:trPr>
        <w:tc>
          <w:tcPr>
            <w:tcW w:w="1729" w:type="dxa"/>
            <w:vMerge/>
            <w:shd w:val="clear" w:color="auto" w:fill="auto"/>
            <w:vAlign w:val="center"/>
          </w:tcPr>
          <w:p w14:paraId="7A8B4918" w14:textId="77777777" w:rsidR="00A108F7" w:rsidRPr="00D21382" w:rsidRDefault="00A108F7" w:rsidP="00C707C9">
            <w:pPr>
              <w:pStyle w:val="TableParagraph"/>
              <w:ind w:left="0" w:right="-15"/>
              <w:jc w:val="center"/>
              <w:rPr>
                <w:bCs/>
                <w:iCs/>
                <w:spacing w:val="-2"/>
                <w:sz w:val="24"/>
                <w:szCs w:val="24"/>
                <w:lang w:val="ru-RU"/>
              </w:rPr>
            </w:pPr>
          </w:p>
        </w:tc>
        <w:tc>
          <w:tcPr>
            <w:tcW w:w="2982" w:type="dxa"/>
            <w:vMerge/>
            <w:shd w:val="clear" w:color="auto" w:fill="auto"/>
            <w:vAlign w:val="center"/>
          </w:tcPr>
          <w:p w14:paraId="4C802736" w14:textId="77777777" w:rsidR="00A108F7" w:rsidRPr="00D21382" w:rsidRDefault="00A108F7" w:rsidP="00C707C9">
            <w:pPr>
              <w:pStyle w:val="TableParagraph"/>
              <w:ind w:left="0"/>
              <w:jc w:val="center"/>
              <w:rPr>
                <w:bCs/>
                <w:iCs/>
                <w:sz w:val="24"/>
                <w:szCs w:val="24"/>
                <w:lang w:val="ru-RU"/>
              </w:rPr>
            </w:pPr>
          </w:p>
        </w:tc>
        <w:tc>
          <w:tcPr>
            <w:tcW w:w="3221" w:type="dxa"/>
            <w:shd w:val="clear" w:color="auto" w:fill="auto"/>
          </w:tcPr>
          <w:p w14:paraId="6B6D2871" w14:textId="2AB8E428" w:rsidR="00A108F7" w:rsidRPr="00D21382" w:rsidRDefault="00A108F7" w:rsidP="00C707C9">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55B5717C" w14:textId="1215899B" w:rsidR="00A108F7" w:rsidRPr="00D21382" w:rsidRDefault="00A108F7" w:rsidP="00C707C9">
            <w:pPr>
              <w:pStyle w:val="TableParagraph"/>
              <w:ind w:left="0"/>
              <w:jc w:val="center"/>
              <w:rPr>
                <w:bCs/>
                <w:iCs/>
                <w:sz w:val="24"/>
                <w:szCs w:val="24"/>
                <w:lang w:val="ru-RU"/>
              </w:rPr>
            </w:pPr>
            <w:r w:rsidRPr="00D21382">
              <w:rPr>
                <w:sz w:val="24"/>
                <w:szCs w:val="24"/>
              </w:rPr>
              <w:t>500</w:t>
            </w:r>
          </w:p>
        </w:tc>
      </w:tr>
      <w:tr w:rsidR="00D21382" w:rsidRPr="00D21382" w14:paraId="7340EE95" w14:textId="77777777" w:rsidTr="00351F28">
        <w:trPr>
          <w:trHeight w:val="54"/>
        </w:trPr>
        <w:tc>
          <w:tcPr>
            <w:tcW w:w="1729" w:type="dxa"/>
            <w:vMerge/>
            <w:shd w:val="clear" w:color="auto" w:fill="auto"/>
            <w:vAlign w:val="center"/>
          </w:tcPr>
          <w:p w14:paraId="5D575B97"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7B618AAA"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0773744A" w14:textId="461901ED" w:rsidR="00A108F7" w:rsidRPr="00D21382" w:rsidRDefault="00A108F7" w:rsidP="00F822EE">
            <w:pPr>
              <w:pStyle w:val="TableParagraph"/>
              <w:ind w:left="0"/>
              <w:jc w:val="center"/>
              <w:rPr>
                <w:bCs/>
                <w:iCs/>
                <w:sz w:val="24"/>
                <w:szCs w:val="24"/>
                <w:lang w:val="ru-RU"/>
              </w:rPr>
            </w:pPr>
            <w:r w:rsidRPr="00D21382">
              <w:rPr>
                <w:bCs/>
                <w:iCs/>
                <w:sz w:val="24"/>
                <w:szCs w:val="24"/>
                <w:lang w:val="ru-RU"/>
              </w:rPr>
              <w:t>В общегородском центре от объектов массового посе</w:t>
            </w:r>
            <w:r w:rsidR="00461789" w:rsidRPr="00D21382">
              <w:rPr>
                <w:bCs/>
                <w:iCs/>
                <w:sz w:val="24"/>
                <w:szCs w:val="24"/>
                <w:lang w:val="ru-RU"/>
              </w:rPr>
              <w:t>щ</w:t>
            </w:r>
            <w:r w:rsidRPr="00D21382">
              <w:rPr>
                <w:bCs/>
                <w:iCs/>
                <w:sz w:val="24"/>
                <w:szCs w:val="24"/>
                <w:lang w:val="ru-RU"/>
              </w:rPr>
              <w:t>ения</w:t>
            </w:r>
          </w:p>
        </w:tc>
      </w:tr>
      <w:tr w:rsidR="00D21382" w:rsidRPr="00D21382" w14:paraId="18FCAA8C" w14:textId="77777777" w:rsidTr="00351F28">
        <w:trPr>
          <w:trHeight w:val="54"/>
        </w:trPr>
        <w:tc>
          <w:tcPr>
            <w:tcW w:w="1729" w:type="dxa"/>
            <w:vMerge/>
            <w:shd w:val="clear" w:color="auto" w:fill="auto"/>
            <w:vAlign w:val="center"/>
          </w:tcPr>
          <w:p w14:paraId="1EE44EFE"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37B71EFF"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072CE35F" w14:textId="12E8A542"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601B78F8" w14:textId="021888FB" w:rsidR="00A108F7" w:rsidRPr="00D21382" w:rsidRDefault="00A108F7" w:rsidP="00A108F7">
            <w:pPr>
              <w:pStyle w:val="TableParagraph"/>
              <w:ind w:left="0"/>
              <w:jc w:val="center"/>
              <w:rPr>
                <w:bCs/>
                <w:iCs/>
                <w:sz w:val="24"/>
                <w:szCs w:val="24"/>
                <w:lang w:val="ru-RU"/>
              </w:rPr>
            </w:pPr>
            <w:r w:rsidRPr="00D21382">
              <w:rPr>
                <w:sz w:val="24"/>
                <w:szCs w:val="24"/>
              </w:rPr>
              <w:t>500</w:t>
            </w:r>
          </w:p>
        </w:tc>
      </w:tr>
      <w:tr w:rsidR="00D21382" w:rsidRPr="00D21382" w14:paraId="62B08261" w14:textId="77777777" w:rsidTr="00351F28">
        <w:trPr>
          <w:trHeight w:val="54"/>
        </w:trPr>
        <w:tc>
          <w:tcPr>
            <w:tcW w:w="1729" w:type="dxa"/>
            <w:vMerge/>
            <w:shd w:val="clear" w:color="auto" w:fill="auto"/>
            <w:vAlign w:val="center"/>
          </w:tcPr>
          <w:p w14:paraId="037551ED"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46D4A77F"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65B16D07" w14:textId="6E29089D" w:rsidR="00A108F7" w:rsidRPr="00D21382" w:rsidRDefault="00A108F7" w:rsidP="00F822EE">
            <w:pPr>
              <w:pStyle w:val="TableParagraph"/>
              <w:ind w:left="0"/>
              <w:jc w:val="center"/>
              <w:rPr>
                <w:bCs/>
                <w:iCs/>
                <w:sz w:val="24"/>
                <w:szCs w:val="24"/>
                <w:lang w:val="ru-RU"/>
              </w:rPr>
            </w:pPr>
            <w:r w:rsidRPr="00D21382">
              <w:rPr>
                <w:bCs/>
                <w:iCs/>
                <w:sz w:val="24"/>
                <w:szCs w:val="24"/>
                <w:lang w:val="ru-RU"/>
              </w:rPr>
              <w:t>От поликлиник и медицинских организаций стационарного типа, отделений социального обслуживания граждан</w:t>
            </w:r>
          </w:p>
        </w:tc>
      </w:tr>
      <w:tr w:rsidR="00D21382" w:rsidRPr="00D21382" w14:paraId="0507FC9F" w14:textId="77777777" w:rsidTr="00351F28">
        <w:trPr>
          <w:trHeight w:val="54"/>
        </w:trPr>
        <w:tc>
          <w:tcPr>
            <w:tcW w:w="1729" w:type="dxa"/>
            <w:vMerge/>
            <w:shd w:val="clear" w:color="auto" w:fill="auto"/>
            <w:vAlign w:val="center"/>
          </w:tcPr>
          <w:p w14:paraId="2E3AF70B"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27241B5E"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2F3AABBB" w14:textId="69C56FDC"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78DB02D1" w14:textId="1A51F3C4" w:rsidR="00A108F7" w:rsidRPr="00D21382" w:rsidRDefault="00A108F7" w:rsidP="00A108F7">
            <w:pPr>
              <w:pStyle w:val="TableParagraph"/>
              <w:ind w:left="0"/>
              <w:jc w:val="center"/>
              <w:rPr>
                <w:bCs/>
                <w:iCs/>
                <w:sz w:val="24"/>
                <w:szCs w:val="24"/>
                <w:lang w:val="ru-RU"/>
              </w:rPr>
            </w:pPr>
            <w:r w:rsidRPr="00D21382">
              <w:rPr>
                <w:sz w:val="24"/>
                <w:szCs w:val="24"/>
                <w:lang w:val="ru-RU"/>
              </w:rPr>
              <w:t>15</w:t>
            </w:r>
            <w:r w:rsidRPr="00D21382">
              <w:rPr>
                <w:sz w:val="24"/>
                <w:szCs w:val="24"/>
              </w:rPr>
              <w:t>0</w:t>
            </w:r>
          </w:p>
        </w:tc>
      </w:tr>
      <w:tr w:rsidR="00D21382" w:rsidRPr="00D21382" w14:paraId="5D66CF7A" w14:textId="77777777" w:rsidTr="00351F28">
        <w:trPr>
          <w:trHeight w:val="54"/>
        </w:trPr>
        <w:tc>
          <w:tcPr>
            <w:tcW w:w="1729" w:type="dxa"/>
            <w:vMerge/>
            <w:shd w:val="clear" w:color="auto" w:fill="auto"/>
            <w:vAlign w:val="center"/>
          </w:tcPr>
          <w:p w14:paraId="0E4F01E6"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0808808B"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036BE618" w14:textId="5ACC189A" w:rsidR="00A108F7" w:rsidRPr="00D21382" w:rsidRDefault="00A108F7" w:rsidP="00F822EE">
            <w:pPr>
              <w:pStyle w:val="TableParagraph"/>
              <w:ind w:left="0"/>
              <w:jc w:val="center"/>
              <w:rPr>
                <w:bCs/>
                <w:iCs/>
                <w:sz w:val="24"/>
                <w:szCs w:val="24"/>
                <w:lang w:val="ru-RU"/>
              </w:rPr>
            </w:pPr>
            <w:r w:rsidRPr="00D21382">
              <w:rPr>
                <w:bCs/>
                <w:iCs/>
                <w:sz w:val="24"/>
                <w:szCs w:val="24"/>
                <w:lang w:val="ru-RU"/>
              </w:rPr>
              <w:t>В производственных и коммунально-складских зонах, от проходных предприятий</w:t>
            </w:r>
          </w:p>
        </w:tc>
      </w:tr>
      <w:tr w:rsidR="00D21382" w:rsidRPr="00D21382" w14:paraId="46D0ED7E" w14:textId="77777777" w:rsidTr="00351F28">
        <w:trPr>
          <w:trHeight w:val="54"/>
        </w:trPr>
        <w:tc>
          <w:tcPr>
            <w:tcW w:w="1729" w:type="dxa"/>
            <w:vMerge/>
            <w:shd w:val="clear" w:color="auto" w:fill="auto"/>
            <w:vAlign w:val="center"/>
          </w:tcPr>
          <w:p w14:paraId="6C7DDE94"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33D0C01D"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6A66E52F" w14:textId="34962C9C"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08733550" w14:textId="0B4D5EDE" w:rsidR="00A108F7" w:rsidRPr="00D21382" w:rsidRDefault="00A108F7" w:rsidP="00A108F7">
            <w:pPr>
              <w:pStyle w:val="TableParagraph"/>
              <w:ind w:left="0"/>
              <w:jc w:val="center"/>
              <w:rPr>
                <w:bCs/>
                <w:iCs/>
                <w:sz w:val="24"/>
                <w:szCs w:val="24"/>
                <w:lang w:val="ru-RU"/>
              </w:rPr>
            </w:pPr>
            <w:r w:rsidRPr="00D21382">
              <w:rPr>
                <w:sz w:val="24"/>
                <w:szCs w:val="24"/>
                <w:lang w:val="ru-RU"/>
              </w:rPr>
              <w:t>40</w:t>
            </w:r>
            <w:r w:rsidRPr="00D21382">
              <w:rPr>
                <w:sz w:val="24"/>
                <w:szCs w:val="24"/>
              </w:rPr>
              <w:t>0</w:t>
            </w:r>
          </w:p>
        </w:tc>
      </w:tr>
      <w:tr w:rsidR="00D21382" w:rsidRPr="00D21382" w14:paraId="3DB85743" w14:textId="77777777" w:rsidTr="00351F28">
        <w:trPr>
          <w:trHeight w:val="54"/>
        </w:trPr>
        <w:tc>
          <w:tcPr>
            <w:tcW w:w="1729" w:type="dxa"/>
            <w:vMerge/>
            <w:shd w:val="clear" w:color="auto" w:fill="auto"/>
            <w:vAlign w:val="center"/>
          </w:tcPr>
          <w:p w14:paraId="51A1A029"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408A13A5"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548642AA" w14:textId="4ABA2C0E" w:rsidR="00A108F7" w:rsidRPr="00D21382" w:rsidRDefault="00A108F7" w:rsidP="00F822EE">
            <w:pPr>
              <w:pStyle w:val="TableParagraph"/>
              <w:ind w:left="0"/>
              <w:jc w:val="center"/>
              <w:rPr>
                <w:bCs/>
                <w:iCs/>
                <w:sz w:val="24"/>
                <w:szCs w:val="24"/>
                <w:lang w:val="ru-RU"/>
              </w:rPr>
            </w:pPr>
            <w:r w:rsidRPr="00D21382">
              <w:rPr>
                <w:bCs/>
                <w:iCs/>
                <w:sz w:val="24"/>
                <w:szCs w:val="24"/>
                <w:lang w:val="ru-RU"/>
              </w:rPr>
              <w:t>В зонах массового отдыха и спорта, от главного входа</w:t>
            </w:r>
          </w:p>
        </w:tc>
      </w:tr>
      <w:tr w:rsidR="00D21382" w:rsidRPr="00D21382" w14:paraId="12E9985B" w14:textId="77777777" w:rsidTr="00351F28">
        <w:trPr>
          <w:trHeight w:val="54"/>
        </w:trPr>
        <w:tc>
          <w:tcPr>
            <w:tcW w:w="1729" w:type="dxa"/>
            <w:vMerge/>
            <w:shd w:val="clear" w:color="auto" w:fill="auto"/>
            <w:vAlign w:val="center"/>
          </w:tcPr>
          <w:p w14:paraId="70B35D7D"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2C167448"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7477A8F9" w14:textId="004FBE86"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2D9A48DA" w14:textId="74A959C7" w:rsidR="00A108F7" w:rsidRPr="00D21382" w:rsidRDefault="00A108F7" w:rsidP="00A108F7">
            <w:pPr>
              <w:pStyle w:val="TableParagraph"/>
              <w:ind w:left="0"/>
              <w:jc w:val="center"/>
              <w:rPr>
                <w:bCs/>
                <w:iCs/>
                <w:sz w:val="24"/>
                <w:szCs w:val="24"/>
                <w:lang w:val="ru-RU"/>
              </w:rPr>
            </w:pPr>
            <w:r w:rsidRPr="00D21382">
              <w:rPr>
                <w:sz w:val="24"/>
                <w:szCs w:val="24"/>
                <w:lang w:val="ru-RU"/>
              </w:rPr>
              <w:t>800</w:t>
            </w:r>
          </w:p>
        </w:tc>
      </w:tr>
      <w:tr w:rsidR="00D21382" w:rsidRPr="00D21382" w14:paraId="38F58AE1" w14:textId="77777777" w:rsidTr="00351F28">
        <w:trPr>
          <w:trHeight w:val="54"/>
        </w:trPr>
        <w:tc>
          <w:tcPr>
            <w:tcW w:w="1729" w:type="dxa"/>
            <w:vMerge/>
            <w:shd w:val="clear" w:color="auto" w:fill="auto"/>
            <w:vAlign w:val="center"/>
          </w:tcPr>
          <w:p w14:paraId="2EEBA42E"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21065087"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25834B89" w14:textId="2C1ED4E0" w:rsidR="00A108F7" w:rsidRPr="00D21382" w:rsidRDefault="00A108F7" w:rsidP="00F822EE">
            <w:pPr>
              <w:pStyle w:val="TableParagraph"/>
              <w:ind w:left="0"/>
              <w:jc w:val="center"/>
              <w:rPr>
                <w:bCs/>
                <w:iCs/>
                <w:sz w:val="24"/>
                <w:szCs w:val="24"/>
                <w:lang w:val="ru-RU"/>
              </w:rPr>
            </w:pPr>
            <w:r w:rsidRPr="00D21382">
              <w:rPr>
                <w:bCs/>
                <w:iCs/>
                <w:sz w:val="24"/>
                <w:szCs w:val="24"/>
                <w:lang w:val="ru-RU"/>
              </w:rPr>
              <w:t>В районах индивидуальной жилой застройки в городских населенных пунктах</w:t>
            </w:r>
          </w:p>
        </w:tc>
      </w:tr>
      <w:tr w:rsidR="00277B1A" w:rsidRPr="00D21382" w14:paraId="71C70F14" w14:textId="77777777" w:rsidTr="00351F28">
        <w:trPr>
          <w:trHeight w:val="54"/>
        </w:trPr>
        <w:tc>
          <w:tcPr>
            <w:tcW w:w="1729" w:type="dxa"/>
            <w:vMerge/>
            <w:shd w:val="clear" w:color="auto" w:fill="auto"/>
            <w:vAlign w:val="center"/>
          </w:tcPr>
          <w:p w14:paraId="789C3403"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1B844A68"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3D27403D" w14:textId="196AD4B3"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25D83070" w14:textId="326E9020" w:rsidR="00A108F7" w:rsidRPr="00D21382" w:rsidRDefault="00A108F7" w:rsidP="00A108F7">
            <w:pPr>
              <w:pStyle w:val="TableParagraph"/>
              <w:ind w:left="0"/>
              <w:jc w:val="center"/>
              <w:rPr>
                <w:bCs/>
                <w:iCs/>
                <w:sz w:val="24"/>
                <w:szCs w:val="24"/>
                <w:lang w:val="ru-RU"/>
              </w:rPr>
            </w:pPr>
            <w:r w:rsidRPr="00D21382">
              <w:rPr>
                <w:sz w:val="24"/>
                <w:szCs w:val="24"/>
                <w:lang w:val="ru-RU"/>
              </w:rPr>
              <w:t>800</w:t>
            </w:r>
          </w:p>
        </w:tc>
      </w:tr>
    </w:tbl>
    <w:p w14:paraId="25F64F90" w14:textId="7556FBAF" w:rsidR="00F73CC5" w:rsidRPr="00D21382" w:rsidRDefault="00F73CC5" w:rsidP="00961599">
      <w:pPr>
        <w:spacing w:after="0" w:line="240" w:lineRule="auto"/>
        <w:ind w:firstLine="567"/>
        <w:jc w:val="both"/>
        <w:rPr>
          <w:rFonts w:ascii="Times New Roman" w:hAnsi="Times New Roman" w:cs="Times New Roman"/>
          <w:sz w:val="24"/>
          <w:szCs w:val="24"/>
        </w:rPr>
      </w:pPr>
    </w:p>
    <w:p w14:paraId="5ED360BB" w14:textId="19030437" w:rsidR="00CD28EB" w:rsidRPr="00D21382" w:rsidRDefault="00CD28EB" w:rsidP="00CD28EB">
      <w:pPr>
        <w:pStyle w:val="Default"/>
        <w:jc w:val="right"/>
        <w:rPr>
          <w:color w:val="auto"/>
        </w:rPr>
      </w:pPr>
      <w:r w:rsidRPr="00D21382">
        <w:rPr>
          <w:color w:val="auto"/>
        </w:rPr>
        <w:t>Таблица 1.3.4</w:t>
      </w:r>
    </w:p>
    <w:p w14:paraId="6E32C0E5" w14:textId="765C70B9" w:rsidR="00CD28EB" w:rsidRPr="00D21382" w:rsidRDefault="00CD28EB" w:rsidP="00CD28EB">
      <w:pPr>
        <w:pStyle w:val="Default"/>
        <w:jc w:val="center"/>
        <w:rPr>
          <w:color w:val="auto"/>
        </w:rPr>
      </w:pPr>
      <w:bookmarkStart w:id="16" w:name="_Hlk212405626"/>
      <w:r w:rsidRPr="00D21382">
        <w:rPr>
          <w:color w:val="auto"/>
        </w:rPr>
        <w:t>Объекты местного значения в области образования</w:t>
      </w:r>
    </w:p>
    <w:p w14:paraId="535D6A62" w14:textId="77777777" w:rsidR="00D77A23" w:rsidRPr="00D21382" w:rsidRDefault="00D77A23" w:rsidP="00CD28EB">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514EBC44" w14:textId="77777777" w:rsidTr="00F822EE">
        <w:trPr>
          <w:trHeight w:val="709"/>
          <w:tblHeader/>
        </w:trPr>
        <w:tc>
          <w:tcPr>
            <w:tcW w:w="1729" w:type="dxa"/>
            <w:shd w:val="clear" w:color="auto" w:fill="auto"/>
            <w:vAlign w:val="center"/>
          </w:tcPr>
          <w:bookmarkEnd w:id="16"/>
          <w:p w14:paraId="2C1EFEAA" w14:textId="77777777" w:rsidR="00CD28EB" w:rsidRPr="00D21382" w:rsidRDefault="00CD28EB"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3C1C81C5" w14:textId="77777777" w:rsidR="00CD28EB" w:rsidRPr="00D21382" w:rsidRDefault="00CD28EB"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CAB3D62" w14:textId="77777777" w:rsidR="00CD28EB" w:rsidRPr="00D21382" w:rsidRDefault="00CD28EB"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405E91C6" w14:textId="77777777" w:rsidR="00CD28EB" w:rsidRPr="00D21382" w:rsidRDefault="00CD28EB"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70B231D" w14:textId="77777777" w:rsidR="00CD28EB" w:rsidRPr="00D21382" w:rsidRDefault="00CD28EB"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62CAAB7" w14:textId="77777777" w:rsidTr="00A571A8">
        <w:trPr>
          <w:trHeight w:val="470"/>
        </w:trPr>
        <w:tc>
          <w:tcPr>
            <w:tcW w:w="9498" w:type="dxa"/>
            <w:gridSpan w:val="4"/>
            <w:shd w:val="clear" w:color="auto" w:fill="auto"/>
          </w:tcPr>
          <w:p w14:paraId="7146DA2B" w14:textId="55274C71" w:rsidR="0006461C" w:rsidRPr="00D21382" w:rsidRDefault="0006461C" w:rsidP="0006461C">
            <w:pPr>
              <w:pStyle w:val="TableParagraph"/>
              <w:ind w:left="65" w:right="35"/>
              <w:jc w:val="both"/>
              <w:rPr>
                <w:b/>
                <w:bCs/>
                <w:spacing w:val="-2"/>
                <w:sz w:val="24"/>
                <w:szCs w:val="24"/>
                <w:lang w:val="ru-RU"/>
              </w:rPr>
            </w:pPr>
            <w:r w:rsidRPr="00D21382">
              <w:rPr>
                <w:b/>
                <w:bCs/>
                <w:sz w:val="24"/>
                <w:szCs w:val="24"/>
                <w:lang w:val="ru-RU"/>
              </w:rPr>
              <w:t>Объекты образования, в том числе объекты капитального строительства муниципальных образовательных организаций, в том числе:</w:t>
            </w:r>
          </w:p>
        </w:tc>
      </w:tr>
      <w:tr w:rsidR="00D21382" w:rsidRPr="00D21382" w14:paraId="0A39F5A4" w14:textId="77777777" w:rsidTr="00F822EE">
        <w:trPr>
          <w:trHeight w:val="470"/>
        </w:trPr>
        <w:tc>
          <w:tcPr>
            <w:tcW w:w="1729" w:type="dxa"/>
            <w:vMerge w:val="restart"/>
            <w:shd w:val="clear" w:color="auto" w:fill="auto"/>
          </w:tcPr>
          <w:p w14:paraId="54996766" w14:textId="1330E4B2" w:rsidR="00CD28EB" w:rsidRPr="00D21382" w:rsidRDefault="00CD28EB" w:rsidP="00F822EE">
            <w:pPr>
              <w:pStyle w:val="Default"/>
              <w:jc w:val="both"/>
              <w:rPr>
                <w:color w:val="auto"/>
                <w:spacing w:val="-2"/>
                <w:lang w:val="ru-RU"/>
              </w:rPr>
            </w:pPr>
            <w:r w:rsidRPr="00D21382">
              <w:rPr>
                <w:color w:val="auto"/>
                <w:spacing w:val="-2"/>
                <w:lang w:val="ru-RU"/>
              </w:rPr>
              <w:t>Дошкольные образовательные организации</w:t>
            </w:r>
          </w:p>
        </w:tc>
        <w:tc>
          <w:tcPr>
            <w:tcW w:w="2982" w:type="dxa"/>
            <w:shd w:val="clear" w:color="auto" w:fill="auto"/>
          </w:tcPr>
          <w:p w14:paraId="1C20A712"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2BB63069" w14:textId="77777777" w:rsidR="00CD28EB" w:rsidRPr="00D21382" w:rsidRDefault="00CD28EB" w:rsidP="00F822EE">
            <w:pPr>
              <w:pStyle w:val="TableParagraph"/>
              <w:ind w:left="27" w:right="3"/>
              <w:rPr>
                <w:spacing w:val="-2"/>
                <w:sz w:val="24"/>
                <w:szCs w:val="24"/>
                <w:lang w:val="ru-RU"/>
              </w:rPr>
            </w:pPr>
            <w:r w:rsidRPr="00D21382">
              <w:rPr>
                <w:spacing w:val="-2"/>
                <w:sz w:val="24"/>
                <w:szCs w:val="24"/>
                <w:lang w:val="ru-RU"/>
              </w:rPr>
              <w:t>Число мест в образовательных организациях в расчете на 100 детей в возрасте от 0 до 7 лет, мест</w:t>
            </w:r>
          </w:p>
        </w:tc>
        <w:tc>
          <w:tcPr>
            <w:tcW w:w="1566" w:type="dxa"/>
            <w:shd w:val="clear" w:color="auto" w:fill="auto"/>
            <w:vAlign w:val="center"/>
          </w:tcPr>
          <w:p w14:paraId="076C01F1"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Городские населенные пункты – 65;</w:t>
            </w:r>
          </w:p>
          <w:p w14:paraId="55932D34"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Сельские населенные пункты – 45</w:t>
            </w:r>
          </w:p>
        </w:tc>
      </w:tr>
      <w:tr w:rsidR="00D21382" w:rsidRPr="00D21382" w14:paraId="3656FF08" w14:textId="77777777" w:rsidTr="00F822EE">
        <w:trPr>
          <w:trHeight w:val="395"/>
        </w:trPr>
        <w:tc>
          <w:tcPr>
            <w:tcW w:w="1729" w:type="dxa"/>
            <w:vMerge/>
            <w:shd w:val="clear" w:color="auto" w:fill="auto"/>
          </w:tcPr>
          <w:p w14:paraId="6C914E92" w14:textId="77777777" w:rsidR="00CD28EB" w:rsidRPr="00D21382" w:rsidRDefault="00CD28EB" w:rsidP="00F822EE">
            <w:pPr>
              <w:pStyle w:val="TableParagraph"/>
              <w:tabs>
                <w:tab w:val="left" w:pos="1074"/>
                <w:tab w:val="left" w:pos="1593"/>
              </w:tabs>
              <w:ind w:left="28" w:right="-15"/>
              <w:rPr>
                <w:spacing w:val="-2"/>
                <w:sz w:val="24"/>
                <w:szCs w:val="24"/>
                <w:lang w:val="ru-RU"/>
              </w:rPr>
            </w:pPr>
          </w:p>
        </w:tc>
        <w:tc>
          <w:tcPr>
            <w:tcW w:w="2982" w:type="dxa"/>
            <w:shd w:val="clear" w:color="auto" w:fill="auto"/>
          </w:tcPr>
          <w:p w14:paraId="1D802782"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5878726D" w14:textId="77777777" w:rsidR="00CD28EB" w:rsidRPr="00D21382" w:rsidRDefault="00CD28EB" w:rsidP="00F822EE">
            <w:pPr>
              <w:pStyle w:val="TableParagraph"/>
              <w:ind w:left="27" w:right="3"/>
              <w:rPr>
                <w:sz w:val="24"/>
                <w:szCs w:val="24"/>
                <w:lang w:val="ru-RU"/>
              </w:rPr>
            </w:pPr>
            <w:r w:rsidRPr="00D21382">
              <w:rPr>
                <w:sz w:val="24"/>
                <w:szCs w:val="24"/>
                <w:lang w:val="ru-RU"/>
              </w:rPr>
              <w:t>Радиус обслуживания населения одной образовательной организацией, м</w:t>
            </w:r>
          </w:p>
        </w:tc>
        <w:tc>
          <w:tcPr>
            <w:tcW w:w="1566" w:type="dxa"/>
            <w:vAlign w:val="center"/>
          </w:tcPr>
          <w:p w14:paraId="1FCAB563"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Городские населенные пункты – 300;</w:t>
            </w:r>
          </w:p>
          <w:p w14:paraId="3E9D5F1F"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Сельские населенные пункты – 500</w:t>
            </w:r>
          </w:p>
        </w:tc>
      </w:tr>
      <w:tr w:rsidR="00D21382" w:rsidRPr="00D21382" w14:paraId="45369674" w14:textId="77777777" w:rsidTr="00F822EE">
        <w:tblPrEx>
          <w:tblLook w:val="04A0" w:firstRow="1" w:lastRow="0" w:firstColumn="1" w:lastColumn="0" w:noHBand="0" w:noVBand="1"/>
        </w:tblPrEx>
        <w:trPr>
          <w:trHeight w:val="470"/>
        </w:trPr>
        <w:tc>
          <w:tcPr>
            <w:tcW w:w="1729" w:type="dxa"/>
            <w:vMerge w:val="restart"/>
          </w:tcPr>
          <w:p w14:paraId="4282966B" w14:textId="12EA79DD" w:rsidR="00CD28EB" w:rsidRPr="00D21382" w:rsidRDefault="00CD28EB" w:rsidP="00F822EE">
            <w:pPr>
              <w:pStyle w:val="Default"/>
              <w:rPr>
                <w:color w:val="auto"/>
                <w:spacing w:val="-2"/>
                <w:lang w:val="ru-RU"/>
              </w:rPr>
            </w:pPr>
            <w:r w:rsidRPr="00D21382">
              <w:rPr>
                <w:color w:val="auto"/>
                <w:spacing w:val="-2"/>
                <w:lang w:val="ru-RU"/>
              </w:rPr>
              <w:t>Общеобразовательные организации</w:t>
            </w:r>
          </w:p>
        </w:tc>
        <w:tc>
          <w:tcPr>
            <w:tcW w:w="2982" w:type="dxa"/>
          </w:tcPr>
          <w:p w14:paraId="26D16FC6"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BB9BDCB" w14:textId="77777777" w:rsidR="00CD28EB" w:rsidRPr="00D21382" w:rsidRDefault="00CD28EB" w:rsidP="00F822EE">
            <w:pPr>
              <w:pStyle w:val="TableParagraph"/>
              <w:ind w:left="27" w:right="3"/>
              <w:rPr>
                <w:spacing w:val="-2"/>
                <w:sz w:val="24"/>
                <w:szCs w:val="24"/>
                <w:lang w:val="ru-RU"/>
              </w:rPr>
            </w:pPr>
            <w:r w:rsidRPr="00D21382">
              <w:rPr>
                <w:spacing w:val="-2"/>
                <w:sz w:val="24"/>
                <w:szCs w:val="24"/>
                <w:lang w:val="ru-RU"/>
              </w:rPr>
              <w:t>Число мест в образовательных организациях в расчете на 100 детей в возрасте от 7 до 18 лет, мест</w:t>
            </w:r>
          </w:p>
        </w:tc>
        <w:tc>
          <w:tcPr>
            <w:tcW w:w="1566" w:type="dxa"/>
          </w:tcPr>
          <w:p w14:paraId="2FB2FDCC"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Городские населенные пункты –95;</w:t>
            </w:r>
          </w:p>
          <w:p w14:paraId="00BF47EA"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Сельские населенные пункты – 45</w:t>
            </w:r>
          </w:p>
        </w:tc>
      </w:tr>
      <w:tr w:rsidR="00D21382" w:rsidRPr="00D21382" w14:paraId="4A4DD7DD" w14:textId="77777777" w:rsidTr="00F822EE">
        <w:tblPrEx>
          <w:tblLook w:val="04A0" w:firstRow="1" w:lastRow="0" w:firstColumn="1" w:lastColumn="0" w:noHBand="0" w:noVBand="1"/>
        </w:tblPrEx>
        <w:trPr>
          <w:trHeight w:val="395"/>
        </w:trPr>
        <w:tc>
          <w:tcPr>
            <w:tcW w:w="1729" w:type="dxa"/>
            <w:vMerge/>
          </w:tcPr>
          <w:p w14:paraId="5A36ADB1" w14:textId="77777777" w:rsidR="00CD28EB" w:rsidRPr="00D21382" w:rsidRDefault="00CD28EB" w:rsidP="00F822EE">
            <w:pPr>
              <w:pStyle w:val="TableParagraph"/>
              <w:tabs>
                <w:tab w:val="left" w:pos="1074"/>
                <w:tab w:val="left" w:pos="1593"/>
              </w:tabs>
              <w:ind w:left="28" w:right="-15"/>
              <w:rPr>
                <w:spacing w:val="-2"/>
                <w:sz w:val="24"/>
                <w:szCs w:val="24"/>
                <w:lang w:val="ru-RU"/>
              </w:rPr>
            </w:pPr>
          </w:p>
        </w:tc>
        <w:tc>
          <w:tcPr>
            <w:tcW w:w="2982" w:type="dxa"/>
          </w:tcPr>
          <w:p w14:paraId="7EB24487"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7FBD818" w14:textId="77777777" w:rsidR="00CD28EB" w:rsidRPr="00D21382" w:rsidRDefault="00CD28EB" w:rsidP="00F822EE">
            <w:pPr>
              <w:pStyle w:val="TableParagraph"/>
              <w:ind w:left="27" w:right="3"/>
              <w:rPr>
                <w:sz w:val="24"/>
                <w:szCs w:val="24"/>
                <w:lang w:val="ru-RU"/>
              </w:rPr>
            </w:pPr>
            <w:r w:rsidRPr="00D21382">
              <w:rPr>
                <w:sz w:val="24"/>
                <w:szCs w:val="24"/>
                <w:lang w:val="ru-RU"/>
              </w:rPr>
              <w:t>Транспортная/пешеходная доступность, мин</w:t>
            </w:r>
          </w:p>
        </w:tc>
        <w:tc>
          <w:tcPr>
            <w:tcW w:w="1566" w:type="dxa"/>
            <w:vAlign w:val="center"/>
          </w:tcPr>
          <w:p w14:paraId="339DDDAC"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30</w:t>
            </w:r>
          </w:p>
        </w:tc>
      </w:tr>
      <w:tr w:rsidR="00D21382" w:rsidRPr="00D21382" w14:paraId="232D05A5" w14:textId="77777777" w:rsidTr="00F822EE">
        <w:tblPrEx>
          <w:tblLook w:val="04A0" w:firstRow="1" w:lastRow="0" w:firstColumn="1" w:lastColumn="0" w:noHBand="0" w:noVBand="1"/>
        </w:tblPrEx>
        <w:trPr>
          <w:trHeight w:val="470"/>
        </w:trPr>
        <w:tc>
          <w:tcPr>
            <w:tcW w:w="1729" w:type="dxa"/>
            <w:vMerge w:val="restart"/>
          </w:tcPr>
          <w:p w14:paraId="275F24F5" w14:textId="77777777" w:rsidR="00CD28EB" w:rsidRPr="00D21382" w:rsidRDefault="00CD28EB" w:rsidP="00F822EE">
            <w:pPr>
              <w:pStyle w:val="Default"/>
              <w:jc w:val="both"/>
              <w:rPr>
                <w:color w:val="auto"/>
                <w:spacing w:val="-2"/>
                <w:lang w:val="ru-RU"/>
              </w:rPr>
            </w:pPr>
            <w:r w:rsidRPr="00D21382">
              <w:rPr>
                <w:color w:val="auto"/>
                <w:spacing w:val="-2"/>
                <w:lang w:val="ru-RU"/>
              </w:rPr>
              <w:lastRenderedPageBreak/>
              <w:t>Муниципальные организации дополнительного образования</w:t>
            </w:r>
          </w:p>
        </w:tc>
        <w:tc>
          <w:tcPr>
            <w:tcW w:w="2982" w:type="dxa"/>
          </w:tcPr>
          <w:p w14:paraId="0819A585"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AEFA2FA" w14:textId="77777777" w:rsidR="00CD28EB" w:rsidRPr="00D21382" w:rsidRDefault="00CD28EB" w:rsidP="00F822EE">
            <w:pPr>
              <w:pStyle w:val="TableParagraph"/>
              <w:ind w:left="27" w:right="3"/>
              <w:rPr>
                <w:spacing w:val="-2"/>
                <w:sz w:val="24"/>
                <w:szCs w:val="24"/>
                <w:lang w:val="ru-RU"/>
              </w:rPr>
            </w:pPr>
            <w:r w:rsidRPr="00D21382">
              <w:rPr>
                <w:spacing w:val="-2"/>
                <w:sz w:val="24"/>
                <w:szCs w:val="24"/>
                <w:lang w:val="ru-RU"/>
              </w:rPr>
              <w:t>Число мест на программах дополнительного образования в расчете на 100 детей в возрасте 5 до 18 лет, мест</w:t>
            </w:r>
          </w:p>
        </w:tc>
        <w:tc>
          <w:tcPr>
            <w:tcW w:w="1566" w:type="dxa"/>
            <w:vAlign w:val="center"/>
          </w:tcPr>
          <w:p w14:paraId="364C2B7C"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75</w:t>
            </w:r>
          </w:p>
        </w:tc>
      </w:tr>
      <w:tr w:rsidR="00D21382" w:rsidRPr="00D21382" w14:paraId="7B9DC472" w14:textId="77777777" w:rsidTr="00F822EE">
        <w:tblPrEx>
          <w:tblLook w:val="04A0" w:firstRow="1" w:lastRow="0" w:firstColumn="1" w:lastColumn="0" w:noHBand="0" w:noVBand="1"/>
        </w:tblPrEx>
        <w:trPr>
          <w:trHeight w:val="395"/>
        </w:trPr>
        <w:tc>
          <w:tcPr>
            <w:tcW w:w="1729" w:type="dxa"/>
            <w:vMerge/>
          </w:tcPr>
          <w:p w14:paraId="113E5D5E" w14:textId="77777777" w:rsidR="00CD28EB" w:rsidRPr="00D21382" w:rsidRDefault="00CD28EB" w:rsidP="00F822EE">
            <w:pPr>
              <w:pStyle w:val="TableParagraph"/>
              <w:tabs>
                <w:tab w:val="left" w:pos="1074"/>
                <w:tab w:val="left" w:pos="1593"/>
              </w:tabs>
              <w:ind w:left="28" w:right="-15"/>
              <w:rPr>
                <w:spacing w:val="-2"/>
                <w:sz w:val="24"/>
                <w:szCs w:val="24"/>
                <w:lang w:val="ru-RU"/>
              </w:rPr>
            </w:pPr>
          </w:p>
        </w:tc>
        <w:tc>
          <w:tcPr>
            <w:tcW w:w="2982" w:type="dxa"/>
          </w:tcPr>
          <w:p w14:paraId="20908B22"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43662BA" w14:textId="77777777" w:rsidR="00CD28EB" w:rsidRPr="00D21382" w:rsidRDefault="00CD28EB" w:rsidP="00F822EE">
            <w:pPr>
              <w:pStyle w:val="TableParagraph"/>
              <w:ind w:left="27" w:right="3"/>
              <w:rPr>
                <w:sz w:val="24"/>
                <w:szCs w:val="24"/>
                <w:lang w:val="ru-RU"/>
              </w:rPr>
            </w:pPr>
            <w:r w:rsidRPr="00D21382">
              <w:rPr>
                <w:sz w:val="24"/>
                <w:szCs w:val="24"/>
                <w:lang w:val="ru-RU"/>
              </w:rPr>
              <w:t>Транспортная/пешеходная доступность, мин</w:t>
            </w:r>
          </w:p>
        </w:tc>
        <w:tc>
          <w:tcPr>
            <w:tcW w:w="1566" w:type="dxa"/>
            <w:vAlign w:val="center"/>
          </w:tcPr>
          <w:p w14:paraId="15766F6F"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30</w:t>
            </w:r>
          </w:p>
        </w:tc>
      </w:tr>
      <w:tr w:rsidR="00CD28EB" w:rsidRPr="00D21382" w14:paraId="60AFFBE7" w14:textId="77777777" w:rsidTr="00F822EE">
        <w:tblPrEx>
          <w:tblLook w:val="04A0" w:firstRow="1" w:lastRow="0" w:firstColumn="1" w:lastColumn="0" w:noHBand="0" w:noVBand="1"/>
        </w:tblPrEx>
        <w:trPr>
          <w:trHeight w:val="60"/>
        </w:trPr>
        <w:tc>
          <w:tcPr>
            <w:tcW w:w="9498" w:type="dxa"/>
            <w:gridSpan w:val="4"/>
          </w:tcPr>
          <w:p w14:paraId="0434992A"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Примечания:</w:t>
            </w:r>
          </w:p>
          <w:p w14:paraId="6E86426C" w14:textId="70E48186"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1. В качестве объекта образования принимается сетевая единица соответствующего вида обслуживания, а также филиалы и территориально обособленные отделы.</w:t>
            </w:r>
          </w:p>
          <w:p w14:paraId="2FAF1090"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2. В городской местности проектируется не менее одной дошкольной образовательной организации на 174 воспитанника, в сельской местности – не менее одной дошкольной образовательной организации на 62 воспитанника.</w:t>
            </w:r>
          </w:p>
          <w:p w14:paraId="6A1B2A5E"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3. Радиус пешеходной доступности дошкольных образовательных организаций сельской местности допускается увеличивать до 1 км путем уточнения в местных нормативах градостроительного проектирования в зависимости от местных условий.</w:t>
            </w:r>
          </w:p>
          <w:p w14:paraId="2F3551FC"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4. В городской местности проектируется не менее одной дневной общеобразовательной школы на 892 человека, в сельской местности – не менее одной дневной общеобразовательной школы на 201 человек.</w:t>
            </w:r>
          </w:p>
          <w:p w14:paraId="2B96F15D"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5. Предельные значения расчетных показателей минимальной обеспеченности могут быть уточнены при изменении демографической структуры муниципальных образований в местных нормативах градостроительного проектировании.</w:t>
            </w:r>
          </w:p>
          <w:p w14:paraId="58B634D5"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6. При расстояниях свыше нормируемой территориальной доступности для обучающихся общеобразовательных организаций, расположенных в сельской местности, необходимо организовывать транспортное обслуживание до общеобразовательной организации и обратно. Время в пути не должно превышать 30 минут в одну сторону. Расстояние от места проживания до места сбора не должно быть более 1 км.</w:t>
            </w:r>
          </w:p>
          <w:p w14:paraId="6115A41F"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7. При установлении расчетных показателей минимальной обеспеченности объектами образования в местных нормативах градостроительного проектирования могут быть учтены особенности, касающиеся посещаемости отдельных объектов образования детьми из соседних муниципальных образований.</w:t>
            </w:r>
          </w:p>
          <w:p w14:paraId="164623D0"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8. В городских населенных пунктах рекомендуется размещать 60% мест на базе общеобразовательных организаций, 40% мест на базе образовательных организаций (за исключением общеобразовательных организаций). В сельских населенных пунктах рекомендуется размещать 87% мест на базе общеобразовательных организаций, 13% мест на базе образовательных организаций (за исключением общеобразовательных организаций).</w:t>
            </w:r>
          </w:p>
          <w:p w14:paraId="1BD8A148"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9. Потребность в площадях земельных участков для объектов местного значения в области образования принимается в соответствии с приложением Д к СП 42.13330.2016.</w:t>
            </w:r>
          </w:p>
        </w:tc>
      </w:tr>
    </w:tbl>
    <w:p w14:paraId="5A5FC853" w14:textId="77777777" w:rsidR="00CD28EB" w:rsidRPr="00D21382" w:rsidRDefault="00CD28EB" w:rsidP="00CD28EB">
      <w:pPr>
        <w:spacing w:after="0" w:line="240" w:lineRule="auto"/>
      </w:pPr>
    </w:p>
    <w:p w14:paraId="1C0820E2" w14:textId="2BC4017E" w:rsidR="00F90708" w:rsidRPr="00D21382" w:rsidRDefault="00F90708" w:rsidP="00F90708">
      <w:pPr>
        <w:pStyle w:val="Default"/>
        <w:jc w:val="right"/>
        <w:rPr>
          <w:color w:val="auto"/>
        </w:rPr>
      </w:pPr>
      <w:r w:rsidRPr="00D21382">
        <w:rPr>
          <w:color w:val="auto"/>
        </w:rPr>
        <w:t>Таблица 1.3.5</w:t>
      </w:r>
    </w:p>
    <w:p w14:paraId="7EE244D5" w14:textId="7504E02D" w:rsidR="00F90708" w:rsidRPr="00D21382" w:rsidRDefault="00F90708" w:rsidP="00F90708">
      <w:pPr>
        <w:pStyle w:val="Default"/>
        <w:jc w:val="center"/>
        <w:rPr>
          <w:color w:val="auto"/>
        </w:rPr>
      </w:pPr>
      <w:r w:rsidRPr="00D21382">
        <w:rPr>
          <w:color w:val="auto"/>
        </w:rPr>
        <w:t>Объекты местного значения в области физической культуры и спорта</w:t>
      </w:r>
    </w:p>
    <w:p w14:paraId="57191C27" w14:textId="77777777" w:rsidR="006412EB" w:rsidRPr="00D21382" w:rsidRDefault="006412EB" w:rsidP="00F90708">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208BDEC4" w14:textId="77777777" w:rsidTr="000A3495">
        <w:trPr>
          <w:trHeight w:val="709"/>
          <w:tblHeader/>
        </w:trPr>
        <w:tc>
          <w:tcPr>
            <w:tcW w:w="1729" w:type="dxa"/>
            <w:shd w:val="clear" w:color="auto" w:fill="auto"/>
            <w:vAlign w:val="center"/>
          </w:tcPr>
          <w:p w14:paraId="49778B33" w14:textId="77777777" w:rsidR="00F90708" w:rsidRPr="00D21382" w:rsidRDefault="00F90708"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0A240C0E" w14:textId="77777777" w:rsidR="00F90708" w:rsidRPr="00D21382" w:rsidRDefault="00F90708"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3EF3779" w14:textId="77777777" w:rsidR="00F90708" w:rsidRPr="00D21382" w:rsidRDefault="00F90708"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B2FF440" w14:textId="77777777" w:rsidR="00F90708" w:rsidRPr="00D21382" w:rsidRDefault="00F90708"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69BA062D" w14:textId="77777777" w:rsidR="00F90708" w:rsidRPr="00D21382" w:rsidRDefault="00F90708"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5A91887F" w14:textId="77777777" w:rsidTr="00315C91">
        <w:trPr>
          <w:trHeight w:val="40"/>
        </w:trPr>
        <w:tc>
          <w:tcPr>
            <w:tcW w:w="1729" w:type="dxa"/>
            <w:vMerge w:val="restart"/>
            <w:shd w:val="clear" w:color="auto" w:fill="auto"/>
          </w:tcPr>
          <w:p w14:paraId="5561B265" w14:textId="606A2C3C" w:rsidR="00BC1DB7" w:rsidRPr="00D21382" w:rsidRDefault="00BC1DB7" w:rsidP="00315C91">
            <w:pPr>
              <w:pStyle w:val="TableParagraph"/>
              <w:ind w:left="0" w:right="-15"/>
              <w:rPr>
                <w:bCs/>
                <w:iCs/>
                <w:spacing w:val="-2"/>
                <w:sz w:val="24"/>
                <w:szCs w:val="24"/>
                <w:lang w:val="ru-RU"/>
              </w:rPr>
            </w:pPr>
            <w:r w:rsidRPr="00D21382">
              <w:rPr>
                <w:bCs/>
                <w:iCs/>
                <w:spacing w:val="-2"/>
                <w:sz w:val="24"/>
                <w:szCs w:val="24"/>
                <w:lang w:val="ru-RU"/>
              </w:rPr>
              <w:t xml:space="preserve">Объекты физической </w:t>
            </w:r>
            <w:r w:rsidRPr="00D21382">
              <w:rPr>
                <w:bCs/>
                <w:iCs/>
                <w:spacing w:val="-2"/>
                <w:sz w:val="24"/>
                <w:szCs w:val="24"/>
                <w:lang w:val="ru-RU"/>
              </w:rPr>
              <w:lastRenderedPageBreak/>
              <w:t>культуры и спорта</w:t>
            </w:r>
            <w:r w:rsidR="00315C91" w:rsidRPr="00D21382">
              <w:rPr>
                <w:bCs/>
                <w:iCs/>
                <w:spacing w:val="-2"/>
                <w:sz w:val="24"/>
                <w:szCs w:val="24"/>
                <w:lang w:val="ru-RU"/>
              </w:rPr>
              <w:t xml:space="preserve"> (Общая единовременная пропускная способность объектов спорта)</w:t>
            </w:r>
          </w:p>
        </w:tc>
        <w:tc>
          <w:tcPr>
            <w:tcW w:w="2982" w:type="dxa"/>
            <w:shd w:val="clear" w:color="auto" w:fill="auto"/>
          </w:tcPr>
          <w:p w14:paraId="2005C2B5" w14:textId="6A38CD31" w:rsidR="00BC1DB7" w:rsidRPr="00D21382" w:rsidRDefault="00BC1DB7" w:rsidP="00466766">
            <w:pPr>
              <w:pStyle w:val="TableParagraph"/>
              <w:ind w:left="0"/>
              <w:rPr>
                <w:bCs/>
                <w:iCs/>
                <w:sz w:val="24"/>
                <w:szCs w:val="24"/>
                <w:lang w:val="ru-RU"/>
              </w:rPr>
            </w:pPr>
            <w:r w:rsidRPr="00D21382">
              <w:rPr>
                <w:spacing w:val="-2"/>
                <w:sz w:val="24"/>
                <w:szCs w:val="24"/>
                <w:lang w:val="ru-RU"/>
              </w:rPr>
              <w:lastRenderedPageBreak/>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w:t>
            </w:r>
            <w:r w:rsidRPr="00D21382">
              <w:rPr>
                <w:sz w:val="24"/>
                <w:szCs w:val="24"/>
                <w:lang w:val="ru-RU"/>
              </w:rPr>
              <w:lastRenderedPageBreak/>
              <w:t xml:space="preserve">уровня </w:t>
            </w:r>
            <w:r w:rsidRPr="00D21382">
              <w:rPr>
                <w:spacing w:val="-2"/>
                <w:sz w:val="24"/>
                <w:szCs w:val="24"/>
                <w:lang w:val="ru-RU"/>
              </w:rPr>
              <w:t>обеспеченности</w:t>
            </w:r>
          </w:p>
        </w:tc>
        <w:tc>
          <w:tcPr>
            <w:tcW w:w="3221" w:type="dxa"/>
            <w:shd w:val="clear" w:color="auto" w:fill="auto"/>
          </w:tcPr>
          <w:p w14:paraId="180B5074" w14:textId="69C029AE" w:rsidR="00BC1DB7" w:rsidRPr="00D21382" w:rsidRDefault="00BC1DB7" w:rsidP="00BC1DB7">
            <w:pPr>
              <w:pStyle w:val="TableParagraph"/>
              <w:ind w:left="0"/>
              <w:rPr>
                <w:bCs/>
                <w:iCs/>
                <w:sz w:val="24"/>
                <w:szCs w:val="24"/>
                <w:lang w:val="ru-RU"/>
              </w:rPr>
            </w:pPr>
            <w:r w:rsidRPr="00D21382">
              <w:rPr>
                <w:bCs/>
                <w:iCs/>
                <w:sz w:val="24"/>
                <w:szCs w:val="24"/>
                <w:lang w:val="ru-RU"/>
              </w:rPr>
              <w:lastRenderedPageBreak/>
              <w:t>Количество мест, на 1 тыс. жителей, ед.</w:t>
            </w:r>
          </w:p>
        </w:tc>
        <w:tc>
          <w:tcPr>
            <w:tcW w:w="1566" w:type="dxa"/>
            <w:shd w:val="clear" w:color="auto" w:fill="auto"/>
            <w:vAlign w:val="center"/>
          </w:tcPr>
          <w:p w14:paraId="051A3C8C" w14:textId="1A69790B" w:rsidR="00BC1DB7" w:rsidRPr="00D21382" w:rsidRDefault="00315C91" w:rsidP="00BC1DB7">
            <w:pPr>
              <w:pStyle w:val="TableParagraph"/>
              <w:ind w:left="0"/>
              <w:jc w:val="center"/>
              <w:rPr>
                <w:bCs/>
                <w:iCs/>
                <w:sz w:val="24"/>
                <w:szCs w:val="24"/>
                <w:lang w:val="ru-RU"/>
              </w:rPr>
            </w:pPr>
            <w:r w:rsidRPr="00D21382">
              <w:rPr>
                <w:bCs/>
                <w:iCs/>
                <w:sz w:val="24"/>
                <w:szCs w:val="24"/>
                <w:lang w:val="ru-RU"/>
              </w:rPr>
              <w:t>122</w:t>
            </w:r>
          </w:p>
        </w:tc>
      </w:tr>
      <w:tr w:rsidR="00D21382" w:rsidRPr="00D21382" w14:paraId="352A7EB1" w14:textId="77777777" w:rsidTr="00315C91">
        <w:trPr>
          <w:trHeight w:val="40"/>
        </w:trPr>
        <w:tc>
          <w:tcPr>
            <w:tcW w:w="1729" w:type="dxa"/>
            <w:vMerge/>
            <w:shd w:val="clear" w:color="auto" w:fill="auto"/>
          </w:tcPr>
          <w:p w14:paraId="266F75D2" w14:textId="77777777" w:rsidR="00BC1DB7" w:rsidRPr="00D21382" w:rsidRDefault="00BC1DB7" w:rsidP="00315C91">
            <w:pPr>
              <w:pStyle w:val="TableParagraph"/>
              <w:ind w:left="0" w:right="-15"/>
              <w:rPr>
                <w:bCs/>
                <w:iCs/>
                <w:spacing w:val="-2"/>
                <w:sz w:val="24"/>
                <w:szCs w:val="24"/>
                <w:lang w:val="ru-RU"/>
              </w:rPr>
            </w:pPr>
          </w:p>
        </w:tc>
        <w:tc>
          <w:tcPr>
            <w:tcW w:w="2982" w:type="dxa"/>
            <w:shd w:val="clear" w:color="auto" w:fill="auto"/>
          </w:tcPr>
          <w:p w14:paraId="1D07B3E3" w14:textId="2024CE02" w:rsidR="00BC1DB7" w:rsidRPr="00D21382" w:rsidRDefault="00BC1DB7" w:rsidP="00466766">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71C53260" w14:textId="5A2ABE9A" w:rsidR="00BC1DB7" w:rsidRPr="00D21382" w:rsidRDefault="00BC1DB7" w:rsidP="00BC1DB7">
            <w:pPr>
              <w:pStyle w:val="TableParagraph"/>
              <w:ind w:left="0"/>
              <w:jc w:val="center"/>
              <w:rPr>
                <w:bCs/>
                <w:iCs/>
                <w:sz w:val="24"/>
                <w:szCs w:val="24"/>
                <w:lang w:val="ru-RU"/>
              </w:rPr>
            </w:pPr>
            <w:r w:rsidRPr="00D21382">
              <w:rPr>
                <w:sz w:val="24"/>
                <w:szCs w:val="24"/>
                <w:lang w:val="ru-RU"/>
              </w:rPr>
              <w:t>Не нормируется</w:t>
            </w:r>
          </w:p>
        </w:tc>
      </w:tr>
      <w:tr w:rsidR="00D21382" w:rsidRPr="00D21382" w14:paraId="31EAD0CF" w14:textId="77777777" w:rsidTr="002D61A7">
        <w:trPr>
          <w:trHeight w:val="40"/>
        </w:trPr>
        <w:tc>
          <w:tcPr>
            <w:tcW w:w="1729" w:type="dxa"/>
            <w:vMerge w:val="restart"/>
            <w:shd w:val="clear" w:color="auto" w:fill="auto"/>
          </w:tcPr>
          <w:p w14:paraId="0C7E3E65" w14:textId="54A5D7D7" w:rsidR="00145CD2" w:rsidRPr="00D21382" w:rsidRDefault="00145CD2" w:rsidP="00145CD2">
            <w:pPr>
              <w:pStyle w:val="TableParagraph"/>
              <w:ind w:left="0" w:right="-15"/>
              <w:rPr>
                <w:bCs/>
                <w:iCs/>
                <w:spacing w:val="-2"/>
                <w:sz w:val="24"/>
                <w:szCs w:val="24"/>
                <w:lang w:val="ru-RU"/>
              </w:rPr>
            </w:pPr>
            <w:r w:rsidRPr="00D21382">
              <w:rPr>
                <w:bCs/>
                <w:iCs/>
                <w:spacing w:val="-2"/>
                <w:sz w:val="24"/>
                <w:szCs w:val="24"/>
                <w:lang w:val="ru-RU"/>
              </w:rPr>
              <w:t xml:space="preserve">Спортивные </w:t>
            </w:r>
            <w:r w:rsidR="000A3495" w:rsidRPr="00D21382">
              <w:rPr>
                <w:bCs/>
                <w:iCs/>
                <w:spacing w:val="-2"/>
                <w:sz w:val="24"/>
                <w:szCs w:val="24"/>
                <w:lang w:val="ru-RU"/>
              </w:rPr>
              <w:t>комплексы</w:t>
            </w:r>
            <w:r w:rsidRPr="00D21382">
              <w:rPr>
                <w:bCs/>
                <w:iCs/>
                <w:spacing w:val="-2"/>
                <w:sz w:val="24"/>
                <w:szCs w:val="24"/>
                <w:lang w:val="ru-RU"/>
              </w:rPr>
              <w:t xml:space="preserve"> </w:t>
            </w:r>
            <w:r w:rsidR="000A3495" w:rsidRPr="00D21382">
              <w:rPr>
                <w:bCs/>
                <w:iCs/>
                <w:spacing w:val="-2"/>
                <w:sz w:val="24"/>
                <w:szCs w:val="24"/>
                <w:lang w:val="ru-RU"/>
              </w:rPr>
              <w:t>(Категории спортивного сооружения «</w:t>
            </w:r>
            <w:r w:rsidR="000A3495" w:rsidRPr="00D21382">
              <w:rPr>
                <w:bCs/>
                <w:iCs/>
                <w:spacing w:val="-2"/>
                <w:sz w:val="24"/>
                <w:szCs w:val="24"/>
              </w:rPr>
              <w:t>C</w:t>
            </w:r>
            <w:r w:rsidR="000A3495" w:rsidRPr="00D21382">
              <w:rPr>
                <w:bCs/>
                <w:iCs/>
                <w:spacing w:val="-2"/>
                <w:sz w:val="24"/>
                <w:szCs w:val="24"/>
                <w:lang w:val="ru-RU"/>
              </w:rPr>
              <w:t>» и «</w:t>
            </w:r>
            <w:r w:rsidR="000A3495" w:rsidRPr="00D21382">
              <w:rPr>
                <w:bCs/>
                <w:iCs/>
                <w:spacing w:val="-2"/>
                <w:sz w:val="24"/>
                <w:szCs w:val="24"/>
              </w:rPr>
              <w:t>F</w:t>
            </w:r>
            <w:r w:rsidR="000A3495" w:rsidRPr="00D21382">
              <w:rPr>
                <w:bCs/>
                <w:iCs/>
                <w:spacing w:val="-2"/>
                <w:sz w:val="24"/>
                <w:szCs w:val="24"/>
                <w:lang w:val="ru-RU"/>
              </w:rPr>
              <w:t>»)</w:t>
            </w:r>
          </w:p>
        </w:tc>
        <w:tc>
          <w:tcPr>
            <w:tcW w:w="2982" w:type="dxa"/>
            <w:shd w:val="clear" w:color="auto" w:fill="auto"/>
          </w:tcPr>
          <w:p w14:paraId="622C6532" w14:textId="4939E71F" w:rsidR="00145CD2" w:rsidRPr="00D21382" w:rsidRDefault="00145CD2" w:rsidP="00145CD2">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5C330FB5" w14:textId="69A4D740" w:rsidR="00145CD2" w:rsidRPr="00D21382" w:rsidRDefault="00145CD2" w:rsidP="00145CD2">
            <w:pPr>
              <w:pStyle w:val="TableParagraph"/>
              <w:ind w:left="0"/>
              <w:jc w:val="both"/>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2DEE8180" w14:textId="56027611" w:rsidR="00145CD2" w:rsidRPr="00D21382" w:rsidRDefault="00145CD2" w:rsidP="00145CD2">
            <w:pPr>
              <w:pStyle w:val="TableParagraph"/>
              <w:ind w:left="0"/>
              <w:jc w:val="center"/>
              <w:rPr>
                <w:bCs/>
                <w:iCs/>
                <w:sz w:val="24"/>
                <w:szCs w:val="24"/>
                <w:lang w:val="ru-RU"/>
              </w:rPr>
            </w:pPr>
            <w:r w:rsidRPr="00D21382">
              <w:rPr>
                <w:bCs/>
                <w:iCs/>
                <w:sz w:val="24"/>
                <w:szCs w:val="24"/>
                <w:lang w:val="ru-RU"/>
              </w:rPr>
              <w:t>60</w:t>
            </w:r>
          </w:p>
        </w:tc>
      </w:tr>
      <w:tr w:rsidR="00D21382" w:rsidRPr="00D21382" w14:paraId="01ADA0A7" w14:textId="77777777" w:rsidTr="00A31D93">
        <w:trPr>
          <w:trHeight w:val="40"/>
        </w:trPr>
        <w:tc>
          <w:tcPr>
            <w:tcW w:w="1729" w:type="dxa"/>
            <w:vMerge/>
            <w:shd w:val="clear" w:color="auto" w:fill="auto"/>
          </w:tcPr>
          <w:p w14:paraId="05A3F26C" w14:textId="77777777" w:rsidR="00A31D93" w:rsidRPr="00D21382" w:rsidRDefault="00A31D93" w:rsidP="00A31D93">
            <w:pPr>
              <w:pStyle w:val="TableParagraph"/>
              <w:ind w:left="0" w:right="-15"/>
              <w:rPr>
                <w:bCs/>
                <w:iCs/>
                <w:spacing w:val="-2"/>
                <w:sz w:val="24"/>
                <w:szCs w:val="24"/>
                <w:lang w:val="ru-RU"/>
              </w:rPr>
            </w:pPr>
          </w:p>
        </w:tc>
        <w:tc>
          <w:tcPr>
            <w:tcW w:w="2982" w:type="dxa"/>
            <w:shd w:val="clear" w:color="auto" w:fill="auto"/>
          </w:tcPr>
          <w:p w14:paraId="7D97D4A6" w14:textId="4D646A1A" w:rsidR="00A31D93" w:rsidRPr="00D21382" w:rsidRDefault="00A31D93" w:rsidP="00A31D93">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44C5E615" w14:textId="5A3CA86F" w:rsidR="00A31D93" w:rsidRPr="00D21382" w:rsidRDefault="00A31D93" w:rsidP="00A31D93">
            <w:pPr>
              <w:pStyle w:val="TableParagraph"/>
              <w:ind w:left="0"/>
              <w:jc w:val="both"/>
              <w:rPr>
                <w:bCs/>
                <w:iCs/>
                <w:sz w:val="24"/>
                <w:szCs w:val="24"/>
                <w:lang w:val="ru-RU"/>
              </w:rPr>
            </w:pPr>
            <w:r w:rsidRPr="00D21382">
              <w:rPr>
                <w:sz w:val="24"/>
                <w:szCs w:val="24"/>
                <w:lang w:val="ru-RU"/>
              </w:rPr>
              <w:t>Транспортная доступность, мин</w:t>
            </w:r>
          </w:p>
        </w:tc>
        <w:tc>
          <w:tcPr>
            <w:tcW w:w="1566" w:type="dxa"/>
            <w:shd w:val="clear" w:color="auto" w:fill="auto"/>
            <w:vAlign w:val="center"/>
          </w:tcPr>
          <w:p w14:paraId="7B4DEABA" w14:textId="4676520C" w:rsidR="00A31D93" w:rsidRPr="00D21382" w:rsidRDefault="00A31D93" w:rsidP="00A31D93">
            <w:pPr>
              <w:pStyle w:val="TableParagraph"/>
              <w:ind w:left="65" w:right="35"/>
              <w:jc w:val="center"/>
              <w:rPr>
                <w:spacing w:val="-2"/>
                <w:sz w:val="24"/>
                <w:szCs w:val="24"/>
                <w:lang w:val="ru-RU"/>
              </w:rPr>
            </w:pPr>
            <w:r w:rsidRPr="00D21382">
              <w:rPr>
                <w:spacing w:val="-2"/>
                <w:sz w:val="24"/>
                <w:szCs w:val="24"/>
                <w:lang w:val="ru-RU"/>
              </w:rPr>
              <w:t>Городские населенные пункты – 60;</w:t>
            </w:r>
          </w:p>
          <w:p w14:paraId="77187E2E" w14:textId="499FD007" w:rsidR="00A31D93" w:rsidRPr="00D21382" w:rsidRDefault="00A31D93" w:rsidP="00A31D93">
            <w:pPr>
              <w:pStyle w:val="TableParagraph"/>
              <w:ind w:left="0"/>
              <w:jc w:val="center"/>
              <w:rPr>
                <w:bCs/>
                <w:iCs/>
                <w:sz w:val="24"/>
                <w:szCs w:val="24"/>
                <w:lang w:val="ru-RU"/>
              </w:rPr>
            </w:pPr>
            <w:r w:rsidRPr="00D21382">
              <w:rPr>
                <w:spacing w:val="-2"/>
                <w:sz w:val="24"/>
                <w:szCs w:val="24"/>
                <w:lang w:val="ru-RU"/>
              </w:rPr>
              <w:t>Сельские населенные пункты – 90</w:t>
            </w:r>
          </w:p>
        </w:tc>
      </w:tr>
      <w:tr w:rsidR="00D21382" w:rsidRPr="00D21382" w14:paraId="409690C7" w14:textId="77777777" w:rsidTr="00815278">
        <w:trPr>
          <w:trHeight w:val="40"/>
        </w:trPr>
        <w:tc>
          <w:tcPr>
            <w:tcW w:w="1729" w:type="dxa"/>
            <w:vMerge w:val="restart"/>
            <w:shd w:val="clear" w:color="auto" w:fill="auto"/>
          </w:tcPr>
          <w:p w14:paraId="5F5D63AF" w14:textId="0009441F" w:rsidR="00A31D93" w:rsidRPr="00D21382" w:rsidRDefault="00A31D93" w:rsidP="00A31D93">
            <w:pPr>
              <w:pStyle w:val="TableParagraph"/>
              <w:ind w:left="0" w:right="-15"/>
              <w:rPr>
                <w:bCs/>
                <w:iCs/>
                <w:spacing w:val="-2"/>
                <w:sz w:val="24"/>
                <w:szCs w:val="24"/>
                <w:lang w:val="ru-RU"/>
              </w:rPr>
            </w:pPr>
            <w:r w:rsidRPr="00D21382">
              <w:rPr>
                <w:bCs/>
                <w:iCs/>
                <w:spacing w:val="-2"/>
                <w:sz w:val="24"/>
                <w:szCs w:val="24"/>
                <w:lang w:val="ru-RU"/>
              </w:rPr>
              <w:t>Плавательные бассейны (Категории спортивного сооружения «</w:t>
            </w:r>
            <w:r w:rsidRPr="00D21382">
              <w:rPr>
                <w:bCs/>
                <w:iCs/>
                <w:spacing w:val="-2"/>
                <w:sz w:val="24"/>
                <w:szCs w:val="24"/>
              </w:rPr>
              <w:t>C</w:t>
            </w:r>
            <w:r w:rsidRPr="00D21382">
              <w:rPr>
                <w:bCs/>
                <w:iCs/>
                <w:spacing w:val="-2"/>
                <w:sz w:val="24"/>
                <w:szCs w:val="24"/>
                <w:lang w:val="ru-RU"/>
              </w:rPr>
              <w:t>» и «</w:t>
            </w:r>
            <w:r w:rsidRPr="00D21382">
              <w:rPr>
                <w:bCs/>
                <w:iCs/>
                <w:spacing w:val="-2"/>
                <w:sz w:val="24"/>
                <w:szCs w:val="24"/>
              </w:rPr>
              <w:t>F</w:t>
            </w:r>
            <w:r w:rsidRPr="00D21382">
              <w:rPr>
                <w:bCs/>
                <w:iCs/>
                <w:spacing w:val="-2"/>
                <w:sz w:val="24"/>
                <w:szCs w:val="24"/>
                <w:lang w:val="ru-RU"/>
              </w:rPr>
              <w:t>»)</w:t>
            </w:r>
          </w:p>
        </w:tc>
        <w:tc>
          <w:tcPr>
            <w:tcW w:w="2982" w:type="dxa"/>
            <w:shd w:val="clear" w:color="auto" w:fill="auto"/>
          </w:tcPr>
          <w:p w14:paraId="1CC610B6" w14:textId="2F70CAE4" w:rsidR="00A31D93" w:rsidRPr="00D21382" w:rsidRDefault="00A31D93" w:rsidP="00A31D9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57BCB50" w14:textId="02146508" w:rsidR="00A31D93" w:rsidRPr="00D21382" w:rsidRDefault="00A31D93" w:rsidP="00A31D93">
            <w:pPr>
              <w:pStyle w:val="TableParagraph"/>
              <w:ind w:left="0"/>
              <w:jc w:val="both"/>
              <w:rPr>
                <w:bCs/>
                <w:iCs/>
                <w:sz w:val="24"/>
                <w:szCs w:val="24"/>
                <w:lang w:val="ru-RU"/>
              </w:rPr>
            </w:pPr>
            <w:r w:rsidRPr="00D21382">
              <w:rPr>
                <w:sz w:val="24"/>
                <w:szCs w:val="24"/>
                <w:lang w:val="ru-RU"/>
              </w:rPr>
              <w:t>Площадь зеркала воды на 1000 чел., кв. м</w:t>
            </w:r>
          </w:p>
        </w:tc>
        <w:tc>
          <w:tcPr>
            <w:tcW w:w="1566" w:type="dxa"/>
            <w:shd w:val="clear" w:color="auto" w:fill="auto"/>
            <w:vAlign w:val="center"/>
          </w:tcPr>
          <w:p w14:paraId="2933BAEB" w14:textId="6374A34B" w:rsidR="00A31D93" w:rsidRPr="00D21382" w:rsidRDefault="00A31D93" w:rsidP="00A31D93">
            <w:pPr>
              <w:pStyle w:val="TableParagraph"/>
              <w:ind w:left="0"/>
              <w:jc w:val="center"/>
              <w:rPr>
                <w:bCs/>
                <w:iCs/>
                <w:sz w:val="24"/>
                <w:szCs w:val="24"/>
                <w:lang w:val="ru-RU"/>
              </w:rPr>
            </w:pPr>
            <w:r w:rsidRPr="00D21382">
              <w:rPr>
                <w:spacing w:val="-2"/>
                <w:sz w:val="24"/>
                <w:szCs w:val="24"/>
                <w:lang w:val="ru-RU"/>
              </w:rPr>
              <w:t>25</w:t>
            </w:r>
          </w:p>
        </w:tc>
      </w:tr>
      <w:tr w:rsidR="00D21382" w:rsidRPr="00D21382" w14:paraId="66786F07" w14:textId="77777777" w:rsidTr="00815278">
        <w:trPr>
          <w:trHeight w:val="40"/>
        </w:trPr>
        <w:tc>
          <w:tcPr>
            <w:tcW w:w="1729" w:type="dxa"/>
            <w:vMerge/>
            <w:shd w:val="clear" w:color="auto" w:fill="auto"/>
          </w:tcPr>
          <w:p w14:paraId="30C2D6D3" w14:textId="77777777" w:rsidR="00A31D93" w:rsidRPr="00D21382" w:rsidRDefault="00A31D93" w:rsidP="00A31D93">
            <w:pPr>
              <w:pStyle w:val="TableParagraph"/>
              <w:ind w:left="0" w:right="-15"/>
              <w:rPr>
                <w:bCs/>
                <w:iCs/>
                <w:spacing w:val="-2"/>
                <w:sz w:val="24"/>
                <w:szCs w:val="24"/>
              </w:rPr>
            </w:pPr>
          </w:p>
        </w:tc>
        <w:tc>
          <w:tcPr>
            <w:tcW w:w="2982" w:type="dxa"/>
            <w:shd w:val="clear" w:color="auto" w:fill="auto"/>
          </w:tcPr>
          <w:p w14:paraId="3DB81FF0" w14:textId="2C19F7D6" w:rsidR="00A31D93" w:rsidRPr="00D21382" w:rsidRDefault="00A31D93" w:rsidP="00A31D9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5BAE185F" w14:textId="5FD17B31" w:rsidR="00A31D93" w:rsidRPr="00D21382" w:rsidRDefault="00A31D93" w:rsidP="00A31D93">
            <w:pPr>
              <w:pStyle w:val="TableParagraph"/>
              <w:ind w:left="0"/>
              <w:jc w:val="both"/>
              <w:rPr>
                <w:sz w:val="24"/>
                <w:szCs w:val="24"/>
                <w:lang w:val="ru-RU"/>
              </w:rPr>
            </w:pPr>
            <w:r w:rsidRPr="00D21382">
              <w:rPr>
                <w:sz w:val="24"/>
                <w:szCs w:val="24"/>
                <w:lang w:val="ru-RU"/>
              </w:rPr>
              <w:t>Транспортная доступность, мин</w:t>
            </w:r>
          </w:p>
        </w:tc>
        <w:tc>
          <w:tcPr>
            <w:tcW w:w="1566" w:type="dxa"/>
            <w:shd w:val="clear" w:color="auto" w:fill="auto"/>
            <w:vAlign w:val="center"/>
          </w:tcPr>
          <w:p w14:paraId="026FF88C" w14:textId="77777777" w:rsidR="00A31D93" w:rsidRPr="00D21382" w:rsidRDefault="00A31D93" w:rsidP="00A31D93">
            <w:pPr>
              <w:pStyle w:val="TableParagraph"/>
              <w:ind w:left="65" w:right="35"/>
              <w:jc w:val="center"/>
              <w:rPr>
                <w:spacing w:val="-2"/>
                <w:sz w:val="24"/>
                <w:szCs w:val="24"/>
                <w:lang w:val="ru-RU"/>
              </w:rPr>
            </w:pPr>
            <w:r w:rsidRPr="00D21382">
              <w:rPr>
                <w:spacing w:val="-2"/>
                <w:sz w:val="24"/>
                <w:szCs w:val="24"/>
                <w:lang w:val="ru-RU"/>
              </w:rPr>
              <w:t>Городские населенные пункты – 60;</w:t>
            </w:r>
          </w:p>
          <w:p w14:paraId="40E9DAB7" w14:textId="1C9EBBFF" w:rsidR="00A31D93" w:rsidRPr="00D21382" w:rsidRDefault="00A31D93" w:rsidP="00A31D93">
            <w:pPr>
              <w:pStyle w:val="TableParagraph"/>
              <w:ind w:left="0"/>
              <w:jc w:val="center"/>
              <w:rPr>
                <w:spacing w:val="-2"/>
                <w:sz w:val="24"/>
                <w:szCs w:val="24"/>
                <w:lang w:val="ru-RU"/>
              </w:rPr>
            </w:pPr>
            <w:r w:rsidRPr="00D21382">
              <w:rPr>
                <w:spacing w:val="-2"/>
                <w:sz w:val="24"/>
                <w:szCs w:val="24"/>
                <w:lang w:val="ru-RU"/>
              </w:rPr>
              <w:t>Сельские населенные пункты – 90</w:t>
            </w:r>
          </w:p>
        </w:tc>
      </w:tr>
      <w:tr w:rsidR="00D21382" w:rsidRPr="00D21382" w14:paraId="1BB0C9CA" w14:textId="77777777" w:rsidTr="00353EAA">
        <w:trPr>
          <w:trHeight w:val="40"/>
        </w:trPr>
        <w:tc>
          <w:tcPr>
            <w:tcW w:w="1729" w:type="dxa"/>
            <w:vMerge w:val="restart"/>
            <w:shd w:val="clear" w:color="auto" w:fill="FFFFFF" w:themeFill="background1"/>
          </w:tcPr>
          <w:p w14:paraId="6A3E4F33" w14:textId="77777777" w:rsidR="00A31D93" w:rsidRPr="00D21382" w:rsidRDefault="00A31D93" w:rsidP="00A31D93">
            <w:pPr>
              <w:pStyle w:val="TableParagraph"/>
              <w:ind w:left="0" w:right="-15"/>
              <w:rPr>
                <w:bCs/>
                <w:iCs/>
                <w:spacing w:val="-2"/>
                <w:sz w:val="24"/>
                <w:szCs w:val="24"/>
                <w:lang w:val="ru-RU"/>
              </w:rPr>
            </w:pPr>
            <w:r w:rsidRPr="00D21382">
              <w:rPr>
                <w:bCs/>
                <w:iCs/>
                <w:spacing w:val="-2"/>
                <w:sz w:val="24"/>
                <w:szCs w:val="24"/>
                <w:lang w:val="ru-RU"/>
              </w:rPr>
              <w:t>Стадионы</w:t>
            </w:r>
          </w:p>
          <w:p w14:paraId="06E15BF5" w14:textId="797D17CA" w:rsidR="00A31D93" w:rsidRPr="00D21382" w:rsidRDefault="00A31D93" w:rsidP="00A31D93">
            <w:pPr>
              <w:pStyle w:val="TableParagraph"/>
              <w:ind w:left="0" w:right="-15"/>
              <w:rPr>
                <w:bCs/>
                <w:iCs/>
                <w:spacing w:val="-2"/>
                <w:sz w:val="24"/>
                <w:szCs w:val="24"/>
                <w:lang w:val="ru-RU"/>
              </w:rPr>
            </w:pPr>
            <w:r w:rsidRPr="00D21382">
              <w:rPr>
                <w:bCs/>
                <w:iCs/>
                <w:spacing w:val="-2"/>
                <w:sz w:val="24"/>
                <w:szCs w:val="24"/>
                <w:lang w:val="ru-RU"/>
              </w:rPr>
              <w:t>(Категории спортивного сооружения «</w:t>
            </w:r>
            <w:r w:rsidRPr="00D21382">
              <w:rPr>
                <w:bCs/>
                <w:iCs/>
                <w:spacing w:val="-2"/>
                <w:sz w:val="24"/>
                <w:szCs w:val="24"/>
              </w:rPr>
              <w:t>C</w:t>
            </w:r>
            <w:r w:rsidRPr="00D21382">
              <w:rPr>
                <w:bCs/>
                <w:iCs/>
                <w:spacing w:val="-2"/>
                <w:sz w:val="24"/>
                <w:szCs w:val="24"/>
                <w:lang w:val="ru-RU"/>
              </w:rPr>
              <w:t>» и «</w:t>
            </w:r>
            <w:r w:rsidRPr="00D21382">
              <w:rPr>
                <w:bCs/>
                <w:iCs/>
                <w:spacing w:val="-2"/>
                <w:sz w:val="24"/>
                <w:szCs w:val="24"/>
              </w:rPr>
              <w:t>F</w:t>
            </w:r>
            <w:r w:rsidRPr="00D21382">
              <w:rPr>
                <w:bCs/>
                <w:iCs/>
                <w:spacing w:val="-2"/>
                <w:sz w:val="24"/>
                <w:szCs w:val="24"/>
                <w:lang w:val="ru-RU"/>
              </w:rPr>
              <w:t>»)</w:t>
            </w:r>
          </w:p>
        </w:tc>
        <w:tc>
          <w:tcPr>
            <w:tcW w:w="2982" w:type="dxa"/>
            <w:shd w:val="clear" w:color="auto" w:fill="FFFFFF" w:themeFill="background1"/>
          </w:tcPr>
          <w:p w14:paraId="0E9181E0" w14:textId="77777777" w:rsidR="00A31D93" w:rsidRPr="00D21382" w:rsidRDefault="00A31D93" w:rsidP="00A31D9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FFFFFF" w:themeFill="background1"/>
          </w:tcPr>
          <w:p w14:paraId="7F3026DE" w14:textId="4F87D13D" w:rsidR="00A31D93" w:rsidRPr="00D21382" w:rsidRDefault="00A31D93" w:rsidP="00A31D93">
            <w:pPr>
              <w:pStyle w:val="TableParagraph"/>
              <w:ind w:left="0"/>
              <w:jc w:val="both"/>
              <w:rPr>
                <w:bCs/>
                <w:iCs/>
                <w:sz w:val="24"/>
                <w:szCs w:val="24"/>
                <w:lang w:val="ru-RU"/>
              </w:rPr>
            </w:pPr>
            <w:r w:rsidRPr="00D21382">
              <w:rPr>
                <w:bCs/>
                <w:iCs/>
                <w:sz w:val="24"/>
                <w:szCs w:val="24"/>
                <w:lang w:val="ru-RU"/>
              </w:rPr>
              <w:t>Количество объектов на 1 муниципальное образование, ед.</w:t>
            </w:r>
          </w:p>
        </w:tc>
        <w:tc>
          <w:tcPr>
            <w:tcW w:w="1566" w:type="dxa"/>
            <w:shd w:val="clear" w:color="auto" w:fill="FFFFFF" w:themeFill="background1"/>
            <w:vAlign w:val="center"/>
          </w:tcPr>
          <w:p w14:paraId="75501133" w14:textId="36FF9937" w:rsidR="00A31D93" w:rsidRPr="00D21382" w:rsidRDefault="00A31D93" w:rsidP="00A31D93">
            <w:pPr>
              <w:pStyle w:val="TableParagraph"/>
              <w:ind w:left="0"/>
              <w:jc w:val="center"/>
              <w:rPr>
                <w:bCs/>
                <w:iCs/>
                <w:sz w:val="24"/>
                <w:szCs w:val="24"/>
                <w:lang w:val="ru-RU"/>
              </w:rPr>
            </w:pPr>
            <w:r w:rsidRPr="00D21382">
              <w:rPr>
                <w:spacing w:val="-2"/>
                <w:sz w:val="24"/>
                <w:szCs w:val="24"/>
                <w:lang w:val="ru-RU"/>
              </w:rPr>
              <w:t>По заданию на проектирование</w:t>
            </w:r>
          </w:p>
        </w:tc>
      </w:tr>
      <w:tr w:rsidR="00D21382" w:rsidRPr="00D21382" w14:paraId="41A4E875" w14:textId="77777777" w:rsidTr="00353EAA">
        <w:trPr>
          <w:trHeight w:val="40"/>
        </w:trPr>
        <w:tc>
          <w:tcPr>
            <w:tcW w:w="1729" w:type="dxa"/>
            <w:vMerge/>
            <w:shd w:val="clear" w:color="auto" w:fill="FFFFFF" w:themeFill="background1"/>
          </w:tcPr>
          <w:p w14:paraId="683A1263" w14:textId="77777777" w:rsidR="00A31D93" w:rsidRPr="00D21382" w:rsidRDefault="00A31D93" w:rsidP="00A31D93">
            <w:pPr>
              <w:pStyle w:val="TableParagraph"/>
              <w:ind w:left="0" w:right="-15"/>
              <w:rPr>
                <w:bCs/>
                <w:iCs/>
                <w:spacing w:val="-2"/>
                <w:sz w:val="24"/>
                <w:szCs w:val="24"/>
                <w:lang w:val="ru-RU"/>
              </w:rPr>
            </w:pPr>
          </w:p>
        </w:tc>
        <w:tc>
          <w:tcPr>
            <w:tcW w:w="2982" w:type="dxa"/>
            <w:shd w:val="clear" w:color="auto" w:fill="FFFFFF" w:themeFill="background1"/>
          </w:tcPr>
          <w:p w14:paraId="16E04F29" w14:textId="77777777" w:rsidR="00A31D93" w:rsidRPr="00D21382" w:rsidRDefault="00A31D93" w:rsidP="00A31D93">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FFFFFF" w:themeFill="background1"/>
            <w:vAlign w:val="center"/>
          </w:tcPr>
          <w:p w14:paraId="3649A0A7" w14:textId="6D97A16B" w:rsidR="00A31D93" w:rsidRPr="00D21382" w:rsidRDefault="00A31D93" w:rsidP="00A31D93">
            <w:pPr>
              <w:pStyle w:val="TableParagraph"/>
              <w:ind w:left="0"/>
              <w:jc w:val="center"/>
              <w:rPr>
                <w:bCs/>
                <w:iCs/>
                <w:sz w:val="24"/>
                <w:szCs w:val="24"/>
                <w:lang w:val="ru-RU"/>
              </w:rPr>
            </w:pPr>
            <w:r w:rsidRPr="00D21382">
              <w:rPr>
                <w:sz w:val="24"/>
                <w:szCs w:val="24"/>
                <w:lang w:val="ru-RU"/>
              </w:rPr>
              <w:t>Не нормируется</w:t>
            </w:r>
          </w:p>
        </w:tc>
      </w:tr>
      <w:tr w:rsidR="00A31D93" w:rsidRPr="00D21382" w14:paraId="5DAD533E" w14:textId="77777777" w:rsidTr="00466766">
        <w:trPr>
          <w:trHeight w:val="43"/>
        </w:trPr>
        <w:tc>
          <w:tcPr>
            <w:tcW w:w="9498" w:type="dxa"/>
            <w:gridSpan w:val="4"/>
            <w:shd w:val="clear" w:color="auto" w:fill="auto"/>
          </w:tcPr>
          <w:p w14:paraId="5814054F"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Примечания:</w:t>
            </w:r>
          </w:p>
          <w:p w14:paraId="131C8357"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1. Категории спортивных объектов установлены в соответствии с приказом Министерства спорта Российской Федерации от 25 сентября 2020 № 718 «Об утверждении Методических рекомендаций по организации физкультурно-спортивной работы по месту жительства, отдыха и трудовой деятельности граждан в организациях различных форм собственности»:</w:t>
            </w:r>
          </w:p>
          <w:p w14:paraId="1169119B" w14:textId="6CFF04E6" w:rsidR="00A31D93" w:rsidRPr="00D21382" w:rsidRDefault="00A31D93" w:rsidP="00A31D93">
            <w:pPr>
              <w:pStyle w:val="TableParagraph"/>
              <w:ind w:left="-16" w:right="35" w:firstLine="567"/>
              <w:jc w:val="both"/>
              <w:rPr>
                <w:sz w:val="24"/>
                <w:szCs w:val="24"/>
                <w:lang w:val="ru-RU"/>
              </w:rPr>
            </w:pPr>
            <w:r w:rsidRPr="00D21382">
              <w:rPr>
                <w:sz w:val="24"/>
                <w:szCs w:val="24"/>
                <w:lang w:val="ru-RU"/>
              </w:rPr>
              <w:t xml:space="preserve">категория </w:t>
            </w:r>
            <w:r w:rsidRPr="00D21382">
              <w:rPr>
                <w:sz w:val="24"/>
                <w:szCs w:val="24"/>
              </w:rPr>
              <w:t>C</w:t>
            </w:r>
            <w:r w:rsidRPr="00D21382">
              <w:rPr>
                <w:sz w:val="24"/>
                <w:szCs w:val="24"/>
                <w:lang w:val="ru-RU"/>
              </w:rPr>
              <w:t xml:space="preserve"> – спортивные и развлекательные сооружения в черте города;</w:t>
            </w:r>
          </w:p>
          <w:p w14:paraId="06D5182A"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 xml:space="preserve">категория </w:t>
            </w:r>
            <w:r w:rsidRPr="00D21382">
              <w:rPr>
                <w:sz w:val="24"/>
                <w:szCs w:val="24"/>
              </w:rPr>
              <w:t>F</w:t>
            </w:r>
            <w:r w:rsidRPr="00D21382">
              <w:rPr>
                <w:sz w:val="24"/>
                <w:szCs w:val="24"/>
                <w:lang w:val="ru-RU"/>
              </w:rPr>
              <w:t>– сооружения для соревнований и тренировок по специализированным видам спорта.</w:t>
            </w:r>
          </w:p>
          <w:p w14:paraId="380CC738"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2. В качестве объекта спорта принимается сетевая единица соответствующего вида обслуживания, а также филиалы и территориально обособленные отделы.</w:t>
            </w:r>
          </w:p>
          <w:p w14:paraId="5D437F84"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3. При расчете потребности населения муниципального образования в спортивных сооружениях рекомендуется учитывать сооружения регионального значения (при наличии).</w:t>
            </w:r>
          </w:p>
          <w:p w14:paraId="017FD26F"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4. 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w:t>
            </w:r>
          </w:p>
          <w:p w14:paraId="1FB899E2"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 xml:space="preserve">5. Нормы расчета залов необходимо принимать с учетом минимальной вместимости </w:t>
            </w:r>
            <w:r w:rsidRPr="00D21382">
              <w:rPr>
                <w:sz w:val="24"/>
                <w:szCs w:val="24"/>
                <w:lang w:val="ru-RU"/>
              </w:rPr>
              <w:lastRenderedPageBreak/>
              <w:t>объектов по технологическим требованиям.</w:t>
            </w:r>
          </w:p>
          <w:p w14:paraId="07F4375E"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6. Долю объектов спорта (физкультурно-спортивных сооружений), размещаемых в жилой застройке, рекомендуется принимать от общей нормы: территории – 35%; спортивные залы – 50%; бассейны – 45%.</w:t>
            </w:r>
          </w:p>
          <w:p w14:paraId="3EFCBBF8"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7. 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14:paraId="00C3FEBD"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8. В соответствии с п. 8.1.5 СП 59.13330.2020 минимальная доля мест для инвалидов на трибунах спортивно-зрелищных сооружений со стационарными местами – 5%,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сурдопереводчика и зоне слышимости аудиокомментирования.</w:t>
            </w:r>
          </w:p>
          <w:p w14:paraId="7A104829"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9. Потребность в площадях земельных участков для объектов местного значения в области физической культуры и спорта принимается в соответствии с приложением Д к СП 42.13330.2016.</w:t>
            </w:r>
          </w:p>
        </w:tc>
      </w:tr>
    </w:tbl>
    <w:p w14:paraId="014C5132" w14:textId="33922B9E" w:rsidR="00716DC1" w:rsidRPr="00D21382" w:rsidRDefault="00716DC1" w:rsidP="00961599">
      <w:pPr>
        <w:spacing w:after="0" w:line="240" w:lineRule="auto"/>
        <w:ind w:firstLine="567"/>
        <w:jc w:val="both"/>
        <w:rPr>
          <w:rFonts w:ascii="Times New Roman" w:hAnsi="Times New Roman" w:cs="Times New Roman"/>
          <w:sz w:val="24"/>
          <w:szCs w:val="24"/>
        </w:rPr>
      </w:pPr>
    </w:p>
    <w:p w14:paraId="26BBB525" w14:textId="5B228A5D" w:rsidR="00145CD2" w:rsidRPr="00D21382" w:rsidRDefault="00145CD2" w:rsidP="00145CD2">
      <w:pPr>
        <w:pStyle w:val="Default"/>
        <w:jc w:val="right"/>
        <w:rPr>
          <w:color w:val="auto"/>
        </w:rPr>
      </w:pPr>
      <w:r w:rsidRPr="00D21382">
        <w:rPr>
          <w:color w:val="auto"/>
        </w:rPr>
        <w:t>Таблица 1.3.6</w:t>
      </w:r>
    </w:p>
    <w:p w14:paraId="0A2101B8" w14:textId="56781EF2" w:rsidR="00145CD2" w:rsidRPr="00D21382" w:rsidRDefault="00145CD2" w:rsidP="00145CD2">
      <w:pPr>
        <w:pStyle w:val="Default"/>
        <w:jc w:val="center"/>
        <w:rPr>
          <w:color w:val="auto"/>
        </w:rPr>
      </w:pPr>
      <w:r w:rsidRPr="00D21382">
        <w:rPr>
          <w:color w:val="auto"/>
        </w:rPr>
        <w:t>Объекты местного значения в области энергетики (электро- и газоснабжения)</w:t>
      </w:r>
    </w:p>
    <w:p w14:paraId="594817D5" w14:textId="77777777" w:rsidR="006412EB" w:rsidRPr="00D21382" w:rsidRDefault="006412EB" w:rsidP="00145CD2">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3B0F8F9F" w14:textId="77777777" w:rsidTr="003322E3">
        <w:trPr>
          <w:trHeight w:val="709"/>
          <w:tblHeader/>
        </w:trPr>
        <w:tc>
          <w:tcPr>
            <w:tcW w:w="1729" w:type="dxa"/>
            <w:shd w:val="clear" w:color="auto" w:fill="auto"/>
            <w:vAlign w:val="center"/>
          </w:tcPr>
          <w:p w14:paraId="378A87BD" w14:textId="77777777" w:rsidR="005F169A" w:rsidRPr="00D21382" w:rsidRDefault="005F169A"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588630AE" w14:textId="77777777" w:rsidR="005F169A" w:rsidRPr="00D21382" w:rsidRDefault="005F169A"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F0666F1" w14:textId="77777777" w:rsidR="005F169A" w:rsidRPr="00D21382" w:rsidRDefault="005F169A"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3A7FC53" w14:textId="77777777" w:rsidR="005F169A" w:rsidRPr="00D21382" w:rsidRDefault="005F169A"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7E87CEA5" w14:textId="77777777" w:rsidR="005F169A" w:rsidRPr="00D21382" w:rsidRDefault="005F169A"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5BFC9EC8" w14:textId="77777777" w:rsidTr="00A2561F">
        <w:trPr>
          <w:trHeight w:val="40"/>
        </w:trPr>
        <w:tc>
          <w:tcPr>
            <w:tcW w:w="1729" w:type="dxa"/>
            <w:vMerge w:val="restart"/>
            <w:shd w:val="clear" w:color="auto" w:fill="auto"/>
          </w:tcPr>
          <w:p w14:paraId="5F058E04" w14:textId="3D027F99" w:rsidR="00DA6E60" w:rsidRPr="00D21382" w:rsidRDefault="00DA6E60" w:rsidP="003322E3">
            <w:pPr>
              <w:pStyle w:val="TableParagraph"/>
              <w:ind w:left="0" w:right="-15"/>
              <w:rPr>
                <w:bCs/>
                <w:iCs/>
                <w:spacing w:val="-2"/>
                <w:sz w:val="24"/>
                <w:szCs w:val="24"/>
                <w:lang w:val="ru-RU"/>
              </w:rPr>
            </w:pPr>
            <w:r w:rsidRPr="00D21382">
              <w:rPr>
                <w:bCs/>
                <w:iCs/>
                <w:spacing w:val="-2"/>
                <w:sz w:val="24"/>
                <w:szCs w:val="24"/>
                <w:lang w:val="ru-RU"/>
              </w:rPr>
              <w:t>Электроснабжение</w:t>
            </w:r>
          </w:p>
        </w:tc>
        <w:tc>
          <w:tcPr>
            <w:tcW w:w="2982" w:type="dxa"/>
            <w:vMerge w:val="restart"/>
            <w:shd w:val="clear" w:color="auto" w:fill="auto"/>
          </w:tcPr>
          <w:p w14:paraId="732625B0" w14:textId="77777777" w:rsidR="00DA6E60" w:rsidRPr="00D21382" w:rsidRDefault="00DA6E60" w:rsidP="003322E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7BC1FC65" w14:textId="39B9983E" w:rsidR="00DA6E60" w:rsidRPr="00D21382" w:rsidRDefault="00DA6E60" w:rsidP="00D5349B">
            <w:pPr>
              <w:pStyle w:val="TableParagraph"/>
              <w:jc w:val="center"/>
              <w:rPr>
                <w:bCs/>
                <w:iCs/>
                <w:sz w:val="24"/>
                <w:szCs w:val="24"/>
                <w:lang w:val="ru-RU"/>
              </w:rPr>
            </w:pPr>
            <w:r w:rsidRPr="00D21382">
              <w:rPr>
                <w:bCs/>
                <w:iCs/>
                <w:sz w:val="24"/>
                <w:szCs w:val="24"/>
                <w:lang w:val="ru-RU"/>
              </w:rPr>
              <w:t xml:space="preserve">Укрупненные показатели электропотребления в зависимости от степени благоустройства, кВт•ч/год на 1 чел. </w:t>
            </w:r>
          </w:p>
        </w:tc>
      </w:tr>
      <w:tr w:rsidR="00D21382" w:rsidRPr="00D21382" w14:paraId="1D88FF55" w14:textId="77777777" w:rsidTr="0096424D">
        <w:trPr>
          <w:trHeight w:val="40"/>
        </w:trPr>
        <w:tc>
          <w:tcPr>
            <w:tcW w:w="1729" w:type="dxa"/>
            <w:vMerge/>
            <w:shd w:val="clear" w:color="auto" w:fill="auto"/>
          </w:tcPr>
          <w:p w14:paraId="6AC451D4" w14:textId="77777777" w:rsidR="004A20EE" w:rsidRPr="00D21382" w:rsidRDefault="004A20EE" w:rsidP="00D5349B">
            <w:pPr>
              <w:pStyle w:val="TableParagraph"/>
              <w:ind w:left="0" w:right="-15"/>
              <w:rPr>
                <w:bCs/>
                <w:iCs/>
                <w:spacing w:val="-2"/>
                <w:sz w:val="24"/>
                <w:szCs w:val="24"/>
                <w:lang w:val="ru-RU"/>
              </w:rPr>
            </w:pPr>
          </w:p>
        </w:tc>
        <w:tc>
          <w:tcPr>
            <w:tcW w:w="2982" w:type="dxa"/>
            <w:vMerge/>
            <w:shd w:val="clear" w:color="auto" w:fill="auto"/>
          </w:tcPr>
          <w:p w14:paraId="088425EF" w14:textId="77777777" w:rsidR="004A20EE" w:rsidRPr="00D21382" w:rsidRDefault="004A20EE" w:rsidP="00D5349B">
            <w:pPr>
              <w:pStyle w:val="TableParagraph"/>
              <w:ind w:left="0"/>
              <w:rPr>
                <w:spacing w:val="-2"/>
                <w:sz w:val="24"/>
                <w:szCs w:val="24"/>
                <w:lang w:val="ru-RU"/>
              </w:rPr>
            </w:pPr>
          </w:p>
        </w:tc>
        <w:tc>
          <w:tcPr>
            <w:tcW w:w="4787" w:type="dxa"/>
            <w:gridSpan w:val="2"/>
            <w:shd w:val="clear" w:color="auto" w:fill="auto"/>
          </w:tcPr>
          <w:p w14:paraId="09625CA6" w14:textId="5BA01812" w:rsidR="004A20EE" w:rsidRPr="00D21382" w:rsidRDefault="004A20EE" w:rsidP="004A20EE">
            <w:pPr>
              <w:pStyle w:val="TableParagraph"/>
              <w:ind w:left="0"/>
              <w:jc w:val="both"/>
              <w:rPr>
                <w:sz w:val="24"/>
                <w:szCs w:val="24"/>
                <w:lang w:val="ru-RU"/>
              </w:rPr>
            </w:pPr>
            <w:r w:rsidRPr="00D21382">
              <w:rPr>
                <w:sz w:val="24"/>
                <w:szCs w:val="24"/>
                <w:lang w:val="ru-RU"/>
              </w:rPr>
              <w:t>Городские населенные пункты, не     оборудованные стационарными электроплитами:</w:t>
            </w:r>
          </w:p>
        </w:tc>
      </w:tr>
      <w:tr w:rsidR="00D21382" w:rsidRPr="00D21382" w14:paraId="35A7F3CB" w14:textId="77777777" w:rsidTr="00D5349B">
        <w:trPr>
          <w:trHeight w:val="40"/>
        </w:trPr>
        <w:tc>
          <w:tcPr>
            <w:tcW w:w="1729" w:type="dxa"/>
            <w:vMerge/>
            <w:shd w:val="clear" w:color="auto" w:fill="auto"/>
          </w:tcPr>
          <w:p w14:paraId="1757E79B" w14:textId="77777777" w:rsidR="00DA6E60" w:rsidRPr="00D21382" w:rsidRDefault="00DA6E60" w:rsidP="00D5349B">
            <w:pPr>
              <w:pStyle w:val="TableParagraph"/>
              <w:ind w:left="0" w:right="-15"/>
              <w:rPr>
                <w:bCs/>
                <w:iCs/>
                <w:spacing w:val="-2"/>
                <w:sz w:val="24"/>
                <w:szCs w:val="24"/>
                <w:lang w:val="ru-RU"/>
              </w:rPr>
            </w:pPr>
          </w:p>
        </w:tc>
        <w:tc>
          <w:tcPr>
            <w:tcW w:w="2982" w:type="dxa"/>
            <w:vMerge/>
            <w:shd w:val="clear" w:color="auto" w:fill="auto"/>
          </w:tcPr>
          <w:p w14:paraId="225CE929" w14:textId="77777777" w:rsidR="00DA6E60" w:rsidRPr="00D21382" w:rsidRDefault="00DA6E60" w:rsidP="00D5349B">
            <w:pPr>
              <w:pStyle w:val="TableParagraph"/>
              <w:ind w:left="0"/>
              <w:rPr>
                <w:spacing w:val="-2"/>
                <w:sz w:val="24"/>
                <w:szCs w:val="24"/>
                <w:lang w:val="ru-RU"/>
              </w:rPr>
            </w:pPr>
          </w:p>
        </w:tc>
        <w:tc>
          <w:tcPr>
            <w:tcW w:w="3221" w:type="dxa"/>
            <w:shd w:val="clear" w:color="auto" w:fill="auto"/>
          </w:tcPr>
          <w:p w14:paraId="61697C6F" w14:textId="4274BAB3" w:rsidR="00DA6E60" w:rsidRPr="00D21382" w:rsidRDefault="00DA6E60" w:rsidP="00D5349B">
            <w:pPr>
              <w:pStyle w:val="TableParagraph"/>
              <w:ind w:left="0"/>
              <w:rPr>
                <w:bCs/>
                <w:iCs/>
                <w:sz w:val="24"/>
                <w:szCs w:val="24"/>
                <w:lang w:val="ru-RU"/>
              </w:rPr>
            </w:pPr>
            <w:r w:rsidRPr="00D21382">
              <w:rPr>
                <w:sz w:val="24"/>
                <w:szCs w:val="24"/>
                <w:lang w:val="ru-RU"/>
              </w:rPr>
              <w:t>без стационарных плит, без кондиционеров</w:t>
            </w:r>
          </w:p>
        </w:tc>
        <w:tc>
          <w:tcPr>
            <w:tcW w:w="1566" w:type="dxa"/>
            <w:shd w:val="clear" w:color="auto" w:fill="auto"/>
            <w:vAlign w:val="center"/>
          </w:tcPr>
          <w:p w14:paraId="26D788CD" w14:textId="03E5EB41" w:rsidR="00DA6E60" w:rsidRPr="00D21382" w:rsidRDefault="004A20EE" w:rsidP="00D5349B">
            <w:pPr>
              <w:pStyle w:val="TableParagraph"/>
              <w:ind w:left="0"/>
              <w:jc w:val="center"/>
              <w:rPr>
                <w:bCs/>
                <w:iCs/>
                <w:sz w:val="24"/>
                <w:szCs w:val="24"/>
                <w:lang w:val="ru-RU"/>
              </w:rPr>
            </w:pPr>
            <w:r w:rsidRPr="00D21382">
              <w:rPr>
                <w:sz w:val="24"/>
                <w:szCs w:val="24"/>
                <w:lang w:val="ru-RU"/>
              </w:rPr>
              <w:t>1700</w:t>
            </w:r>
          </w:p>
        </w:tc>
      </w:tr>
      <w:tr w:rsidR="00D21382" w:rsidRPr="00D21382" w14:paraId="4C15F694" w14:textId="77777777" w:rsidTr="003322E3">
        <w:trPr>
          <w:trHeight w:val="40"/>
        </w:trPr>
        <w:tc>
          <w:tcPr>
            <w:tcW w:w="1729" w:type="dxa"/>
            <w:vMerge/>
            <w:shd w:val="clear" w:color="auto" w:fill="auto"/>
          </w:tcPr>
          <w:p w14:paraId="08446D51" w14:textId="77777777" w:rsidR="00DA6E60" w:rsidRPr="00D21382" w:rsidRDefault="00DA6E60" w:rsidP="00D5349B">
            <w:pPr>
              <w:pStyle w:val="TableParagraph"/>
              <w:ind w:left="0" w:right="-15"/>
              <w:rPr>
                <w:bCs/>
                <w:iCs/>
                <w:spacing w:val="-2"/>
                <w:sz w:val="24"/>
                <w:szCs w:val="24"/>
                <w:lang w:val="ru-RU"/>
              </w:rPr>
            </w:pPr>
          </w:p>
        </w:tc>
        <w:tc>
          <w:tcPr>
            <w:tcW w:w="2982" w:type="dxa"/>
            <w:vMerge/>
            <w:shd w:val="clear" w:color="auto" w:fill="auto"/>
          </w:tcPr>
          <w:p w14:paraId="44225F6B" w14:textId="77777777" w:rsidR="00DA6E60" w:rsidRPr="00D21382" w:rsidRDefault="00DA6E60" w:rsidP="00D5349B">
            <w:pPr>
              <w:pStyle w:val="TableParagraph"/>
              <w:ind w:left="0"/>
              <w:rPr>
                <w:spacing w:val="-2"/>
                <w:sz w:val="24"/>
                <w:szCs w:val="24"/>
                <w:lang w:val="ru-RU"/>
              </w:rPr>
            </w:pPr>
          </w:p>
        </w:tc>
        <w:tc>
          <w:tcPr>
            <w:tcW w:w="3221" w:type="dxa"/>
            <w:shd w:val="clear" w:color="auto" w:fill="auto"/>
          </w:tcPr>
          <w:p w14:paraId="75B35F0A" w14:textId="78C622BF" w:rsidR="00DA6E60" w:rsidRPr="00D21382" w:rsidRDefault="00DA6E60" w:rsidP="00D5349B">
            <w:pPr>
              <w:pStyle w:val="TableParagraph"/>
              <w:ind w:left="0"/>
              <w:rPr>
                <w:bCs/>
                <w:iCs/>
                <w:sz w:val="24"/>
                <w:szCs w:val="24"/>
                <w:lang w:val="ru-RU"/>
              </w:rPr>
            </w:pPr>
            <w:r w:rsidRPr="00D21382">
              <w:rPr>
                <w:sz w:val="24"/>
                <w:szCs w:val="24"/>
                <w:lang w:val="ru-RU"/>
              </w:rPr>
              <w:t>без стационарных плит, с кондиционерами</w:t>
            </w:r>
          </w:p>
        </w:tc>
        <w:tc>
          <w:tcPr>
            <w:tcW w:w="1566" w:type="dxa"/>
            <w:shd w:val="clear" w:color="auto" w:fill="auto"/>
            <w:vAlign w:val="center"/>
          </w:tcPr>
          <w:p w14:paraId="7D51F44C" w14:textId="4931FABE" w:rsidR="00DA6E60" w:rsidRPr="00D21382" w:rsidRDefault="004A20EE" w:rsidP="00D5349B">
            <w:pPr>
              <w:pStyle w:val="TableParagraph"/>
              <w:ind w:left="0"/>
              <w:jc w:val="center"/>
              <w:rPr>
                <w:bCs/>
                <w:iCs/>
                <w:sz w:val="24"/>
                <w:szCs w:val="24"/>
                <w:lang w:val="ru-RU"/>
              </w:rPr>
            </w:pPr>
            <w:r w:rsidRPr="00D21382">
              <w:rPr>
                <w:sz w:val="24"/>
                <w:szCs w:val="24"/>
                <w:lang w:val="ru-RU"/>
              </w:rPr>
              <w:t>2000</w:t>
            </w:r>
          </w:p>
        </w:tc>
      </w:tr>
      <w:tr w:rsidR="00D21382" w:rsidRPr="00D21382" w14:paraId="0F4FD8D5" w14:textId="77777777" w:rsidTr="001F100B">
        <w:trPr>
          <w:trHeight w:val="40"/>
        </w:trPr>
        <w:tc>
          <w:tcPr>
            <w:tcW w:w="1729" w:type="dxa"/>
            <w:vMerge/>
            <w:shd w:val="clear" w:color="auto" w:fill="auto"/>
          </w:tcPr>
          <w:p w14:paraId="10CD980D" w14:textId="77777777" w:rsidR="004A20EE" w:rsidRPr="00D21382" w:rsidRDefault="004A20EE" w:rsidP="00D5349B">
            <w:pPr>
              <w:pStyle w:val="TableParagraph"/>
              <w:ind w:left="0" w:right="-15"/>
              <w:rPr>
                <w:bCs/>
                <w:iCs/>
                <w:spacing w:val="-2"/>
                <w:sz w:val="24"/>
                <w:szCs w:val="24"/>
              </w:rPr>
            </w:pPr>
          </w:p>
        </w:tc>
        <w:tc>
          <w:tcPr>
            <w:tcW w:w="2982" w:type="dxa"/>
            <w:vMerge/>
            <w:shd w:val="clear" w:color="auto" w:fill="auto"/>
          </w:tcPr>
          <w:p w14:paraId="3A4EEF48" w14:textId="77777777" w:rsidR="004A20EE" w:rsidRPr="00D21382" w:rsidRDefault="004A20EE" w:rsidP="00D5349B">
            <w:pPr>
              <w:pStyle w:val="TableParagraph"/>
              <w:ind w:left="0"/>
              <w:rPr>
                <w:spacing w:val="-2"/>
                <w:sz w:val="24"/>
                <w:szCs w:val="24"/>
              </w:rPr>
            </w:pPr>
          </w:p>
        </w:tc>
        <w:tc>
          <w:tcPr>
            <w:tcW w:w="4787" w:type="dxa"/>
            <w:gridSpan w:val="2"/>
            <w:shd w:val="clear" w:color="auto" w:fill="auto"/>
          </w:tcPr>
          <w:p w14:paraId="558FF8FD" w14:textId="172A9BC1" w:rsidR="004A20EE" w:rsidRPr="00D21382" w:rsidRDefault="004A20EE" w:rsidP="004A20EE">
            <w:pPr>
              <w:pStyle w:val="TableParagraph"/>
              <w:ind w:left="0"/>
              <w:jc w:val="both"/>
              <w:rPr>
                <w:sz w:val="24"/>
                <w:szCs w:val="24"/>
                <w:lang w:val="ru-RU"/>
              </w:rPr>
            </w:pPr>
            <w:r w:rsidRPr="00D21382">
              <w:rPr>
                <w:sz w:val="24"/>
                <w:szCs w:val="24"/>
                <w:lang w:val="ru-RU"/>
              </w:rPr>
              <w:t>Городские населенные пункты, оборудованные стационарными электроплитами (100% охвата):</w:t>
            </w:r>
          </w:p>
        </w:tc>
      </w:tr>
      <w:tr w:rsidR="00D21382" w:rsidRPr="00D21382" w14:paraId="4E2C529E" w14:textId="77777777" w:rsidTr="003322E3">
        <w:trPr>
          <w:trHeight w:val="40"/>
        </w:trPr>
        <w:tc>
          <w:tcPr>
            <w:tcW w:w="1729" w:type="dxa"/>
            <w:vMerge/>
            <w:shd w:val="clear" w:color="auto" w:fill="auto"/>
          </w:tcPr>
          <w:p w14:paraId="0899F5EA"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157BD599"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4ABDFBEA" w14:textId="633D4A59" w:rsidR="004A20EE" w:rsidRPr="00D21382" w:rsidRDefault="004A20EE" w:rsidP="004A20EE">
            <w:pPr>
              <w:pStyle w:val="Default"/>
              <w:rPr>
                <w:bCs/>
                <w:iCs/>
                <w:color w:val="auto"/>
                <w:lang w:val="ru-RU"/>
              </w:rPr>
            </w:pPr>
            <w:r w:rsidRPr="00D21382">
              <w:rPr>
                <w:color w:val="auto"/>
                <w:lang w:val="ru-RU"/>
              </w:rPr>
              <w:t>без стационарных плит, без кондиционеров</w:t>
            </w:r>
          </w:p>
        </w:tc>
        <w:tc>
          <w:tcPr>
            <w:tcW w:w="1566" w:type="dxa"/>
            <w:shd w:val="clear" w:color="auto" w:fill="auto"/>
            <w:vAlign w:val="center"/>
          </w:tcPr>
          <w:p w14:paraId="757615B9" w14:textId="1023A97B" w:rsidR="004A20EE" w:rsidRPr="00D21382" w:rsidRDefault="004A20EE" w:rsidP="004A20EE">
            <w:pPr>
              <w:pStyle w:val="TableParagraph"/>
              <w:ind w:left="0"/>
              <w:jc w:val="center"/>
              <w:rPr>
                <w:bCs/>
                <w:iCs/>
                <w:sz w:val="24"/>
                <w:szCs w:val="24"/>
                <w:lang w:val="ru-RU"/>
              </w:rPr>
            </w:pPr>
            <w:r w:rsidRPr="00D21382">
              <w:rPr>
                <w:bCs/>
                <w:iCs/>
                <w:sz w:val="24"/>
                <w:szCs w:val="24"/>
                <w:lang w:val="ru-RU"/>
              </w:rPr>
              <w:t>2100</w:t>
            </w:r>
          </w:p>
        </w:tc>
      </w:tr>
      <w:tr w:rsidR="00D21382" w:rsidRPr="00D21382" w14:paraId="34CCE63E" w14:textId="77777777" w:rsidTr="003322E3">
        <w:trPr>
          <w:trHeight w:val="40"/>
        </w:trPr>
        <w:tc>
          <w:tcPr>
            <w:tcW w:w="1729" w:type="dxa"/>
            <w:vMerge/>
            <w:shd w:val="clear" w:color="auto" w:fill="auto"/>
          </w:tcPr>
          <w:p w14:paraId="08EDDE2D"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28711042"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14897864" w14:textId="386C48AA" w:rsidR="004A20EE" w:rsidRPr="00D21382" w:rsidRDefault="004A20EE" w:rsidP="004A20EE">
            <w:pPr>
              <w:pStyle w:val="Default"/>
              <w:rPr>
                <w:bCs/>
                <w:iCs/>
                <w:color w:val="auto"/>
                <w:lang w:val="ru-RU"/>
              </w:rPr>
            </w:pPr>
            <w:r w:rsidRPr="00D21382">
              <w:rPr>
                <w:color w:val="auto"/>
                <w:lang w:val="ru-RU"/>
              </w:rPr>
              <w:t>без стационарных плит, с кондиционерами</w:t>
            </w:r>
          </w:p>
        </w:tc>
        <w:tc>
          <w:tcPr>
            <w:tcW w:w="1566" w:type="dxa"/>
            <w:shd w:val="clear" w:color="auto" w:fill="auto"/>
            <w:vAlign w:val="center"/>
          </w:tcPr>
          <w:p w14:paraId="78DC4195" w14:textId="7FDF37AD" w:rsidR="004A20EE" w:rsidRPr="00D21382" w:rsidRDefault="004A20EE" w:rsidP="004A20EE">
            <w:pPr>
              <w:pStyle w:val="TableParagraph"/>
              <w:ind w:left="0"/>
              <w:jc w:val="center"/>
              <w:rPr>
                <w:bCs/>
                <w:iCs/>
                <w:sz w:val="24"/>
                <w:szCs w:val="24"/>
                <w:lang w:val="ru-RU"/>
              </w:rPr>
            </w:pPr>
            <w:r w:rsidRPr="00D21382">
              <w:rPr>
                <w:bCs/>
                <w:iCs/>
                <w:sz w:val="24"/>
                <w:szCs w:val="24"/>
                <w:lang w:val="ru-RU"/>
              </w:rPr>
              <w:t>2400</w:t>
            </w:r>
          </w:p>
        </w:tc>
      </w:tr>
      <w:tr w:rsidR="00D21382" w:rsidRPr="00D21382" w14:paraId="1065B5A5" w14:textId="77777777" w:rsidTr="0077661B">
        <w:trPr>
          <w:trHeight w:val="40"/>
        </w:trPr>
        <w:tc>
          <w:tcPr>
            <w:tcW w:w="1729" w:type="dxa"/>
            <w:vMerge/>
            <w:shd w:val="clear" w:color="auto" w:fill="auto"/>
          </w:tcPr>
          <w:p w14:paraId="5E6A12B1" w14:textId="77777777" w:rsidR="004A20EE" w:rsidRPr="00D21382" w:rsidRDefault="004A20EE" w:rsidP="004A20EE">
            <w:pPr>
              <w:pStyle w:val="TableParagraph"/>
              <w:ind w:left="0" w:right="-15"/>
              <w:rPr>
                <w:bCs/>
                <w:iCs/>
                <w:spacing w:val="-2"/>
                <w:sz w:val="24"/>
                <w:szCs w:val="24"/>
              </w:rPr>
            </w:pPr>
          </w:p>
        </w:tc>
        <w:tc>
          <w:tcPr>
            <w:tcW w:w="2982" w:type="dxa"/>
            <w:vMerge/>
            <w:shd w:val="clear" w:color="auto" w:fill="auto"/>
          </w:tcPr>
          <w:p w14:paraId="265BF8AE" w14:textId="77777777" w:rsidR="004A20EE" w:rsidRPr="00D21382" w:rsidRDefault="004A20EE" w:rsidP="004A20EE">
            <w:pPr>
              <w:pStyle w:val="TableParagraph"/>
              <w:ind w:left="0"/>
              <w:rPr>
                <w:spacing w:val="-2"/>
                <w:sz w:val="24"/>
                <w:szCs w:val="24"/>
              </w:rPr>
            </w:pPr>
          </w:p>
        </w:tc>
        <w:tc>
          <w:tcPr>
            <w:tcW w:w="4787" w:type="dxa"/>
            <w:gridSpan w:val="2"/>
            <w:shd w:val="clear" w:color="auto" w:fill="auto"/>
          </w:tcPr>
          <w:p w14:paraId="461435EE" w14:textId="042ED225" w:rsidR="004A20EE" w:rsidRPr="00D21382" w:rsidRDefault="004A20EE" w:rsidP="004A20EE">
            <w:pPr>
              <w:pStyle w:val="TableParagraph"/>
              <w:ind w:left="0"/>
              <w:jc w:val="both"/>
              <w:rPr>
                <w:bCs/>
                <w:iCs/>
                <w:sz w:val="24"/>
                <w:szCs w:val="24"/>
                <w:lang w:val="ru-RU"/>
              </w:rPr>
            </w:pPr>
            <w:r w:rsidRPr="00D21382">
              <w:rPr>
                <w:bCs/>
                <w:iCs/>
                <w:sz w:val="24"/>
                <w:szCs w:val="24"/>
                <w:lang w:val="ru-RU"/>
              </w:rPr>
              <w:t>Поселки и сельские поселения (без кондиционеров):</w:t>
            </w:r>
          </w:p>
        </w:tc>
      </w:tr>
      <w:tr w:rsidR="00D21382" w:rsidRPr="00D21382" w14:paraId="056DDACA" w14:textId="77777777" w:rsidTr="003322E3">
        <w:trPr>
          <w:trHeight w:val="40"/>
        </w:trPr>
        <w:tc>
          <w:tcPr>
            <w:tcW w:w="1729" w:type="dxa"/>
            <w:vMerge/>
            <w:shd w:val="clear" w:color="auto" w:fill="auto"/>
          </w:tcPr>
          <w:p w14:paraId="7D9EDB54"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52512305"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0DB95A40" w14:textId="49AB7E1E" w:rsidR="004A20EE" w:rsidRPr="00D21382" w:rsidRDefault="004A20EE" w:rsidP="003228F0">
            <w:pPr>
              <w:pStyle w:val="Default"/>
              <w:rPr>
                <w:color w:val="auto"/>
                <w:lang w:val="ru-RU"/>
              </w:rPr>
            </w:pPr>
            <w:r w:rsidRPr="00D21382">
              <w:rPr>
                <w:color w:val="auto"/>
                <w:lang w:val="ru-RU"/>
              </w:rPr>
              <w:t>не оборудованные стационарными электроплитами</w:t>
            </w:r>
          </w:p>
        </w:tc>
        <w:tc>
          <w:tcPr>
            <w:tcW w:w="1566" w:type="dxa"/>
            <w:shd w:val="clear" w:color="auto" w:fill="auto"/>
            <w:vAlign w:val="center"/>
          </w:tcPr>
          <w:p w14:paraId="1AC7FE27" w14:textId="616A1156" w:rsidR="004A20EE" w:rsidRPr="00D21382" w:rsidRDefault="004A20EE" w:rsidP="004A20EE">
            <w:pPr>
              <w:pStyle w:val="TableParagraph"/>
              <w:ind w:left="0"/>
              <w:jc w:val="center"/>
              <w:rPr>
                <w:bCs/>
                <w:iCs/>
                <w:sz w:val="24"/>
                <w:szCs w:val="24"/>
                <w:lang w:val="ru-RU"/>
              </w:rPr>
            </w:pPr>
            <w:r w:rsidRPr="00D21382">
              <w:rPr>
                <w:bCs/>
                <w:iCs/>
                <w:sz w:val="24"/>
                <w:szCs w:val="24"/>
                <w:lang w:val="ru-RU"/>
              </w:rPr>
              <w:t>950</w:t>
            </w:r>
          </w:p>
        </w:tc>
      </w:tr>
      <w:tr w:rsidR="00D21382" w:rsidRPr="00D21382" w14:paraId="6F9273E9" w14:textId="77777777" w:rsidTr="003322E3">
        <w:trPr>
          <w:trHeight w:val="40"/>
        </w:trPr>
        <w:tc>
          <w:tcPr>
            <w:tcW w:w="1729" w:type="dxa"/>
            <w:vMerge/>
            <w:shd w:val="clear" w:color="auto" w:fill="auto"/>
          </w:tcPr>
          <w:p w14:paraId="545189D8"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5721FC7C"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4DDFF2CB" w14:textId="516C2961" w:rsidR="004A20EE" w:rsidRPr="00D21382" w:rsidRDefault="004A20EE" w:rsidP="003228F0">
            <w:pPr>
              <w:pStyle w:val="Default"/>
              <w:rPr>
                <w:color w:val="auto"/>
                <w:lang w:val="ru-RU"/>
              </w:rPr>
            </w:pPr>
            <w:r w:rsidRPr="00D21382">
              <w:rPr>
                <w:color w:val="auto"/>
                <w:lang w:val="ru-RU"/>
              </w:rPr>
              <w:t>оборудованные стационарными электроплитами (100% охвата)</w:t>
            </w:r>
          </w:p>
        </w:tc>
        <w:tc>
          <w:tcPr>
            <w:tcW w:w="1566" w:type="dxa"/>
            <w:shd w:val="clear" w:color="auto" w:fill="auto"/>
            <w:vAlign w:val="center"/>
          </w:tcPr>
          <w:p w14:paraId="2372361B" w14:textId="21F8FD59" w:rsidR="004A20EE" w:rsidRPr="00D21382" w:rsidRDefault="004A20EE" w:rsidP="004A20EE">
            <w:pPr>
              <w:pStyle w:val="TableParagraph"/>
              <w:ind w:left="0"/>
              <w:jc w:val="center"/>
              <w:rPr>
                <w:bCs/>
                <w:iCs/>
                <w:sz w:val="24"/>
                <w:szCs w:val="24"/>
                <w:lang w:val="ru-RU"/>
              </w:rPr>
            </w:pPr>
            <w:r w:rsidRPr="00D21382">
              <w:rPr>
                <w:bCs/>
                <w:iCs/>
                <w:sz w:val="24"/>
                <w:szCs w:val="24"/>
                <w:lang w:val="ru-RU"/>
              </w:rPr>
              <w:t>1350</w:t>
            </w:r>
          </w:p>
        </w:tc>
      </w:tr>
      <w:tr w:rsidR="00D21382" w:rsidRPr="00D21382" w14:paraId="15DBA00C" w14:textId="77777777" w:rsidTr="006500CC">
        <w:trPr>
          <w:trHeight w:val="40"/>
        </w:trPr>
        <w:tc>
          <w:tcPr>
            <w:tcW w:w="1729" w:type="dxa"/>
            <w:vMerge/>
            <w:shd w:val="clear" w:color="auto" w:fill="auto"/>
          </w:tcPr>
          <w:p w14:paraId="2CBE36ED" w14:textId="77777777" w:rsidR="00DA6E60" w:rsidRPr="00D21382" w:rsidRDefault="00DA6E60" w:rsidP="00D5349B">
            <w:pPr>
              <w:pStyle w:val="TableParagraph"/>
              <w:ind w:left="0" w:right="-15"/>
              <w:rPr>
                <w:bCs/>
                <w:iCs/>
                <w:spacing w:val="-2"/>
                <w:sz w:val="24"/>
                <w:szCs w:val="24"/>
                <w:lang w:val="ru-RU"/>
              </w:rPr>
            </w:pPr>
          </w:p>
        </w:tc>
        <w:tc>
          <w:tcPr>
            <w:tcW w:w="2982" w:type="dxa"/>
            <w:vMerge/>
            <w:shd w:val="clear" w:color="auto" w:fill="auto"/>
          </w:tcPr>
          <w:p w14:paraId="184DDBA5" w14:textId="77777777" w:rsidR="00DA6E60" w:rsidRPr="00D21382" w:rsidRDefault="00DA6E60" w:rsidP="00D5349B">
            <w:pPr>
              <w:pStyle w:val="TableParagraph"/>
              <w:ind w:left="0"/>
              <w:rPr>
                <w:spacing w:val="-2"/>
                <w:sz w:val="24"/>
                <w:szCs w:val="24"/>
                <w:lang w:val="ru-RU"/>
              </w:rPr>
            </w:pPr>
          </w:p>
        </w:tc>
        <w:tc>
          <w:tcPr>
            <w:tcW w:w="4787" w:type="dxa"/>
            <w:gridSpan w:val="2"/>
            <w:shd w:val="clear" w:color="auto" w:fill="auto"/>
          </w:tcPr>
          <w:p w14:paraId="7D93456F" w14:textId="4652832E" w:rsidR="00DA6E60" w:rsidRPr="00D21382" w:rsidRDefault="00DA6E60" w:rsidP="00D5349B">
            <w:pPr>
              <w:pStyle w:val="TableParagraph"/>
              <w:ind w:left="0"/>
              <w:jc w:val="center"/>
              <w:rPr>
                <w:sz w:val="24"/>
                <w:szCs w:val="24"/>
                <w:lang w:val="ru-RU"/>
              </w:rPr>
            </w:pPr>
            <w:r w:rsidRPr="00D21382">
              <w:rPr>
                <w:sz w:val="24"/>
                <w:szCs w:val="24"/>
                <w:lang w:val="ru-RU"/>
              </w:rPr>
              <w:t>Укрупненные показатели использования максимума электрической нагрузки, ч/год</w:t>
            </w:r>
          </w:p>
        </w:tc>
      </w:tr>
      <w:tr w:rsidR="00D21382" w:rsidRPr="00D21382" w14:paraId="01DA6EBA" w14:textId="77777777" w:rsidTr="004314E6">
        <w:trPr>
          <w:trHeight w:val="40"/>
        </w:trPr>
        <w:tc>
          <w:tcPr>
            <w:tcW w:w="1729" w:type="dxa"/>
            <w:vMerge/>
            <w:shd w:val="clear" w:color="auto" w:fill="auto"/>
          </w:tcPr>
          <w:p w14:paraId="5F73F325" w14:textId="77777777" w:rsidR="00C56D30" w:rsidRPr="00D21382" w:rsidRDefault="00C56D30" w:rsidP="00380EAF">
            <w:pPr>
              <w:pStyle w:val="TableParagraph"/>
              <w:ind w:left="0" w:right="-15"/>
              <w:rPr>
                <w:bCs/>
                <w:iCs/>
                <w:spacing w:val="-2"/>
                <w:sz w:val="24"/>
                <w:szCs w:val="24"/>
                <w:lang w:val="ru-RU"/>
              </w:rPr>
            </w:pPr>
          </w:p>
        </w:tc>
        <w:tc>
          <w:tcPr>
            <w:tcW w:w="2982" w:type="dxa"/>
            <w:vMerge/>
            <w:shd w:val="clear" w:color="auto" w:fill="auto"/>
          </w:tcPr>
          <w:p w14:paraId="7E43CC0C" w14:textId="77777777" w:rsidR="00C56D30" w:rsidRPr="00D21382" w:rsidRDefault="00C56D30" w:rsidP="00380EAF">
            <w:pPr>
              <w:pStyle w:val="TableParagraph"/>
              <w:ind w:left="0"/>
              <w:rPr>
                <w:spacing w:val="-2"/>
                <w:sz w:val="24"/>
                <w:szCs w:val="24"/>
                <w:lang w:val="ru-RU"/>
              </w:rPr>
            </w:pPr>
          </w:p>
        </w:tc>
        <w:tc>
          <w:tcPr>
            <w:tcW w:w="4787" w:type="dxa"/>
            <w:gridSpan w:val="2"/>
            <w:shd w:val="clear" w:color="auto" w:fill="auto"/>
          </w:tcPr>
          <w:p w14:paraId="057F5B33" w14:textId="3DA60431" w:rsidR="00C56D30" w:rsidRPr="00D21382" w:rsidRDefault="00C56D30" w:rsidP="00C56D30">
            <w:pPr>
              <w:pStyle w:val="TableParagraph"/>
              <w:ind w:left="0"/>
              <w:jc w:val="both"/>
              <w:rPr>
                <w:sz w:val="24"/>
                <w:szCs w:val="24"/>
                <w:lang w:val="ru-RU"/>
              </w:rPr>
            </w:pPr>
            <w:r w:rsidRPr="00D21382">
              <w:rPr>
                <w:sz w:val="24"/>
                <w:szCs w:val="24"/>
                <w:lang w:val="ru-RU"/>
              </w:rPr>
              <w:t>Городские населенные пункты, не     оборудованные стационарными электроплитами:</w:t>
            </w:r>
          </w:p>
        </w:tc>
      </w:tr>
      <w:tr w:rsidR="00D21382" w:rsidRPr="00D21382" w14:paraId="1E10DB84" w14:textId="77777777" w:rsidTr="003322E3">
        <w:trPr>
          <w:trHeight w:val="40"/>
        </w:trPr>
        <w:tc>
          <w:tcPr>
            <w:tcW w:w="1729" w:type="dxa"/>
            <w:vMerge/>
            <w:shd w:val="clear" w:color="auto" w:fill="auto"/>
          </w:tcPr>
          <w:p w14:paraId="4F0E8B26"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7BFD05C5"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34D35605" w14:textId="4457DD4A" w:rsidR="00C56D30" w:rsidRPr="00D21382" w:rsidRDefault="00C56D30" w:rsidP="00C56D30">
            <w:pPr>
              <w:pStyle w:val="Default"/>
              <w:rPr>
                <w:color w:val="auto"/>
                <w:lang w:val="ru-RU"/>
              </w:rPr>
            </w:pPr>
            <w:r w:rsidRPr="00D21382">
              <w:rPr>
                <w:color w:val="auto"/>
                <w:lang w:val="ru-RU"/>
              </w:rPr>
              <w:t>без стационарных плит, без кондиционеров</w:t>
            </w:r>
          </w:p>
        </w:tc>
        <w:tc>
          <w:tcPr>
            <w:tcW w:w="1566" w:type="dxa"/>
            <w:shd w:val="clear" w:color="auto" w:fill="auto"/>
            <w:vAlign w:val="center"/>
          </w:tcPr>
          <w:p w14:paraId="2A97D69C" w14:textId="7F66AA2B" w:rsidR="00C56D30" w:rsidRPr="00D21382" w:rsidRDefault="0041702C" w:rsidP="00C56D30">
            <w:pPr>
              <w:pStyle w:val="TableParagraph"/>
              <w:ind w:left="0"/>
              <w:jc w:val="center"/>
              <w:rPr>
                <w:sz w:val="24"/>
                <w:szCs w:val="24"/>
                <w:lang w:val="ru-RU"/>
              </w:rPr>
            </w:pPr>
            <w:r w:rsidRPr="00D21382">
              <w:rPr>
                <w:sz w:val="24"/>
                <w:szCs w:val="24"/>
                <w:lang w:val="ru-RU"/>
              </w:rPr>
              <w:t>5200</w:t>
            </w:r>
          </w:p>
        </w:tc>
      </w:tr>
      <w:tr w:rsidR="00D21382" w:rsidRPr="00D21382" w14:paraId="4CDC25E4" w14:textId="77777777" w:rsidTr="003322E3">
        <w:trPr>
          <w:trHeight w:val="40"/>
        </w:trPr>
        <w:tc>
          <w:tcPr>
            <w:tcW w:w="1729" w:type="dxa"/>
            <w:vMerge/>
            <w:shd w:val="clear" w:color="auto" w:fill="auto"/>
          </w:tcPr>
          <w:p w14:paraId="6560AD30"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48E0FAC1"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7A00A2AA" w14:textId="79D14B67" w:rsidR="00C56D30" w:rsidRPr="00D21382" w:rsidRDefault="00C56D30" w:rsidP="00C56D30">
            <w:pPr>
              <w:pStyle w:val="Default"/>
              <w:rPr>
                <w:color w:val="auto"/>
                <w:lang w:val="ru-RU"/>
              </w:rPr>
            </w:pPr>
            <w:r w:rsidRPr="00D21382">
              <w:rPr>
                <w:color w:val="auto"/>
                <w:lang w:val="ru-RU"/>
              </w:rPr>
              <w:t>без стационарных плит, с кондиционерами</w:t>
            </w:r>
          </w:p>
        </w:tc>
        <w:tc>
          <w:tcPr>
            <w:tcW w:w="1566" w:type="dxa"/>
            <w:shd w:val="clear" w:color="auto" w:fill="auto"/>
            <w:vAlign w:val="center"/>
          </w:tcPr>
          <w:p w14:paraId="056D4AD3" w14:textId="595BE4FE" w:rsidR="00C56D30" w:rsidRPr="00D21382" w:rsidRDefault="0041702C" w:rsidP="00C56D30">
            <w:pPr>
              <w:pStyle w:val="TableParagraph"/>
              <w:ind w:left="0"/>
              <w:jc w:val="center"/>
              <w:rPr>
                <w:sz w:val="24"/>
                <w:szCs w:val="24"/>
                <w:lang w:val="ru-RU"/>
              </w:rPr>
            </w:pPr>
            <w:r w:rsidRPr="00D21382">
              <w:rPr>
                <w:sz w:val="24"/>
                <w:szCs w:val="24"/>
                <w:lang w:val="ru-RU"/>
              </w:rPr>
              <w:t>5700</w:t>
            </w:r>
          </w:p>
        </w:tc>
      </w:tr>
      <w:tr w:rsidR="00D21382" w:rsidRPr="00D21382" w14:paraId="78AE1388" w14:textId="77777777" w:rsidTr="00F90CD7">
        <w:trPr>
          <w:trHeight w:val="40"/>
        </w:trPr>
        <w:tc>
          <w:tcPr>
            <w:tcW w:w="1729" w:type="dxa"/>
            <w:vMerge/>
            <w:shd w:val="clear" w:color="auto" w:fill="auto"/>
          </w:tcPr>
          <w:p w14:paraId="294D799A" w14:textId="77777777" w:rsidR="00C56D30" w:rsidRPr="00D21382" w:rsidRDefault="00C56D30" w:rsidP="00380EAF">
            <w:pPr>
              <w:pStyle w:val="TableParagraph"/>
              <w:ind w:left="0" w:right="-15"/>
              <w:rPr>
                <w:bCs/>
                <w:iCs/>
                <w:spacing w:val="-2"/>
                <w:sz w:val="24"/>
                <w:szCs w:val="24"/>
                <w:lang w:val="ru-RU"/>
              </w:rPr>
            </w:pPr>
          </w:p>
        </w:tc>
        <w:tc>
          <w:tcPr>
            <w:tcW w:w="2982" w:type="dxa"/>
            <w:vMerge/>
            <w:shd w:val="clear" w:color="auto" w:fill="auto"/>
          </w:tcPr>
          <w:p w14:paraId="1C3EDD9E" w14:textId="77777777" w:rsidR="00C56D30" w:rsidRPr="00D21382" w:rsidRDefault="00C56D30" w:rsidP="00380EAF">
            <w:pPr>
              <w:pStyle w:val="TableParagraph"/>
              <w:ind w:left="0"/>
              <w:rPr>
                <w:spacing w:val="-2"/>
                <w:sz w:val="24"/>
                <w:szCs w:val="24"/>
                <w:lang w:val="ru-RU"/>
              </w:rPr>
            </w:pPr>
          </w:p>
        </w:tc>
        <w:tc>
          <w:tcPr>
            <w:tcW w:w="4787" w:type="dxa"/>
            <w:gridSpan w:val="2"/>
            <w:shd w:val="clear" w:color="auto" w:fill="auto"/>
          </w:tcPr>
          <w:p w14:paraId="589F773C" w14:textId="628A400C" w:rsidR="00C56D30" w:rsidRPr="00D21382" w:rsidRDefault="00C56D30" w:rsidP="00C56D30">
            <w:pPr>
              <w:pStyle w:val="TableParagraph"/>
              <w:ind w:left="0"/>
              <w:jc w:val="both"/>
              <w:rPr>
                <w:sz w:val="24"/>
                <w:szCs w:val="24"/>
                <w:lang w:val="ru-RU"/>
              </w:rPr>
            </w:pPr>
            <w:r w:rsidRPr="00D21382">
              <w:rPr>
                <w:sz w:val="24"/>
                <w:szCs w:val="24"/>
                <w:lang w:val="ru-RU"/>
              </w:rPr>
              <w:t>Городские населенные пункты, оборудованные стационарными электроплитами (100% охвата):</w:t>
            </w:r>
          </w:p>
        </w:tc>
      </w:tr>
      <w:tr w:rsidR="00D21382" w:rsidRPr="00D21382" w14:paraId="49DF8D14" w14:textId="77777777" w:rsidTr="003322E3">
        <w:trPr>
          <w:trHeight w:val="40"/>
        </w:trPr>
        <w:tc>
          <w:tcPr>
            <w:tcW w:w="1729" w:type="dxa"/>
            <w:vMerge/>
            <w:shd w:val="clear" w:color="auto" w:fill="auto"/>
          </w:tcPr>
          <w:p w14:paraId="4044ED92"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2F5AD621"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4AD56C88" w14:textId="2241FD8C" w:rsidR="00C56D30" w:rsidRPr="00D21382" w:rsidRDefault="00C56D30" w:rsidP="00C56D30">
            <w:pPr>
              <w:pStyle w:val="Default"/>
              <w:rPr>
                <w:color w:val="auto"/>
                <w:lang w:val="ru-RU"/>
              </w:rPr>
            </w:pPr>
            <w:r w:rsidRPr="00D21382">
              <w:rPr>
                <w:color w:val="auto"/>
                <w:lang w:val="ru-RU"/>
              </w:rPr>
              <w:t>без стационарных плит, без кондиционеров</w:t>
            </w:r>
          </w:p>
        </w:tc>
        <w:tc>
          <w:tcPr>
            <w:tcW w:w="1566" w:type="dxa"/>
            <w:shd w:val="clear" w:color="auto" w:fill="auto"/>
            <w:vAlign w:val="center"/>
          </w:tcPr>
          <w:p w14:paraId="78B16E40" w14:textId="17B42CD8" w:rsidR="00C56D30" w:rsidRPr="00D21382" w:rsidRDefault="0041702C" w:rsidP="00C56D30">
            <w:pPr>
              <w:pStyle w:val="TableParagraph"/>
              <w:ind w:left="0"/>
              <w:jc w:val="center"/>
              <w:rPr>
                <w:sz w:val="24"/>
                <w:szCs w:val="24"/>
                <w:lang w:val="ru-RU"/>
              </w:rPr>
            </w:pPr>
            <w:r w:rsidRPr="00D21382">
              <w:rPr>
                <w:sz w:val="24"/>
                <w:szCs w:val="24"/>
                <w:lang w:val="ru-RU"/>
              </w:rPr>
              <w:t>5300</w:t>
            </w:r>
          </w:p>
        </w:tc>
      </w:tr>
      <w:tr w:rsidR="00D21382" w:rsidRPr="00D21382" w14:paraId="3107EC8D" w14:textId="77777777" w:rsidTr="003322E3">
        <w:trPr>
          <w:trHeight w:val="40"/>
        </w:trPr>
        <w:tc>
          <w:tcPr>
            <w:tcW w:w="1729" w:type="dxa"/>
            <w:vMerge/>
            <w:shd w:val="clear" w:color="auto" w:fill="auto"/>
          </w:tcPr>
          <w:p w14:paraId="1B75F4BB"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173A6581"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3654C8DA" w14:textId="58A8ACB0" w:rsidR="00C56D30" w:rsidRPr="00D21382" w:rsidRDefault="00C56D30" w:rsidP="00C56D30">
            <w:pPr>
              <w:pStyle w:val="Default"/>
              <w:rPr>
                <w:color w:val="auto"/>
                <w:lang w:val="ru-RU"/>
              </w:rPr>
            </w:pPr>
            <w:r w:rsidRPr="00D21382">
              <w:rPr>
                <w:color w:val="auto"/>
                <w:lang w:val="ru-RU"/>
              </w:rPr>
              <w:t>без стационарных плит, с кондиционерами</w:t>
            </w:r>
          </w:p>
        </w:tc>
        <w:tc>
          <w:tcPr>
            <w:tcW w:w="1566" w:type="dxa"/>
            <w:shd w:val="clear" w:color="auto" w:fill="auto"/>
            <w:vAlign w:val="center"/>
          </w:tcPr>
          <w:p w14:paraId="6DAA1581" w14:textId="21821A82" w:rsidR="00C56D30" w:rsidRPr="00D21382" w:rsidRDefault="0041702C" w:rsidP="00C56D30">
            <w:pPr>
              <w:pStyle w:val="TableParagraph"/>
              <w:ind w:left="0"/>
              <w:jc w:val="center"/>
              <w:rPr>
                <w:sz w:val="24"/>
                <w:szCs w:val="24"/>
                <w:lang w:val="ru-RU"/>
              </w:rPr>
            </w:pPr>
            <w:r w:rsidRPr="00D21382">
              <w:rPr>
                <w:sz w:val="24"/>
                <w:szCs w:val="24"/>
                <w:lang w:val="ru-RU"/>
              </w:rPr>
              <w:t>5800</w:t>
            </w:r>
          </w:p>
        </w:tc>
      </w:tr>
      <w:tr w:rsidR="00D21382" w:rsidRPr="00D21382" w14:paraId="534B5B0D" w14:textId="77777777" w:rsidTr="008A5DAA">
        <w:trPr>
          <w:trHeight w:val="40"/>
        </w:trPr>
        <w:tc>
          <w:tcPr>
            <w:tcW w:w="1729" w:type="dxa"/>
            <w:vMerge/>
            <w:shd w:val="clear" w:color="auto" w:fill="auto"/>
          </w:tcPr>
          <w:p w14:paraId="7A3EDE1B" w14:textId="77777777" w:rsidR="00C56D30" w:rsidRPr="00D21382" w:rsidRDefault="00C56D30" w:rsidP="00380EAF">
            <w:pPr>
              <w:pStyle w:val="TableParagraph"/>
              <w:ind w:left="0" w:right="-15"/>
              <w:rPr>
                <w:bCs/>
                <w:iCs/>
                <w:spacing w:val="-2"/>
                <w:sz w:val="24"/>
                <w:szCs w:val="24"/>
                <w:lang w:val="ru-RU"/>
              </w:rPr>
            </w:pPr>
          </w:p>
        </w:tc>
        <w:tc>
          <w:tcPr>
            <w:tcW w:w="2982" w:type="dxa"/>
            <w:vMerge/>
            <w:shd w:val="clear" w:color="auto" w:fill="auto"/>
          </w:tcPr>
          <w:p w14:paraId="58DBA0A1" w14:textId="77777777" w:rsidR="00C56D30" w:rsidRPr="00D21382" w:rsidRDefault="00C56D30" w:rsidP="00380EAF">
            <w:pPr>
              <w:pStyle w:val="TableParagraph"/>
              <w:ind w:left="0"/>
              <w:rPr>
                <w:spacing w:val="-2"/>
                <w:sz w:val="24"/>
                <w:szCs w:val="24"/>
                <w:lang w:val="ru-RU"/>
              </w:rPr>
            </w:pPr>
          </w:p>
        </w:tc>
        <w:tc>
          <w:tcPr>
            <w:tcW w:w="4787" w:type="dxa"/>
            <w:gridSpan w:val="2"/>
            <w:shd w:val="clear" w:color="auto" w:fill="auto"/>
          </w:tcPr>
          <w:p w14:paraId="3F9F09E5" w14:textId="7D079BA9" w:rsidR="00C56D30" w:rsidRPr="00D21382" w:rsidRDefault="00C56D30" w:rsidP="00C56D30">
            <w:pPr>
              <w:pStyle w:val="TableParagraph"/>
              <w:ind w:left="0"/>
              <w:jc w:val="both"/>
              <w:rPr>
                <w:sz w:val="24"/>
                <w:szCs w:val="24"/>
                <w:lang w:val="ru-RU"/>
              </w:rPr>
            </w:pPr>
            <w:r w:rsidRPr="00D21382">
              <w:rPr>
                <w:bCs/>
                <w:iCs/>
                <w:sz w:val="24"/>
                <w:szCs w:val="24"/>
                <w:lang w:val="ru-RU"/>
              </w:rPr>
              <w:t>Поселки и сельские поселения (без кондиционеров):</w:t>
            </w:r>
          </w:p>
        </w:tc>
      </w:tr>
      <w:tr w:rsidR="00D21382" w:rsidRPr="00D21382" w14:paraId="18FF6596" w14:textId="77777777" w:rsidTr="003322E3">
        <w:trPr>
          <w:trHeight w:val="40"/>
        </w:trPr>
        <w:tc>
          <w:tcPr>
            <w:tcW w:w="1729" w:type="dxa"/>
            <w:vMerge/>
            <w:shd w:val="clear" w:color="auto" w:fill="auto"/>
          </w:tcPr>
          <w:p w14:paraId="7DD112EA" w14:textId="77777777" w:rsidR="003228F0" w:rsidRPr="00D21382" w:rsidRDefault="003228F0" w:rsidP="003228F0">
            <w:pPr>
              <w:pStyle w:val="TableParagraph"/>
              <w:ind w:left="0" w:right="-15"/>
              <w:rPr>
                <w:bCs/>
                <w:iCs/>
                <w:spacing w:val="-2"/>
                <w:sz w:val="24"/>
                <w:szCs w:val="24"/>
                <w:lang w:val="ru-RU"/>
              </w:rPr>
            </w:pPr>
          </w:p>
        </w:tc>
        <w:tc>
          <w:tcPr>
            <w:tcW w:w="2982" w:type="dxa"/>
            <w:vMerge/>
            <w:shd w:val="clear" w:color="auto" w:fill="auto"/>
          </w:tcPr>
          <w:p w14:paraId="58CF8687" w14:textId="77777777" w:rsidR="003228F0" w:rsidRPr="00D21382" w:rsidRDefault="003228F0" w:rsidP="003228F0">
            <w:pPr>
              <w:pStyle w:val="TableParagraph"/>
              <w:ind w:left="0"/>
              <w:rPr>
                <w:spacing w:val="-2"/>
                <w:sz w:val="24"/>
                <w:szCs w:val="24"/>
                <w:lang w:val="ru-RU"/>
              </w:rPr>
            </w:pPr>
          </w:p>
        </w:tc>
        <w:tc>
          <w:tcPr>
            <w:tcW w:w="3221" w:type="dxa"/>
            <w:shd w:val="clear" w:color="auto" w:fill="auto"/>
          </w:tcPr>
          <w:p w14:paraId="2C68DC0F" w14:textId="3480D40B" w:rsidR="003228F0" w:rsidRPr="00D21382" w:rsidRDefault="003228F0" w:rsidP="003228F0">
            <w:pPr>
              <w:pStyle w:val="Default"/>
              <w:rPr>
                <w:color w:val="auto"/>
                <w:lang w:val="ru-RU"/>
              </w:rPr>
            </w:pPr>
            <w:r w:rsidRPr="00D21382">
              <w:rPr>
                <w:color w:val="auto"/>
                <w:lang w:val="ru-RU"/>
              </w:rPr>
              <w:t>не оборудованные стационарными электроплитами</w:t>
            </w:r>
          </w:p>
        </w:tc>
        <w:tc>
          <w:tcPr>
            <w:tcW w:w="1566" w:type="dxa"/>
            <w:shd w:val="clear" w:color="auto" w:fill="auto"/>
            <w:vAlign w:val="center"/>
          </w:tcPr>
          <w:p w14:paraId="4DCEFE52" w14:textId="0CFCF8B5" w:rsidR="003228F0" w:rsidRPr="00D21382" w:rsidRDefault="0041702C" w:rsidP="003228F0">
            <w:pPr>
              <w:pStyle w:val="TableParagraph"/>
              <w:ind w:left="0"/>
              <w:jc w:val="center"/>
              <w:rPr>
                <w:sz w:val="24"/>
                <w:szCs w:val="24"/>
                <w:lang w:val="ru-RU"/>
              </w:rPr>
            </w:pPr>
            <w:r w:rsidRPr="00D21382">
              <w:rPr>
                <w:sz w:val="24"/>
                <w:szCs w:val="24"/>
                <w:lang w:val="ru-RU"/>
              </w:rPr>
              <w:t>4100</w:t>
            </w:r>
          </w:p>
        </w:tc>
      </w:tr>
      <w:tr w:rsidR="00D21382" w:rsidRPr="00D21382" w14:paraId="47C454AC" w14:textId="77777777" w:rsidTr="003322E3">
        <w:trPr>
          <w:trHeight w:val="40"/>
        </w:trPr>
        <w:tc>
          <w:tcPr>
            <w:tcW w:w="1729" w:type="dxa"/>
            <w:vMerge/>
            <w:shd w:val="clear" w:color="auto" w:fill="auto"/>
          </w:tcPr>
          <w:p w14:paraId="00410596" w14:textId="77777777" w:rsidR="003228F0" w:rsidRPr="00D21382" w:rsidRDefault="003228F0" w:rsidP="003228F0">
            <w:pPr>
              <w:pStyle w:val="TableParagraph"/>
              <w:ind w:left="0" w:right="-15"/>
              <w:rPr>
                <w:bCs/>
                <w:iCs/>
                <w:spacing w:val="-2"/>
                <w:sz w:val="24"/>
                <w:szCs w:val="24"/>
                <w:lang w:val="ru-RU"/>
              </w:rPr>
            </w:pPr>
          </w:p>
        </w:tc>
        <w:tc>
          <w:tcPr>
            <w:tcW w:w="2982" w:type="dxa"/>
            <w:vMerge/>
            <w:shd w:val="clear" w:color="auto" w:fill="auto"/>
          </w:tcPr>
          <w:p w14:paraId="597FF5C0" w14:textId="77777777" w:rsidR="003228F0" w:rsidRPr="00D21382" w:rsidRDefault="003228F0" w:rsidP="003228F0">
            <w:pPr>
              <w:pStyle w:val="TableParagraph"/>
              <w:ind w:left="0"/>
              <w:rPr>
                <w:spacing w:val="-2"/>
                <w:sz w:val="24"/>
                <w:szCs w:val="24"/>
                <w:lang w:val="ru-RU"/>
              </w:rPr>
            </w:pPr>
          </w:p>
        </w:tc>
        <w:tc>
          <w:tcPr>
            <w:tcW w:w="3221" w:type="dxa"/>
            <w:shd w:val="clear" w:color="auto" w:fill="auto"/>
          </w:tcPr>
          <w:p w14:paraId="1D03B1AD" w14:textId="4D5384E2" w:rsidR="003228F0" w:rsidRPr="00D21382" w:rsidRDefault="003228F0" w:rsidP="003228F0">
            <w:pPr>
              <w:pStyle w:val="Default"/>
              <w:rPr>
                <w:color w:val="auto"/>
                <w:lang w:val="ru-RU"/>
              </w:rPr>
            </w:pPr>
            <w:r w:rsidRPr="00D21382">
              <w:rPr>
                <w:color w:val="auto"/>
                <w:lang w:val="ru-RU"/>
              </w:rPr>
              <w:t>оборудованные стационарными электроплитами (100% охвата)</w:t>
            </w:r>
          </w:p>
        </w:tc>
        <w:tc>
          <w:tcPr>
            <w:tcW w:w="1566" w:type="dxa"/>
            <w:shd w:val="clear" w:color="auto" w:fill="auto"/>
            <w:vAlign w:val="center"/>
          </w:tcPr>
          <w:p w14:paraId="31C4036E" w14:textId="4CA7EC95" w:rsidR="003228F0" w:rsidRPr="00D21382" w:rsidRDefault="0041702C" w:rsidP="003228F0">
            <w:pPr>
              <w:pStyle w:val="TableParagraph"/>
              <w:ind w:left="0"/>
              <w:jc w:val="center"/>
              <w:rPr>
                <w:sz w:val="24"/>
                <w:szCs w:val="24"/>
                <w:lang w:val="ru-RU"/>
              </w:rPr>
            </w:pPr>
            <w:r w:rsidRPr="00D21382">
              <w:rPr>
                <w:sz w:val="24"/>
                <w:szCs w:val="24"/>
                <w:lang w:val="ru-RU"/>
              </w:rPr>
              <w:t>4400</w:t>
            </w:r>
          </w:p>
        </w:tc>
      </w:tr>
      <w:tr w:rsidR="00D21382" w:rsidRPr="00D21382" w14:paraId="3F3B19AB" w14:textId="77777777" w:rsidTr="00D5349B">
        <w:trPr>
          <w:trHeight w:val="40"/>
        </w:trPr>
        <w:tc>
          <w:tcPr>
            <w:tcW w:w="1729" w:type="dxa"/>
            <w:vMerge/>
            <w:shd w:val="clear" w:color="auto" w:fill="auto"/>
          </w:tcPr>
          <w:p w14:paraId="60089385" w14:textId="77777777" w:rsidR="00D5349B" w:rsidRPr="00D21382" w:rsidRDefault="00D5349B" w:rsidP="003322E3">
            <w:pPr>
              <w:pStyle w:val="TableParagraph"/>
              <w:ind w:left="0" w:right="-15"/>
              <w:rPr>
                <w:bCs/>
                <w:iCs/>
                <w:spacing w:val="-2"/>
                <w:sz w:val="24"/>
                <w:szCs w:val="24"/>
                <w:lang w:val="ru-RU"/>
              </w:rPr>
            </w:pPr>
          </w:p>
        </w:tc>
        <w:tc>
          <w:tcPr>
            <w:tcW w:w="2982" w:type="dxa"/>
            <w:shd w:val="clear" w:color="auto" w:fill="auto"/>
          </w:tcPr>
          <w:p w14:paraId="441041BD" w14:textId="26DC3F71" w:rsidR="00D5349B" w:rsidRPr="00D21382" w:rsidRDefault="00D5349B" w:rsidP="003322E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0468B02B" w14:textId="0F8E33A0" w:rsidR="00D5349B" w:rsidRPr="00D21382" w:rsidRDefault="00D5349B" w:rsidP="00D5349B">
            <w:pPr>
              <w:pStyle w:val="TableParagraph"/>
              <w:ind w:left="0"/>
              <w:jc w:val="center"/>
              <w:rPr>
                <w:bCs/>
                <w:iCs/>
                <w:sz w:val="24"/>
                <w:szCs w:val="24"/>
                <w:lang w:val="ru-RU"/>
              </w:rPr>
            </w:pPr>
            <w:r w:rsidRPr="00D21382">
              <w:rPr>
                <w:sz w:val="24"/>
                <w:szCs w:val="24"/>
                <w:lang w:val="ru-RU"/>
              </w:rPr>
              <w:t>Не нормируется</w:t>
            </w:r>
          </w:p>
        </w:tc>
      </w:tr>
      <w:tr w:rsidR="00D21382" w:rsidRPr="00D21382" w14:paraId="05923E7C" w14:textId="77777777" w:rsidTr="003E5F2F">
        <w:trPr>
          <w:trHeight w:val="40"/>
        </w:trPr>
        <w:tc>
          <w:tcPr>
            <w:tcW w:w="1729" w:type="dxa"/>
            <w:vMerge w:val="restart"/>
            <w:shd w:val="clear" w:color="auto" w:fill="auto"/>
          </w:tcPr>
          <w:p w14:paraId="2E777C50" w14:textId="7B41D4D8" w:rsidR="006C7CE8" w:rsidRPr="00D21382" w:rsidRDefault="006C7CE8" w:rsidP="005F169A">
            <w:pPr>
              <w:pStyle w:val="TableParagraph"/>
              <w:ind w:left="0" w:right="-15"/>
              <w:rPr>
                <w:bCs/>
                <w:iCs/>
                <w:spacing w:val="-2"/>
                <w:sz w:val="24"/>
                <w:szCs w:val="24"/>
              </w:rPr>
            </w:pPr>
            <w:r w:rsidRPr="00D21382">
              <w:rPr>
                <w:bCs/>
                <w:iCs/>
                <w:spacing w:val="-2"/>
                <w:sz w:val="24"/>
                <w:szCs w:val="24"/>
                <w:lang w:val="ru-RU"/>
              </w:rPr>
              <w:t>Газоснабжение</w:t>
            </w:r>
          </w:p>
        </w:tc>
        <w:tc>
          <w:tcPr>
            <w:tcW w:w="2982" w:type="dxa"/>
            <w:vMerge w:val="restart"/>
            <w:shd w:val="clear" w:color="auto" w:fill="auto"/>
          </w:tcPr>
          <w:p w14:paraId="38E8E779" w14:textId="1FE701C4" w:rsidR="006C7CE8" w:rsidRPr="00D21382" w:rsidRDefault="006C7CE8" w:rsidP="005F169A">
            <w:pPr>
              <w:pStyle w:val="TableParagraph"/>
              <w:ind w:left="0"/>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08537A94" w14:textId="3322B16E" w:rsidR="006C7CE8" w:rsidRPr="00D21382" w:rsidRDefault="006C7CE8" w:rsidP="005F169A">
            <w:pPr>
              <w:pStyle w:val="TableParagraph"/>
              <w:ind w:left="0"/>
              <w:jc w:val="center"/>
              <w:rPr>
                <w:bCs/>
                <w:iCs/>
                <w:sz w:val="24"/>
                <w:szCs w:val="24"/>
                <w:lang w:val="ru-RU"/>
              </w:rPr>
            </w:pPr>
            <w:r w:rsidRPr="00D21382">
              <w:rPr>
                <w:bCs/>
                <w:iCs/>
                <w:sz w:val="24"/>
                <w:szCs w:val="24"/>
                <w:lang w:val="ru-RU"/>
              </w:rPr>
              <w:t>Объем газопотребления в зависимости от степени благоустройства, Гкал/год на 1 чел.</w:t>
            </w:r>
          </w:p>
        </w:tc>
      </w:tr>
      <w:tr w:rsidR="00D21382" w:rsidRPr="00D21382" w14:paraId="5D5C7691" w14:textId="77777777" w:rsidTr="009B3CA9">
        <w:trPr>
          <w:trHeight w:val="40"/>
        </w:trPr>
        <w:tc>
          <w:tcPr>
            <w:tcW w:w="1729" w:type="dxa"/>
            <w:vMerge/>
            <w:shd w:val="clear" w:color="auto" w:fill="auto"/>
          </w:tcPr>
          <w:p w14:paraId="0EC726BC" w14:textId="77777777" w:rsidR="006C7CE8" w:rsidRPr="00D21382" w:rsidRDefault="006C7CE8" w:rsidP="006C7CE8">
            <w:pPr>
              <w:pStyle w:val="TableParagraph"/>
              <w:ind w:left="0" w:right="-15"/>
              <w:rPr>
                <w:bCs/>
                <w:iCs/>
                <w:spacing w:val="-2"/>
                <w:sz w:val="24"/>
                <w:szCs w:val="24"/>
                <w:lang w:val="ru-RU"/>
              </w:rPr>
            </w:pPr>
          </w:p>
        </w:tc>
        <w:tc>
          <w:tcPr>
            <w:tcW w:w="2982" w:type="dxa"/>
            <w:vMerge/>
            <w:shd w:val="clear" w:color="auto" w:fill="auto"/>
          </w:tcPr>
          <w:p w14:paraId="0925B5F2" w14:textId="77777777" w:rsidR="006C7CE8" w:rsidRPr="00D21382" w:rsidRDefault="006C7CE8" w:rsidP="006C7CE8">
            <w:pPr>
              <w:pStyle w:val="TableParagraph"/>
              <w:ind w:left="0"/>
              <w:rPr>
                <w:spacing w:val="-2"/>
                <w:sz w:val="24"/>
                <w:szCs w:val="24"/>
                <w:lang w:val="ru-RU"/>
              </w:rPr>
            </w:pPr>
          </w:p>
        </w:tc>
        <w:tc>
          <w:tcPr>
            <w:tcW w:w="3221" w:type="dxa"/>
            <w:shd w:val="clear" w:color="auto" w:fill="auto"/>
            <w:vAlign w:val="center"/>
          </w:tcPr>
          <w:p w14:paraId="06C1A882" w14:textId="66916D9A" w:rsidR="006C7CE8" w:rsidRPr="00D21382" w:rsidRDefault="006C7CE8" w:rsidP="006C7CE8">
            <w:pPr>
              <w:pStyle w:val="TableParagraph"/>
              <w:ind w:left="0"/>
              <w:rPr>
                <w:bCs/>
                <w:iCs/>
                <w:sz w:val="24"/>
                <w:szCs w:val="24"/>
                <w:lang w:val="ru-RU"/>
              </w:rPr>
            </w:pPr>
            <w:r w:rsidRPr="00D21382">
              <w:rPr>
                <w:sz w:val="24"/>
                <w:szCs w:val="24"/>
                <w:lang w:val="ru-RU"/>
              </w:rPr>
              <w:t>при наличии централизованного горячего водоснабжения</w:t>
            </w:r>
          </w:p>
        </w:tc>
        <w:tc>
          <w:tcPr>
            <w:tcW w:w="1566" w:type="dxa"/>
            <w:shd w:val="clear" w:color="auto" w:fill="auto"/>
            <w:vAlign w:val="center"/>
          </w:tcPr>
          <w:p w14:paraId="4E6A416B" w14:textId="4AE3B15F" w:rsidR="006C7CE8" w:rsidRPr="00D21382" w:rsidRDefault="006C7CE8" w:rsidP="006C7CE8">
            <w:pPr>
              <w:pStyle w:val="TableParagraph"/>
              <w:ind w:left="0"/>
              <w:jc w:val="center"/>
              <w:rPr>
                <w:bCs/>
                <w:iCs/>
                <w:sz w:val="24"/>
                <w:szCs w:val="24"/>
                <w:lang w:val="ru-RU"/>
              </w:rPr>
            </w:pPr>
            <w:r w:rsidRPr="00D21382">
              <w:rPr>
                <w:sz w:val="24"/>
                <w:szCs w:val="24"/>
              </w:rPr>
              <w:t>120</w:t>
            </w:r>
          </w:p>
        </w:tc>
      </w:tr>
      <w:tr w:rsidR="00D21382" w:rsidRPr="00D21382" w14:paraId="4639E021" w14:textId="77777777" w:rsidTr="009B3CA9">
        <w:trPr>
          <w:trHeight w:val="40"/>
        </w:trPr>
        <w:tc>
          <w:tcPr>
            <w:tcW w:w="1729" w:type="dxa"/>
            <w:vMerge/>
            <w:shd w:val="clear" w:color="auto" w:fill="auto"/>
          </w:tcPr>
          <w:p w14:paraId="1C44B7F6" w14:textId="77777777" w:rsidR="006C7CE8" w:rsidRPr="00D21382" w:rsidRDefault="006C7CE8" w:rsidP="006C7CE8">
            <w:pPr>
              <w:pStyle w:val="TableParagraph"/>
              <w:ind w:left="0" w:right="-15"/>
              <w:rPr>
                <w:bCs/>
                <w:iCs/>
                <w:spacing w:val="-2"/>
                <w:sz w:val="24"/>
                <w:szCs w:val="24"/>
                <w:lang w:val="ru-RU"/>
              </w:rPr>
            </w:pPr>
          </w:p>
        </w:tc>
        <w:tc>
          <w:tcPr>
            <w:tcW w:w="2982" w:type="dxa"/>
            <w:vMerge/>
            <w:shd w:val="clear" w:color="auto" w:fill="auto"/>
          </w:tcPr>
          <w:p w14:paraId="13520960" w14:textId="77777777" w:rsidR="006C7CE8" w:rsidRPr="00D21382" w:rsidRDefault="006C7CE8" w:rsidP="006C7CE8">
            <w:pPr>
              <w:pStyle w:val="TableParagraph"/>
              <w:ind w:left="0"/>
              <w:rPr>
                <w:spacing w:val="-2"/>
                <w:sz w:val="24"/>
                <w:szCs w:val="24"/>
                <w:lang w:val="ru-RU"/>
              </w:rPr>
            </w:pPr>
          </w:p>
        </w:tc>
        <w:tc>
          <w:tcPr>
            <w:tcW w:w="3221" w:type="dxa"/>
            <w:shd w:val="clear" w:color="auto" w:fill="auto"/>
            <w:vAlign w:val="center"/>
          </w:tcPr>
          <w:p w14:paraId="4D3E5368" w14:textId="7426AD38" w:rsidR="006C7CE8" w:rsidRPr="00D21382" w:rsidRDefault="006C7CE8" w:rsidP="006C7CE8">
            <w:pPr>
              <w:pStyle w:val="TableParagraph"/>
              <w:ind w:left="0"/>
              <w:rPr>
                <w:bCs/>
                <w:iCs/>
                <w:sz w:val="24"/>
                <w:szCs w:val="24"/>
                <w:lang w:val="ru-RU"/>
              </w:rPr>
            </w:pPr>
            <w:r w:rsidRPr="00D21382">
              <w:rPr>
                <w:sz w:val="24"/>
                <w:szCs w:val="24"/>
                <w:lang w:val="ru-RU"/>
              </w:rPr>
              <w:t>при горячем водоснабжении от газовых водонагревателей</w:t>
            </w:r>
          </w:p>
        </w:tc>
        <w:tc>
          <w:tcPr>
            <w:tcW w:w="1566" w:type="dxa"/>
            <w:shd w:val="clear" w:color="auto" w:fill="auto"/>
            <w:vAlign w:val="center"/>
          </w:tcPr>
          <w:p w14:paraId="6B12AB13" w14:textId="1C186CCB" w:rsidR="006C7CE8" w:rsidRPr="00D21382" w:rsidRDefault="006C7CE8" w:rsidP="006C7CE8">
            <w:pPr>
              <w:pStyle w:val="TableParagraph"/>
              <w:ind w:left="0"/>
              <w:jc w:val="center"/>
              <w:rPr>
                <w:bCs/>
                <w:iCs/>
                <w:sz w:val="24"/>
                <w:szCs w:val="24"/>
                <w:lang w:val="ru-RU"/>
              </w:rPr>
            </w:pPr>
            <w:r w:rsidRPr="00D21382">
              <w:rPr>
                <w:sz w:val="24"/>
                <w:szCs w:val="24"/>
              </w:rPr>
              <w:t>300</w:t>
            </w:r>
          </w:p>
        </w:tc>
      </w:tr>
      <w:tr w:rsidR="00D21382" w:rsidRPr="00D21382" w14:paraId="64AF4E8A" w14:textId="77777777" w:rsidTr="009B3CA9">
        <w:trPr>
          <w:trHeight w:val="40"/>
        </w:trPr>
        <w:tc>
          <w:tcPr>
            <w:tcW w:w="1729" w:type="dxa"/>
            <w:vMerge/>
            <w:shd w:val="clear" w:color="auto" w:fill="auto"/>
          </w:tcPr>
          <w:p w14:paraId="3CBFF5E9" w14:textId="77777777" w:rsidR="006C7CE8" w:rsidRPr="00D21382" w:rsidRDefault="006C7CE8" w:rsidP="006C7CE8">
            <w:pPr>
              <w:pStyle w:val="TableParagraph"/>
              <w:ind w:left="0" w:right="-15"/>
              <w:rPr>
                <w:bCs/>
                <w:iCs/>
                <w:spacing w:val="-2"/>
                <w:sz w:val="24"/>
                <w:szCs w:val="24"/>
                <w:lang w:val="ru-RU"/>
              </w:rPr>
            </w:pPr>
          </w:p>
        </w:tc>
        <w:tc>
          <w:tcPr>
            <w:tcW w:w="2982" w:type="dxa"/>
            <w:vMerge/>
            <w:shd w:val="clear" w:color="auto" w:fill="auto"/>
          </w:tcPr>
          <w:p w14:paraId="2B49CE2D" w14:textId="77777777" w:rsidR="006C7CE8" w:rsidRPr="00D21382" w:rsidRDefault="006C7CE8" w:rsidP="006C7CE8">
            <w:pPr>
              <w:pStyle w:val="TableParagraph"/>
              <w:ind w:left="0"/>
              <w:rPr>
                <w:spacing w:val="-2"/>
                <w:sz w:val="24"/>
                <w:szCs w:val="24"/>
                <w:lang w:val="ru-RU"/>
              </w:rPr>
            </w:pPr>
          </w:p>
        </w:tc>
        <w:tc>
          <w:tcPr>
            <w:tcW w:w="3221" w:type="dxa"/>
            <w:shd w:val="clear" w:color="auto" w:fill="auto"/>
            <w:vAlign w:val="center"/>
          </w:tcPr>
          <w:p w14:paraId="497768B7" w14:textId="0AD03C5A" w:rsidR="006C7CE8" w:rsidRPr="00D21382" w:rsidRDefault="006C7CE8" w:rsidP="006C7CE8">
            <w:pPr>
              <w:pStyle w:val="TableParagraph"/>
              <w:ind w:left="0"/>
              <w:rPr>
                <w:bCs/>
                <w:iCs/>
                <w:sz w:val="24"/>
                <w:szCs w:val="24"/>
                <w:lang w:val="ru-RU"/>
              </w:rPr>
            </w:pPr>
            <w:r w:rsidRPr="00D21382">
              <w:rPr>
                <w:sz w:val="24"/>
                <w:szCs w:val="24"/>
                <w:lang w:val="ru-RU"/>
              </w:rPr>
              <w:t>при отсутствии всяких видов горячего водоснабжения</w:t>
            </w:r>
          </w:p>
        </w:tc>
        <w:tc>
          <w:tcPr>
            <w:tcW w:w="1566" w:type="dxa"/>
            <w:shd w:val="clear" w:color="auto" w:fill="auto"/>
            <w:vAlign w:val="center"/>
          </w:tcPr>
          <w:p w14:paraId="04F9228E" w14:textId="70127512" w:rsidR="006C7CE8" w:rsidRPr="00D21382" w:rsidRDefault="006C7CE8" w:rsidP="006C7CE8">
            <w:pPr>
              <w:pStyle w:val="TableParagraph"/>
              <w:ind w:left="0"/>
              <w:jc w:val="center"/>
              <w:rPr>
                <w:bCs/>
                <w:iCs/>
                <w:sz w:val="24"/>
                <w:szCs w:val="24"/>
                <w:lang w:val="ru-RU"/>
              </w:rPr>
            </w:pPr>
            <w:r w:rsidRPr="00D21382">
              <w:rPr>
                <w:sz w:val="24"/>
                <w:szCs w:val="24"/>
              </w:rPr>
              <w:t>220</w:t>
            </w:r>
          </w:p>
        </w:tc>
      </w:tr>
      <w:tr w:rsidR="00D21382" w:rsidRPr="00D21382" w14:paraId="27E1F956" w14:textId="77777777" w:rsidTr="00E61C6F">
        <w:trPr>
          <w:trHeight w:val="40"/>
        </w:trPr>
        <w:tc>
          <w:tcPr>
            <w:tcW w:w="1729" w:type="dxa"/>
            <w:vMerge/>
            <w:shd w:val="clear" w:color="auto" w:fill="auto"/>
          </w:tcPr>
          <w:p w14:paraId="6166215E" w14:textId="77777777" w:rsidR="00E61C6F" w:rsidRPr="00D21382" w:rsidRDefault="00E61C6F" w:rsidP="005F169A">
            <w:pPr>
              <w:pStyle w:val="TableParagraph"/>
              <w:ind w:left="0" w:right="-15"/>
              <w:rPr>
                <w:bCs/>
                <w:iCs/>
                <w:spacing w:val="-2"/>
                <w:sz w:val="24"/>
                <w:szCs w:val="24"/>
                <w:lang w:val="ru-RU"/>
              </w:rPr>
            </w:pPr>
          </w:p>
        </w:tc>
        <w:tc>
          <w:tcPr>
            <w:tcW w:w="2982" w:type="dxa"/>
            <w:shd w:val="clear" w:color="auto" w:fill="auto"/>
          </w:tcPr>
          <w:p w14:paraId="261B0079" w14:textId="7C3B8A6D" w:rsidR="00E61C6F" w:rsidRPr="00D21382" w:rsidRDefault="00E61C6F" w:rsidP="005F169A">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6335F417" w14:textId="0E8EB014" w:rsidR="00E61C6F" w:rsidRPr="00D21382" w:rsidRDefault="00E61C6F" w:rsidP="00E61C6F">
            <w:pPr>
              <w:pStyle w:val="TableParagraph"/>
              <w:ind w:left="0"/>
              <w:jc w:val="center"/>
              <w:rPr>
                <w:bCs/>
                <w:iCs/>
                <w:sz w:val="24"/>
                <w:szCs w:val="24"/>
                <w:lang w:val="ru-RU"/>
              </w:rPr>
            </w:pPr>
            <w:r w:rsidRPr="00D21382">
              <w:rPr>
                <w:bCs/>
                <w:iCs/>
                <w:sz w:val="24"/>
                <w:szCs w:val="24"/>
                <w:lang w:val="ru-RU"/>
              </w:rPr>
              <w:t>Не нормируется</w:t>
            </w:r>
          </w:p>
        </w:tc>
      </w:tr>
      <w:tr w:rsidR="00E61C6F" w:rsidRPr="00D21382" w14:paraId="184E7827" w14:textId="77777777" w:rsidTr="00734CB2">
        <w:trPr>
          <w:trHeight w:val="40"/>
        </w:trPr>
        <w:tc>
          <w:tcPr>
            <w:tcW w:w="9498" w:type="dxa"/>
            <w:gridSpan w:val="4"/>
            <w:shd w:val="clear" w:color="auto" w:fill="auto"/>
          </w:tcPr>
          <w:p w14:paraId="08FB08CD" w14:textId="77777777" w:rsidR="00604C65" w:rsidRPr="00D21382" w:rsidRDefault="00604C65" w:rsidP="00604C65">
            <w:pPr>
              <w:pStyle w:val="TableParagraph"/>
              <w:ind w:left="-16" w:right="35" w:firstLine="567"/>
              <w:jc w:val="both"/>
              <w:rPr>
                <w:sz w:val="24"/>
                <w:szCs w:val="24"/>
                <w:lang w:val="ru-RU"/>
              </w:rPr>
            </w:pPr>
            <w:r w:rsidRPr="00D21382">
              <w:rPr>
                <w:sz w:val="24"/>
                <w:szCs w:val="24"/>
                <w:lang w:val="ru-RU"/>
              </w:rPr>
              <w:t>Примечания:</w:t>
            </w:r>
          </w:p>
          <w:p w14:paraId="2D40155B" w14:textId="77777777" w:rsidR="00E61C6F" w:rsidRPr="00D21382" w:rsidRDefault="00E61C6F" w:rsidP="00E61C6F">
            <w:pPr>
              <w:pStyle w:val="TableParagraph"/>
              <w:ind w:left="-16" w:right="35" w:firstLine="567"/>
              <w:jc w:val="both"/>
              <w:rPr>
                <w:sz w:val="24"/>
                <w:szCs w:val="24"/>
                <w:lang w:val="ru-RU"/>
              </w:rPr>
            </w:pPr>
            <w:r w:rsidRPr="00D21382">
              <w:rPr>
                <w:sz w:val="24"/>
                <w:szCs w:val="24"/>
                <w:lang w:val="ru-RU"/>
              </w:rPr>
              <w:t xml:space="preserve">1. Приведенные укрупненные показатели электропотребления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w:t>
            </w:r>
            <w:r w:rsidRPr="00D21382">
              <w:rPr>
                <w:sz w:val="24"/>
                <w:szCs w:val="24"/>
                <w:lang w:val="ru-RU"/>
              </w:rPr>
              <w:lastRenderedPageBreak/>
              <w:t>и теплоснабжения.</w:t>
            </w:r>
          </w:p>
          <w:p w14:paraId="39DCEB2D" w14:textId="77777777" w:rsidR="00604C65" w:rsidRPr="00D21382" w:rsidRDefault="00E61C6F" w:rsidP="00E61C6F">
            <w:pPr>
              <w:pStyle w:val="TableParagraph"/>
              <w:ind w:left="0" w:firstLine="567"/>
              <w:jc w:val="both"/>
              <w:rPr>
                <w:sz w:val="24"/>
                <w:szCs w:val="24"/>
                <w:lang w:val="ru-RU"/>
              </w:rPr>
            </w:pPr>
            <w:r w:rsidRPr="00D21382">
              <w:rPr>
                <w:sz w:val="24"/>
                <w:szCs w:val="24"/>
                <w:lang w:val="ru-RU"/>
              </w:rPr>
              <w:t>2. Потребность в мощности источников электроэнергии для промышленных и сельскохозяйственных объектов допускается определять по заявкам действующих объектов, проектам новых, реконструируемых или аналогичных объектов, а также по укрупненным отраслевым показателям с учетом местных особенностей.</w:t>
            </w:r>
          </w:p>
          <w:p w14:paraId="04FDD12E" w14:textId="0A9AF96C" w:rsidR="00E61C6F" w:rsidRPr="00D21382" w:rsidRDefault="00E61C6F" w:rsidP="00E61C6F">
            <w:pPr>
              <w:pStyle w:val="TableParagraph"/>
              <w:ind w:firstLine="567"/>
              <w:jc w:val="both"/>
              <w:rPr>
                <w:bCs/>
                <w:iCs/>
                <w:sz w:val="24"/>
                <w:szCs w:val="24"/>
                <w:lang w:val="ru-RU"/>
              </w:rPr>
            </w:pPr>
            <w:r w:rsidRPr="00D21382">
              <w:rPr>
                <w:sz w:val="24"/>
                <w:szCs w:val="24"/>
                <w:lang w:val="ru-RU"/>
              </w:rPr>
              <w:t>2. Годовые расходы газа на нужды предприятий торговли, бытового обслуживания непроизводственного характера и т.п. можно принимать в размере до 5 % суммарного расхода теплоты на жилые дома. Годовые расходы газа на нужды промышленных и сельскохозяйственных предприятий следует определять по данным топливопотребления (с учетом изменения КПД при переходе на газовое топливо) этих предприятий с перспективой их развития или на основе технологических норм расхода топлива (теплоты).</w:t>
            </w:r>
          </w:p>
        </w:tc>
      </w:tr>
    </w:tbl>
    <w:p w14:paraId="498E116A" w14:textId="77777777" w:rsidR="00B53945" w:rsidRPr="00D21382" w:rsidRDefault="00B53945" w:rsidP="00B53945">
      <w:pPr>
        <w:spacing w:after="0" w:line="240" w:lineRule="auto"/>
        <w:ind w:firstLine="567"/>
        <w:jc w:val="both"/>
        <w:rPr>
          <w:rFonts w:ascii="Times New Roman" w:hAnsi="Times New Roman" w:cs="Times New Roman"/>
          <w:sz w:val="24"/>
          <w:szCs w:val="24"/>
        </w:rPr>
      </w:pPr>
    </w:p>
    <w:p w14:paraId="6A3EDB42" w14:textId="3DFA8FB3" w:rsidR="00B53945" w:rsidRPr="00D21382" w:rsidRDefault="00B53945" w:rsidP="00B53945">
      <w:pPr>
        <w:pStyle w:val="Default"/>
        <w:jc w:val="right"/>
        <w:rPr>
          <w:color w:val="auto"/>
        </w:rPr>
      </w:pPr>
      <w:r w:rsidRPr="00D21382">
        <w:rPr>
          <w:color w:val="auto"/>
        </w:rPr>
        <w:t>Таблица 1.3.7</w:t>
      </w:r>
    </w:p>
    <w:p w14:paraId="71F0925F" w14:textId="77777777" w:rsidR="00B53945" w:rsidRPr="00D21382" w:rsidRDefault="00B53945" w:rsidP="00B53945">
      <w:pPr>
        <w:pStyle w:val="Default"/>
        <w:jc w:val="center"/>
        <w:rPr>
          <w:color w:val="auto"/>
        </w:rPr>
      </w:pPr>
      <w:r w:rsidRPr="00D21382">
        <w:rPr>
          <w:color w:val="auto"/>
        </w:rPr>
        <w:t>Объекты местного значения в области тело- и водоснабжения, водоотведения</w:t>
      </w:r>
    </w:p>
    <w:p w14:paraId="0E31B550" w14:textId="77777777" w:rsidR="00B53945" w:rsidRPr="00D21382" w:rsidRDefault="00B53945" w:rsidP="00B53945">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33C68F22" w14:textId="77777777" w:rsidTr="00B53945">
        <w:trPr>
          <w:trHeight w:val="709"/>
          <w:tblHeader/>
        </w:trPr>
        <w:tc>
          <w:tcPr>
            <w:tcW w:w="1729" w:type="dxa"/>
            <w:shd w:val="clear" w:color="auto" w:fill="auto"/>
            <w:vAlign w:val="center"/>
          </w:tcPr>
          <w:p w14:paraId="24056C38" w14:textId="77777777" w:rsidR="00B53945" w:rsidRPr="00D21382" w:rsidRDefault="00B53945"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7F1575FC" w14:textId="77777777" w:rsidR="00B53945" w:rsidRPr="00D21382" w:rsidRDefault="00B53945"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755C35FC" w14:textId="77777777" w:rsidR="00B53945" w:rsidRPr="00D21382" w:rsidRDefault="00B53945"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6D90050C" w14:textId="77777777" w:rsidR="00B53945" w:rsidRPr="00D21382" w:rsidRDefault="00B53945"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491E8AFB" w14:textId="77777777" w:rsidR="00B53945" w:rsidRPr="00D21382" w:rsidRDefault="00B53945"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57F187E8" w14:textId="77777777" w:rsidTr="002B759B">
        <w:trPr>
          <w:trHeight w:val="40"/>
        </w:trPr>
        <w:tc>
          <w:tcPr>
            <w:tcW w:w="1729" w:type="dxa"/>
            <w:vMerge w:val="restart"/>
            <w:shd w:val="clear" w:color="auto" w:fill="auto"/>
          </w:tcPr>
          <w:p w14:paraId="636DDDEC" w14:textId="2F81EBE0" w:rsidR="00200BEC" w:rsidRPr="00D21382" w:rsidRDefault="00200BEC" w:rsidP="003322E3">
            <w:pPr>
              <w:pStyle w:val="TableParagraph"/>
              <w:ind w:left="0" w:right="-15"/>
              <w:rPr>
                <w:bCs/>
                <w:iCs/>
                <w:spacing w:val="-2"/>
                <w:sz w:val="24"/>
                <w:szCs w:val="24"/>
                <w:lang w:val="ru-RU"/>
              </w:rPr>
            </w:pPr>
            <w:r w:rsidRPr="00D21382">
              <w:rPr>
                <w:bCs/>
                <w:iCs/>
                <w:spacing w:val="-2"/>
                <w:sz w:val="24"/>
                <w:szCs w:val="24"/>
                <w:lang w:val="ru-RU"/>
              </w:rPr>
              <w:t>Теплоснабжение</w:t>
            </w:r>
          </w:p>
        </w:tc>
        <w:tc>
          <w:tcPr>
            <w:tcW w:w="2982" w:type="dxa"/>
            <w:vMerge w:val="restart"/>
            <w:shd w:val="clear" w:color="auto" w:fill="auto"/>
          </w:tcPr>
          <w:p w14:paraId="08E78705" w14:textId="77777777" w:rsidR="00200BEC" w:rsidRPr="00D21382" w:rsidRDefault="00200BEC" w:rsidP="003322E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15D999E4" w14:textId="1418A24B" w:rsidR="00200BEC" w:rsidRPr="00D21382" w:rsidRDefault="00200BEC" w:rsidP="003322E3">
            <w:pPr>
              <w:pStyle w:val="TableParagraph"/>
              <w:ind w:left="0"/>
              <w:jc w:val="center"/>
              <w:rPr>
                <w:bCs/>
                <w:iCs/>
                <w:sz w:val="24"/>
                <w:szCs w:val="24"/>
                <w:lang w:val="ru-RU"/>
              </w:rPr>
            </w:pPr>
            <w:r w:rsidRPr="00D21382">
              <w:rPr>
                <w:bCs/>
                <w:iCs/>
                <w:sz w:val="24"/>
                <w:szCs w:val="24"/>
                <w:lang w:val="ru-RU"/>
              </w:rPr>
              <w:t>Объем теплопотребления в зависимости от степени благоустройства, Гкал/год на 1 чел.</w:t>
            </w:r>
          </w:p>
        </w:tc>
      </w:tr>
      <w:tr w:rsidR="00D21382" w:rsidRPr="00D21382" w14:paraId="6ED05F6B" w14:textId="77777777" w:rsidTr="00420746">
        <w:trPr>
          <w:trHeight w:val="40"/>
        </w:trPr>
        <w:tc>
          <w:tcPr>
            <w:tcW w:w="1729" w:type="dxa"/>
            <w:vMerge/>
            <w:shd w:val="clear" w:color="auto" w:fill="auto"/>
          </w:tcPr>
          <w:p w14:paraId="317524B5" w14:textId="77777777" w:rsidR="00200BEC" w:rsidRPr="00D21382" w:rsidRDefault="00200BEC" w:rsidP="00200BEC">
            <w:pPr>
              <w:pStyle w:val="TableParagraph"/>
              <w:ind w:left="0" w:right="-15"/>
              <w:rPr>
                <w:bCs/>
                <w:iCs/>
                <w:spacing w:val="-2"/>
                <w:sz w:val="24"/>
                <w:szCs w:val="24"/>
                <w:lang w:val="ru-RU"/>
              </w:rPr>
            </w:pPr>
          </w:p>
        </w:tc>
        <w:tc>
          <w:tcPr>
            <w:tcW w:w="2982" w:type="dxa"/>
            <w:vMerge/>
            <w:shd w:val="clear" w:color="auto" w:fill="auto"/>
          </w:tcPr>
          <w:p w14:paraId="760E07AC" w14:textId="77777777" w:rsidR="00200BEC" w:rsidRPr="00D21382" w:rsidRDefault="00200BEC" w:rsidP="00200BEC">
            <w:pPr>
              <w:pStyle w:val="TableParagraph"/>
              <w:ind w:left="0"/>
              <w:rPr>
                <w:spacing w:val="-2"/>
                <w:sz w:val="24"/>
                <w:szCs w:val="24"/>
                <w:lang w:val="ru-RU"/>
              </w:rPr>
            </w:pPr>
          </w:p>
        </w:tc>
        <w:tc>
          <w:tcPr>
            <w:tcW w:w="3221" w:type="dxa"/>
            <w:shd w:val="clear" w:color="auto" w:fill="auto"/>
            <w:vAlign w:val="center"/>
          </w:tcPr>
          <w:p w14:paraId="13493C1C" w14:textId="32C6402A" w:rsidR="00200BEC" w:rsidRPr="00D21382" w:rsidRDefault="00200BEC" w:rsidP="00200BEC">
            <w:pPr>
              <w:pStyle w:val="TableParagraph"/>
              <w:ind w:left="0"/>
              <w:rPr>
                <w:bCs/>
                <w:iCs/>
                <w:sz w:val="24"/>
                <w:szCs w:val="24"/>
                <w:lang w:val="ru-RU"/>
              </w:rPr>
            </w:pPr>
            <w:r w:rsidRPr="00D21382">
              <w:rPr>
                <w:sz w:val="24"/>
                <w:szCs w:val="24"/>
                <w:lang w:val="ru-RU"/>
              </w:rP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w:t>
            </w:r>
          </w:p>
        </w:tc>
        <w:tc>
          <w:tcPr>
            <w:tcW w:w="1566" w:type="dxa"/>
            <w:shd w:val="clear" w:color="auto" w:fill="auto"/>
            <w:vAlign w:val="center"/>
          </w:tcPr>
          <w:p w14:paraId="7B93C3ED" w14:textId="32168F8D" w:rsidR="00200BEC" w:rsidRPr="00D21382" w:rsidRDefault="00200BEC" w:rsidP="00200BEC">
            <w:pPr>
              <w:pStyle w:val="TableParagraph"/>
              <w:ind w:left="0"/>
              <w:jc w:val="center"/>
              <w:rPr>
                <w:bCs/>
                <w:iCs/>
                <w:sz w:val="24"/>
                <w:szCs w:val="24"/>
                <w:lang w:val="ru-RU"/>
              </w:rPr>
            </w:pPr>
            <w:r w:rsidRPr="00D21382">
              <w:rPr>
                <w:sz w:val="24"/>
                <w:szCs w:val="24"/>
              </w:rPr>
              <w:t>0,97</w:t>
            </w:r>
          </w:p>
        </w:tc>
      </w:tr>
      <w:tr w:rsidR="00D21382" w:rsidRPr="00D21382" w14:paraId="3B9390A2" w14:textId="77777777" w:rsidTr="00420746">
        <w:trPr>
          <w:trHeight w:val="40"/>
        </w:trPr>
        <w:tc>
          <w:tcPr>
            <w:tcW w:w="1729" w:type="dxa"/>
            <w:vMerge/>
            <w:shd w:val="clear" w:color="auto" w:fill="auto"/>
          </w:tcPr>
          <w:p w14:paraId="5430561F" w14:textId="77777777" w:rsidR="00200BEC" w:rsidRPr="00D21382" w:rsidRDefault="00200BEC" w:rsidP="00200BEC">
            <w:pPr>
              <w:pStyle w:val="TableParagraph"/>
              <w:ind w:left="0" w:right="-15"/>
              <w:rPr>
                <w:bCs/>
                <w:iCs/>
                <w:spacing w:val="-2"/>
                <w:sz w:val="24"/>
                <w:szCs w:val="24"/>
                <w:lang w:val="ru-RU"/>
              </w:rPr>
            </w:pPr>
          </w:p>
        </w:tc>
        <w:tc>
          <w:tcPr>
            <w:tcW w:w="2982" w:type="dxa"/>
            <w:vMerge/>
            <w:shd w:val="clear" w:color="auto" w:fill="auto"/>
          </w:tcPr>
          <w:p w14:paraId="5D64D60D" w14:textId="77777777" w:rsidR="00200BEC" w:rsidRPr="00D21382" w:rsidRDefault="00200BEC" w:rsidP="00200BEC">
            <w:pPr>
              <w:pStyle w:val="TableParagraph"/>
              <w:ind w:left="0"/>
              <w:rPr>
                <w:spacing w:val="-2"/>
                <w:sz w:val="24"/>
                <w:szCs w:val="24"/>
                <w:lang w:val="ru-RU"/>
              </w:rPr>
            </w:pPr>
          </w:p>
        </w:tc>
        <w:tc>
          <w:tcPr>
            <w:tcW w:w="3221" w:type="dxa"/>
            <w:shd w:val="clear" w:color="auto" w:fill="auto"/>
            <w:vAlign w:val="center"/>
          </w:tcPr>
          <w:p w14:paraId="0074950E" w14:textId="7A98689D" w:rsidR="00200BEC" w:rsidRPr="00D21382" w:rsidRDefault="00200BEC" w:rsidP="00200BEC">
            <w:pPr>
              <w:pStyle w:val="TableParagraph"/>
              <w:ind w:left="0"/>
              <w:rPr>
                <w:bCs/>
                <w:iCs/>
                <w:sz w:val="24"/>
                <w:szCs w:val="24"/>
                <w:lang w:val="ru-RU"/>
              </w:rPr>
            </w:pPr>
            <w:r w:rsidRPr="00D21382">
              <w:rPr>
                <w:sz w:val="24"/>
                <w:szCs w:val="24"/>
                <w:lang w:val="ru-RU"/>
              </w:rPr>
              <w:t>при наличии в квартире газовой плиты и централизованного горячего водоснабжения при газоснабжении природным газом</w:t>
            </w:r>
          </w:p>
        </w:tc>
        <w:tc>
          <w:tcPr>
            <w:tcW w:w="1566" w:type="dxa"/>
            <w:shd w:val="clear" w:color="auto" w:fill="auto"/>
            <w:vAlign w:val="center"/>
          </w:tcPr>
          <w:p w14:paraId="1386F5E2" w14:textId="268DDE07" w:rsidR="00200BEC" w:rsidRPr="00D21382" w:rsidRDefault="00200BEC" w:rsidP="00200BEC">
            <w:pPr>
              <w:pStyle w:val="TableParagraph"/>
              <w:ind w:left="0"/>
              <w:jc w:val="center"/>
              <w:rPr>
                <w:bCs/>
                <w:iCs/>
                <w:sz w:val="24"/>
                <w:szCs w:val="24"/>
                <w:lang w:val="ru-RU"/>
              </w:rPr>
            </w:pPr>
            <w:r w:rsidRPr="00D21382">
              <w:rPr>
                <w:sz w:val="24"/>
                <w:szCs w:val="24"/>
              </w:rPr>
              <w:t>2,4</w:t>
            </w:r>
          </w:p>
        </w:tc>
      </w:tr>
      <w:tr w:rsidR="00D21382" w:rsidRPr="00D21382" w14:paraId="4BEE8DC1" w14:textId="77777777" w:rsidTr="00420746">
        <w:trPr>
          <w:trHeight w:val="40"/>
        </w:trPr>
        <w:tc>
          <w:tcPr>
            <w:tcW w:w="1729" w:type="dxa"/>
            <w:vMerge/>
            <w:shd w:val="clear" w:color="auto" w:fill="auto"/>
          </w:tcPr>
          <w:p w14:paraId="312F25D4" w14:textId="77777777" w:rsidR="00200BEC" w:rsidRPr="00D21382" w:rsidRDefault="00200BEC" w:rsidP="00200BEC">
            <w:pPr>
              <w:pStyle w:val="TableParagraph"/>
              <w:ind w:left="0" w:right="-15"/>
              <w:rPr>
                <w:bCs/>
                <w:iCs/>
                <w:spacing w:val="-2"/>
                <w:sz w:val="24"/>
                <w:szCs w:val="24"/>
                <w:lang w:val="ru-RU"/>
              </w:rPr>
            </w:pPr>
          </w:p>
        </w:tc>
        <w:tc>
          <w:tcPr>
            <w:tcW w:w="2982" w:type="dxa"/>
            <w:vMerge/>
            <w:shd w:val="clear" w:color="auto" w:fill="auto"/>
          </w:tcPr>
          <w:p w14:paraId="78CAFC38" w14:textId="77777777" w:rsidR="00200BEC" w:rsidRPr="00D21382" w:rsidRDefault="00200BEC" w:rsidP="00200BEC">
            <w:pPr>
              <w:pStyle w:val="TableParagraph"/>
              <w:ind w:left="0"/>
              <w:rPr>
                <w:spacing w:val="-2"/>
                <w:sz w:val="24"/>
                <w:szCs w:val="24"/>
                <w:lang w:val="ru-RU"/>
              </w:rPr>
            </w:pPr>
          </w:p>
        </w:tc>
        <w:tc>
          <w:tcPr>
            <w:tcW w:w="3221" w:type="dxa"/>
            <w:shd w:val="clear" w:color="auto" w:fill="auto"/>
            <w:vAlign w:val="center"/>
          </w:tcPr>
          <w:p w14:paraId="1E3AF81E" w14:textId="43F25BAD" w:rsidR="00200BEC" w:rsidRPr="00D21382" w:rsidRDefault="00200BEC" w:rsidP="00200BEC">
            <w:pPr>
              <w:pStyle w:val="TableParagraph"/>
              <w:ind w:left="0"/>
              <w:rPr>
                <w:bCs/>
                <w:iCs/>
                <w:sz w:val="24"/>
                <w:szCs w:val="24"/>
                <w:lang w:val="ru-RU"/>
              </w:rPr>
            </w:pPr>
            <w:r w:rsidRPr="00D21382">
              <w:rPr>
                <w:sz w:val="24"/>
                <w:szCs w:val="24"/>
                <w:lang w:val="ru-RU"/>
              </w:rPr>
              <w:t>при</w:t>
            </w:r>
            <w:r w:rsidRPr="00D21382">
              <w:rPr>
                <w:spacing w:val="-8"/>
                <w:sz w:val="24"/>
                <w:szCs w:val="24"/>
                <w:lang w:val="ru-RU"/>
              </w:rPr>
              <w:t xml:space="preserve"> </w:t>
            </w:r>
            <w:r w:rsidRPr="00D21382">
              <w:rPr>
                <w:sz w:val="24"/>
                <w:szCs w:val="24"/>
                <w:lang w:val="ru-RU"/>
              </w:rPr>
              <w:t>наличии</w:t>
            </w:r>
            <w:r w:rsidRPr="00D21382">
              <w:rPr>
                <w:spacing w:val="-8"/>
                <w:sz w:val="24"/>
                <w:szCs w:val="24"/>
                <w:lang w:val="ru-RU"/>
              </w:rPr>
              <w:t xml:space="preserve"> </w:t>
            </w:r>
            <w:r w:rsidRPr="00D21382">
              <w:rPr>
                <w:sz w:val="24"/>
                <w:szCs w:val="24"/>
                <w:lang w:val="ru-RU"/>
              </w:rPr>
              <w:t>в</w:t>
            </w:r>
            <w:r w:rsidRPr="00D21382">
              <w:rPr>
                <w:spacing w:val="-8"/>
                <w:sz w:val="24"/>
                <w:szCs w:val="24"/>
                <w:lang w:val="ru-RU"/>
              </w:rPr>
              <w:t xml:space="preserve"> </w:t>
            </w:r>
            <w:r w:rsidRPr="00D21382">
              <w:rPr>
                <w:sz w:val="24"/>
                <w:szCs w:val="24"/>
                <w:lang w:val="ru-RU"/>
              </w:rPr>
              <w:t>квартире</w:t>
            </w:r>
            <w:r w:rsidRPr="00D21382">
              <w:rPr>
                <w:spacing w:val="-7"/>
                <w:sz w:val="24"/>
                <w:szCs w:val="24"/>
                <w:lang w:val="ru-RU"/>
              </w:rPr>
              <w:t xml:space="preserve"> </w:t>
            </w:r>
            <w:r w:rsidRPr="00D21382">
              <w:rPr>
                <w:sz w:val="24"/>
                <w:szCs w:val="24"/>
                <w:lang w:val="ru-RU"/>
              </w:rPr>
              <w:t>газовой</w:t>
            </w:r>
            <w:r w:rsidRPr="00D21382">
              <w:rPr>
                <w:spacing w:val="-8"/>
                <w:sz w:val="24"/>
                <w:szCs w:val="24"/>
                <w:lang w:val="ru-RU"/>
              </w:rPr>
              <w:t xml:space="preserve"> </w:t>
            </w:r>
            <w:r w:rsidRPr="00D21382">
              <w:rPr>
                <w:sz w:val="24"/>
                <w:szCs w:val="24"/>
                <w:lang w:val="ru-RU"/>
              </w:rPr>
              <w:t>плиты</w:t>
            </w:r>
            <w:r w:rsidRPr="00D21382">
              <w:rPr>
                <w:spacing w:val="-7"/>
                <w:sz w:val="24"/>
                <w:szCs w:val="24"/>
                <w:lang w:val="ru-RU"/>
              </w:rPr>
              <w:t xml:space="preserve"> </w:t>
            </w:r>
            <w:r w:rsidRPr="00D21382">
              <w:rPr>
                <w:sz w:val="24"/>
                <w:szCs w:val="24"/>
                <w:lang w:val="ru-RU"/>
              </w:rPr>
              <w:t>и отсутствии централизованного горячего водоснабжения и газового водонагревателя при газоснабжении природным га</w:t>
            </w:r>
            <w:r w:rsidRPr="00D21382">
              <w:rPr>
                <w:spacing w:val="-5"/>
                <w:sz w:val="24"/>
                <w:szCs w:val="24"/>
                <w:lang w:val="ru-RU"/>
              </w:rPr>
              <w:t>зом</w:t>
            </w:r>
          </w:p>
        </w:tc>
        <w:tc>
          <w:tcPr>
            <w:tcW w:w="1566" w:type="dxa"/>
            <w:shd w:val="clear" w:color="auto" w:fill="auto"/>
            <w:vAlign w:val="center"/>
          </w:tcPr>
          <w:p w14:paraId="574D4F78" w14:textId="2B8B8929" w:rsidR="00200BEC" w:rsidRPr="00D21382" w:rsidRDefault="00200BEC" w:rsidP="00200BEC">
            <w:pPr>
              <w:pStyle w:val="TableParagraph"/>
              <w:ind w:left="0"/>
              <w:jc w:val="center"/>
              <w:rPr>
                <w:bCs/>
                <w:iCs/>
                <w:sz w:val="24"/>
                <w:szCs w:val="24"/>
                <w:lang w:val="ru-RU"/>
              </w:rPr>
            </w:pPr>
            <w:r w:rsidRPr="00D21382">
              <w:rPr>
                <w:sz w:val="24"/>
                <w:szCs w:val="24"/>
              </w:rPr>
              <w:t>1,43</w:t>
            </w:r>
          </w:p>
        </w:tc>
      </w:tr>
      <w:tr w:rsidR="00D21382" w:rsidRPr="00D21382" w14:paraId="0B6EDBA4" w14:textId="77777777" w:rsidTr="00200BEC">
        <w:trPr>
          <w:trHeight w:val="40"/>
        </w:trPr>
        <w:tc>
          <w:tcPr>
            <w:tcW w:w="1729" w:type="dxa"/>
            <w:vMerge/>
            <w:shd w:val="clear" w:color="auto" w:fill="auto"/>
          </w:tcPr>
          <w:p w14:paraId="67F7C571" w14:textId="77777777" w:rsidR="00200BEC" w:rsidRPr="00D21382" w:rsidRDefault="00200BEC" w:rsidP="003322E3">
            <w:pPr>
              <w:pStyle w:val="TableParagraph"/>
              <w:ind w:left="0" w:right="-15"/>
              <w:rPr>
                <w:bCs/>
                <w:iCs/>
                <w:spacing w:val="-2"/>
                <w:sz w:val="24"/>
                <w:szCs w:val="24"/>
                <w:lang w:val="ru-RU"/>
              </w:rPr>
            </w:pPr>
          </w:p>
        </w:tc>
        <w:tc>
          <w:tcPr>
            <w:tcW w:w="2982" w:type="dxa"/>
            <w:shd w:val="clear" w:color="auto" w:fill="auto"/>
          </w:tcPr>
          <w:p w14:paraId="275E6B0D" w14:textId="77777777" w:rsidR="00200BEC" w:rsidRPr="00D21382" w:rsidRDefault="00200BEC" w:rsidP="003322E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115F2DDB" w14:textId="76FFAB06" w:rsidR="00200BEC" w:rsidRPr="00D21382" w:rsidRDefault="00200BEC" w:rsidP="00200BEC">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0463C256" w14:textId="77777777" w:rsidTr="002F2EBD">
        <w:trPr>
          <w:trHeight w:val="40"/>
        </w:trPr>
        <w:tc>
          <w:tcPr>
            <w:tcW w:w="1729" w:type="dxa"/>
            <w:vMerge w:val="restart"/>
            <w:shd w:val="clear" w:color="auto" w:fill="auto"/>
          </w:tcPr>
          <w:p w14:paraId="36ECD515" w14:textId="72B5B7DC" w:rsidR="004F2F10" w:rsidRPr="00D21382" w:rsidRDefault="004F2F10" w:rsidP="003322E3">
            <w:pPr>
              <w:pStyle w:val="TableParagraph"/>
              <w:ind w:left="0" w:right="-15"/>
              <w:rPr>
                <w:bCs/>
                <w:iCs/>
                <w:spacing w:val="-2"/>
                <w:sz w:val="24"/>
                <w:szCs w:val="24"/>
              </w:rPr>
            </w:pPr>
            <w:r w:rsidRPr="00D21382">
              <w:rPr>
                <w:bCs/>
                <w:iCs/>
                <w:spacing w:val="-2"/>
                <w:sz w:val="24"/>
                <w:szCs w:val="24"/>
                <w:lang w:val="ru-RU"/>
              </w:rPr>
              <w:t>Водоснабжение</w:t>
            </w:r>
          </w:p>
        </w:tc>
        <w:tc>
          <w:tcPr>
            <w:tcW w:w="2982" w:type="dxa"/>
            <w:vMerge w:val="restart"/>
            <w:shd w:val="clear" w:color="auto" w:fill="auto"/>
          </w:tcPr>
          <w:p w14:paraId="36B74A71" w14:textId="77777777" w:rsidR="004F2F10" w:rsidRPr="00D21382" w:rsidRDefault="004F2F10" w:rsidP="003322E3">
            <w:pPr>
              <w:pStyle w:val="TableParagraph"/>
              <w:ind w:left="0"/>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5AB2473C" w14:textId="08B8CFEB" w:rsidR="004F2F10" w:rsidRPr="00D21382" w:rsidRDefault="004F2F10" w:rsidP="004F2F10">
            <w:pPr>
              <w:pStyle w:val="TableParagraph"/>
              <w:ind w:left="0"/>
              <w:jc w:val="center"/>
              <w:rPr>
                <w:bCs/>
                <w:iCs/>
                <w:sz w:val="24"/>
                <w:szCs w:val="24"/>
                <w:lang w:val="ru-RU"/>
              </w:rPr>
            </w:pPr>
            <w:r w:rsidRPr="00D21382">
              <w:rPr>
                <w:bCs/>
                <w:iCs/>
                <w:sz w:val="24"/>
                <w:szCs w:val="24"/>
                <w:lang w:val="ru-RU"/>
              </w:rPr>
              <w:t>Объем водопотребления в зависимости от степени благоустройства, л/сут. на 1 чел.</w:t>
            </w:r>
          </w:p>
        </w:tc>
      </w:tr>
      <w:tr w:rsidR="00D21382" w:rsidRPr="00D21382" w14:paraId="1FA43165" w14:textId="77777777" w:rsidTr="004079D2">
        <w:trPr>
          <w:trHeight w:val="40"/>
        </w:trPr>
        <w:tc>
          <w:tcPr>
            <w:tcW w:w="1729" w:type="dxa"/>
            <w:vMerge/>
            <w:shd w:val="clear" w:color="auto" w:fill="auto"/>
          </w:tcPr>
          <w:p w14:paraId="6180E17B" w14:textId="77777777" w:rsidR="004F2F10" w:rsidRPr="00D21382" w:rsidRDefault="004F2F10" w:rsidP="004F2F10">
            <w:pPr>
              <w:pStyle w:val="TableParagraph"/>
              <w:ind w:left="0" w:right="-15"/>
              <w:rPr>
                <w:bCs/>
                <w:iCs/>
                <w:spacing w:val="-2"/>
                <w:sz w:val="24"/>
                <w:szCs w:val="24"/>
                <w:lang w:val="ru-RU"/>
              </w:rPr>
            </w:pPr>
          </w:p>
        </w:tc>
        <w:tc>
          <w:tcPr>
            <w:tcW w:w="2982" w:type="dxa"/>
            <w:vMerge/>
            <w:shd w:val="clear" w:color="auto" w:fill="auto"/>
          </w:tcPr>
          <w:p w14:paraId="2857151C" w14:textId="77777777" w:rsidR="004F2F10" w:rsidRPr="00D21382" w:rsidRDefault="004F2F10" w:rsidP="004F2F10">
            <w:pPr>
              <w:pStyle w:val="TableParagraph"/>
              <w:ind w:left="0"/>
              <w:rPr>
                <w:spacing w:val="-2"/>
                <w:sz w:val="24"/>
                <w:szCs w:val="24"/>
                <w:lang w:val="ru-RU"/>
              </w:rPr>
            </w:pPr>
          </w:p>
        </w:tc>
        <w:tc>
          <w:tcPr>
            <w:tcW w:w="3221" w:type="dxa"/>
            <w:shd w:val="clear" w:color="auto" w:fill="auto"/>
            <w:vAlign w:val="center"/>
          </w:tcPr>
          <w:p w14:paraId="2FD19C74" w14:textId="35E698B2" w:rsidR="004F2F10" w:rsidRPr="00D21382" w:rsidRDefault="004F2F10" w:rsidP="004F2F10">
            <w:pPr>
              <w:pStyle w:val="TableParagraph"/>
              <w:ind w:left="0"/>
              <w:rPr>
                <w:bCs/>
                <w:iCs/>
                <w:sz w:val="24"/>
                <w:szCs w:val="24"/>
                <w:lang w:val="ru-RU"/>
              </w:rPr>
            </w:pPr>
            <w:r w:rsidRPr="00D21382">
              <w:rPr>
                <w:sz w:val="24"/>
                <w:szCs w:val="24"/>
                <w:lang w:val="ru-RU"/>
              </w:rPr>
              <w:t xml:space="preserve">при застройке зданиями, оборудованными внутренним </w:t>
            </w:r>
            <w:r w:rsidRPr="00D21382">
              <w:rPr>
                <w:sz w:val="24"/>
                <w:szCs w:val="24"/>
                <w:lang w:val="ru-RU"/>
              </w:rPr>
              <w:lastRenderedPageBreak/>
              <w:t>водопроводом и канализацией, с ванными и местными водонагревателями</w:t>
            </w:r>
          </w:p>
        </w:tc>
        <w:tc>
          <w:tcPr>
            <w:tcW w:w="1566" w:type="dxa"/>
            <w:shd w:val="clear" w:color="auto" w:fill="auto"/>
            <w:vAlign w:val="center"/>
          </w:tcPr>
          <w:p w14:paraId="176BDA58" w14:textId="0100260A" w:rsidR="004F2F10" w:rsidRPr="00D21382" w:rsidRDefault="004F2F10" w:rsidP="004F2F10">
            <w:pPr>
              <w:pStyle w:val="TableParagraph"/>
              <w:ind w:left="0"/>
              <w:jc w:val="center"/>
              <w:rPr>
                <w:bCs/>
                <w:iCs/>
                <w:sz w:val="24"/>
                <w:szCs w:val="24"/>
                <w:lang w:val="ru-RU"/>
              </w:rPr>
            </w:pPr>
            <w:r w:rsidRPr="00D21382">
              <w:rPr>
                <w:sz w:val="24"/>
                <w:szCs w:val="24"/>
              </w:rPr>
              <w:lastRenderedPageBreak/>
              <w:t>140-180</w:t>
            </w:r>
          </w:p>
        </w:tc>
      </w:tr>
      <w:tr w:rsidR="00D21382" w:rsidRPr="00D21382" w14:paraId="340D7996" w14:textId="77777777" w:rsidTr="004079D2">
        <w:trPr>
          <w:trHeight w:val="40"/>
        </w:trPr>
        <w:tc>
          <w:tcPr>
            <w:tcW w:w="1729" w:type="dxa"/>
            <w:vMerge/>
            <w:shd w:val="clear" w:color="auto" w:fill="auto"/>
          </w:tcPr>
          <w:p w14:paraId="070BD795" w14:textId="77777777" w:rsidR="004F2F10" w:rsidRPr="00D21382" w:rsidRDefault="004F2F10" w:rsidP="004F2F10">
            <w:pPr>
              <w:pStyle w:val="TableParagraph"/>
              <w:ind w:left="0" w:right="-15"/>
              <w:rPr>
                <w:bCs/>
                <w:iCs/>
                <w:spacing w:val="-2"/>
                <w:sz w:val="24"/>
                <w:szCs w:val="24"/>
                <w:lang w:val="ru-RU"/>
              </w:rPr>
            </w:pPr>
          </w:p>
        </w:tc>
        <w:tc>
          <w:tcPr>
            <w:tcW w:w="2982" w:type="dxa"/>
            <w:vMerge/>
            <w:shd w:val="clear" w:color="auto" w:fill="auto"/>
          </w:tcPr>
          <w:p w14:paraId="6C5A1A23" w14:textId="77777777" w:rsidR="004F2F10" w:rsidRPr="00D21382" w:rsidRDefault="004F2F10" w:rsidP="004F2F10">
            <w:pPr>
              <w:pStyle w:val="TableParagraph"/>
              <w:ind w:left="0"/>
              <w:rPr>
                <w:spacing w:val="-2"/>
                <w:sz w:val="24"/>
                <w:szCs w:val="24"/>
                <w:lang w:val="ru-RU"/>
              </w:rPr>
            </w:pPr>
          </w:p>
        </w:tc>
        <w:tc>
          <w:tcPr>
            <w:tcW w:w="3221" w:type="dxa"/>
            <w:shd w:val="clear" w:color="auto" w:fill="auto"/>
            <w:vAlign w:val="center"/>
          </w:tcPr>
          <w:p w14:paraId="57A99498" w14:textId="3939499B" w:rsidR="004F2F10" w:rsidRPr="00D21382" w:rsidRDefault="004F2F10" w:rsidP="004F2F10">
            <w:pPr>
              <w:pStyle w:val="TableParagraph"/>
              <w:ind w:left="0"/>
              <w:rPr>
                <w:bCs/>
                <w:iCs/>
                <w:sz w:val="24"/>
                <w:szCs w:val="24"/>
                <w:lang w:val="ru-RU"/>
              </w:rPr>
            </w:pPr>
            <w:r w:rsidRPr="00D21382">
              <w:rPr>
                <w:sz w:val="24"/>
                <w:szCs w:val="24"/>
                <w:lang w:val="ru-RU"/>
              </w:rPr>
              <w:t>при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1566" w:type="dxa"/>
            <w:shd w:val="clear" w:color="auto" w:fill="auto"/>
            <w:vAlign w:val="center"/>
          </w:tcPr>
          <w:p w14:paraId="1FB66A01" w14:textId="7DBFF8CA" w:rsidR="004F2F10" w:rsidRPr="00D21382" w:rsidRDefault="004F2F10" w:rsidP="004F2F10">
            <w:pPr>
              <w:pStyle w:val="TableParagraph"/>
              <w:ind w:left="0"/>
              <w:jc w:val="center"/>
              <w:rPr>
                <w:bCs/>
                <w:iCs/>
                <w:sz w:val="24"/>
                <w:szCs w:val="24"/>
                <w:lang w:val="ru-RU"/>
              </w:rPr>
            </w:pPr>
            <w:r w:rsidRPr="00D21382">
              <w:rPr>
                <w:sz w:val="24"/>
                <w:szCs w:val="24"/>
              </w:rPr>
              <w:t>165-180</w:t>
            </w:r>
          </w:p>
        </w:tc>
      </w:tr>
      <w:tr w:rsidR="00D21382" w:rsidRPr="00D21382" w14:paraId="2B3E3FA1" w14:textId="77777777" w:rsidTr="004F2F10">
        <w:trPr>
          <w:trHeight w:val="40"/>
        </w:trPr>
        <w:tc>
          <w:tcPr>
            <w:tcW w:w="1729" w:type="dxa"/>
            <w:vMerge/>
            <w:shd w:val="clear" w:color="auto" w:fill="auto"/>
          </w:tcPr>
          <w:p w14:paraId="02230230" w14:textId="77777777" w:rsidR="004F2F10" w:rsidRPr="00D21382" w:rsidRDefault="004F2F10" w:rsidP="003322E3">
            <w:pPr>
              <w:pStyle w:val="TableParagraph"/>
              <w:ind w:left="0" w:right="-15"/>
              <w:rPr>
                <w:bCs/>
                <w:iCs/>
                <w:spacing w:val="-2"/>
                <w:sz w:val="24"/>
                <w:szCs w:val="24"/>
                <w:lang w:val="ru-RU"/>
              </w:rPr>
            </w:pPr>
          </w:p>
        </w:tc>
        <w:tc>
          <w:tcPr>
            <w:tcW w:w="2982" w:type="dxa"/>
            <w:shd w:val="clear" w:color="auto" w:fill="auto"/>
          </w:tcPr>
          <w:p w14:paraId="14178D9C" w14:textId="77777777" w:rsidR="004F2F10" w:rsidRPr="00D21382" w:rsidRDefault="004F2F10" w:rsidP="003322E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DBF9EDD" w14:textId="529EE7E9" w:rsidR="004F2F10" w:rsidRPr="00D21382" w:rsidRDefault="004F2F10" w:rsidP="004F2F10">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78D179DA" w14:textId="77777777" w:rsidTr="002D245D">
        <w:tblPrEx>
          <w:tblLook w:val="04A0" w:firstRow="1" w:lastRow="0" w:firstColumn="1" w:lastColumn="0" w:noHBand="0" w:noVBand="1"/>
        </w:tblPrEx>
        <w:trPr>
          <w:trHeight w:val="40"/>
        </w:trPr>
        <w:tc>
          <w:tcPr>
            <w:tcW w:w="1729" w:type="dxa"/>
            <w:vMerge w:val="restart"/>
          </w:tcPr>
          <w:p w14:paraId="782ACAB3" w14:textId="43B4E692" w:rsidR="004F2F10" w:rsidRPr="00D21382" w:rsidRDefault="004F2F10" w:rsidP="003322E3">
            <w:pPr>
              <w:pStyle w:val="TableParagraph"/>
              <w:ind w:left="0" w:right="-15"/>
              <w:rPr>
                <w:bCs/>
                <w:iCs/>
                <w:spacing w:val="-2"/>
                <w:sz w:val="24"/>
                <w:szCs w:val="24"/>
              </w:rPr>
            </w:pPr>
            <w:r w:rsidRPr="00D21382">
              <w:rPr>
                <w:bCs/>
                <w:iCs/>
                <w:spacing w:val="-2"/>
                <w:sz w:val="24"/>
                <w:szCs w:val="24"/>
                <w:lang w:val="ru-RU"/>
              </w:rPr>
              <w:t>Водоотведение</w:t>
            </w:r>
          </w:p>
        </w:tc>
        <w:tc>
          <w:tcPr>
            <w:tcW w:w="2982" w:type="dxa"/>
            <w:vMerge w:val="restart"/>
          </w:tcPr>
          <w:p w14:paraId="1CAF3023" w14:textId="77777777" w:rsidR="004F2F10" w:rsidRPr="00D21382" w:rsidRDefault="004F2F10" w:rsidP="003322E3">
            <w:pPr>
              <w:pStyle w:val="TableParagraph"/>
              <w:ind w:left="0"/>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tcPr>
          <w:p w14:paraId="4905A681" w14:textId="4A37F28F" w:rsidR="004F2F10" w:rsidRPr="00D21382" w:rsidRDefault="004F2F10" w:rsidP="003322E3">
            <w:pPr>
              <w:pStyle w:val="TableParagraph"/>
              <w:ind w:left="0"/>
              <w:jc w:val="center"/>
              <w:rPr>
                <w:bCs/>
                <w:iCs/>
                <w:sz w:val="24"/>
                <w:szCs w:val="24"/>
                <w:lang w:val="ru-RU"/>
              </w:rPr>
            </w:pPr>
            <w:r w:rsidRPr="00D21382">
              <w:rPr>
                <w:bCs/>
                <w:iCs/>
                <w:sz w:val="24"/>
                <w:szCs w:val="24"/>
                <w:lang w:val="ru-RU"/>
              </w:rPr>
              <w:t>Объем водоотведения в зависимости от степени благоустройства, л/сут. на 1 чел.</w:t>
            </w:r>
          </w:p>
        </w:tc>
      </w:tr>
      <w:tr w:rsidR="00D21382" w:rsidRPr="00D21382" w14:paraId="07963B15" w14:textId="77777777" w:rsidTr="00EF048E">
        <w:tblPrEx>
          <w:tblLook w:val="04A0" w:firstRow="1" w:lastRow="0" w:firstColumn="1" w:lastColumn="0" w:noHBand="0" w:noVBand="1"/>
        </w:tblPrEx>
        <w:trPr>
          <w:trHeight w:val="40"/>
        </w:trPr>
        <w:tc>
          <w:tcPr>
            <w:tcW w:w="1729" w:type="dxa"/>
            <w:vMerge/>
          </w:tcPr>
          <w:p w14:paraId="3697F3C1" w14:textId="77777777" w:rsidR="004F2F10" w:rsidRPr="00D21382" w:rsidRDefault="004F2F10" w:rsidP="004F2F10">
            <w:pPr>
              <w:pStyle w:val="TableParagraph"/>
              <w:ind w:left="0" w:right="-15"/>
              <w:rPr>
                <w:bCs/>
                <w:iCs/>
                <w:spacing w:val="-2"/>
                <w:sz w:val="24"/>
                <w:szCs w:val="24"/>
                <w:lang w:val="ru-RU"/>
              </w:rPr>
            </w:pPr>
          </w:p>
        </w:tc>
        <w:tc>
          <w:tcPr>
            <w:tcW w:w="2982" w:type="dxa"/>
            <w:vMerge/>
          </w:tcPr>
          <w:p w14:paraId="7E6EF4D2" w14:textId="77777777" w:rsidR="004F2F10" w:rsidRPr="00D21382" w:rsidRDefault="004F2F10" w:rsidP="004F2F10">
            <w:pPr>
              <w:pStyle w:val="TableParagraph"/>
              <w:ind w:left="0"/>
              <w:rPr>
                <w:spacing w:val="-2"/>
                <w:sz w:val="24"/>
                <w:szCs w:val="24"/>
                <w:lang w:val="ru-RU"/>
              </w:rPr>
            </w:pPr>
          </w:p>
        </w:tc>
        <w:tc>
          <w:tcPr>
            <w:tcW w:w="3221" w:type="dxa"/>
            <w:vAlign w:val="center"/>
          </w:tcPr>
          <w:p w14:paraId="01B327F6" w14:textId="6A571C06" w:rsidR="004F2F10" w:rsidRPr="00D21382" w:rsidRDefault="004F2F10" w:rsidP="004F2F10">
            <w:pPr>
              <w:pStyle w:val="TableParagraph"/>
              <w:ind w:left="0"/>
              <w:rPr>
                <w:bCs/>
                <w:iCs/>
                <w:sz w:val="24"/>
                <w:szCs w:val="24"/>
                <w:lang w:val="ru-RU"/>
              </w:rPr>
            </w:pPr>
            <w:r w:rsidRPr="00D21382">
              <w:rPr>
                <w:sz w:val="24"/>
                <w:szCs w:val="24"/>
                <w:lang w:val="ru-RU"/>
              </w:rPr>
              <w:t>при застройке зданиями, оборудованными внутренним водопроводом и канализацией, с ванными и местными водонагревателями</w:t>
            </w:r>
          </w:p>
        </w:tc>
        <w:tc>
          <w:tcPr>
            <w:tcW w:w="1566" w:type="dxa"/>
            <w:vAlign w:val="center"/>
          </w:tcPr>
          <w:p w14:paraId="5110ABA8" w14:textId="2ADB10EC" w:rsidR="004F2F10" w:rsidRPr="00D21382" w:rsidRDefault="004F2F10" w:rsidP="004F2F10">
            <w:pPr>
              <w:pStyle w:val="TableParagraph"/>
              <w:ind w:left="0"/>
              <w:jc w:val="center"/>
              <w:rPr>
                <w:bCs/>
                <w:iCs/>
                <w:sz w:val="24"/>
                <w:szCs w:val="24"/>
                <w:lang w:val="ru-RU"/>
              </w:rPr>
            </w:pPr>
            <w:r w:rsidRPr="00D21382">
              <w:rPr>
                <w:sz w:val="24"/>
                <w:szCs w:val="24"/>
              </w:rPr>
              <w:t>140-180</w:t>
            </w:r>
          </w:p>
        </w:tc>
      </w:tr>
      <w:tr w:rsidR="00D21382" w:rsidRPr="00D21382" w14:paraId="016942EF" w14:textId="77777777" w:rsidTr="00EF048E">
        <w:tblPrEx>
          <w:tblLook w:val="04A0" w:firstRow="1" w:lastRow="0" w:firstColumn="1" w:lastColumn="0" w:noHBand="0" w:noVBand="1"/>
        </w:tblPrEx>
        <w:trPr>
          <w:trHeight w:val="40"/>
        </w:trPr>
        <w:tc>
          <w:tcPr>
            <w:tcW w:w="1729" w:type="dxa"/>
            <w:vMerge/>
          </w:tcPr>
          <w:p w14:paraId="7FAD0541" w14:textId="77777777" w:rsidR="004F2F10" w:rsidRPr="00D21382" w:rsidRDefault="004F2F10" w:rsidP="004F2F10">
            <w:pPr>
              <w:pStyle w:val="TableParagraph"/>
              <w:ind w:left="0" w:right="-15"/>
              <w:rPr>
                <w:bCs/>
                <w:iCs/>
                <w:spacing w:val="-2"/>
                <w:sz w:val="24"/>
                <w:szCs w:val="24"/>
                <w:lang w:val="ru-RU"/>
              </w:rPr>
            </w:pPr>
          </w:p>
        </w:tc>
        <w:tc>
          <w:tcPr>
            <w:tcW w:w="2982" w:type="dxa"/>
            <w:vMerge/>
          </w:tcPr>
          <w:p w14:paraId="2BAF9303" w14:textId="77777777" w:rsidR="004F2F10" w:rsidRPr="00D21382" w:rsidRDefault="004F2F10" w:rsidP="004F2F10">
            <w:pPr>
              <w:pStyle w:val="TableParagraph"/>
              <w:ind w:left="0"/>
              <w:rPr>
                <w:spacing w:val="-2"/>
                <w:sz w:val="24"/>
                <w:szCs w:val="24"/>
                <w:lang w:val="ru-RU"/>
              </w:rPr>
            </w:pPr>
          </w:p>
        </w:tc>
        <w:tc>
          <w:tcPr>
            <w:tcW w:w="3221" w:type="dxa"/>
            <w:vAlign w:val="center"/>
          </w:tcPr>
          <w:p w14:paraId="09A7B26F" w14:textId="3124FDC2" w:rsidR="004F2F10" w:rsidRPr="00D21382" w:rsidRDefault="004F2F10" w:rsidP="004F2F10">
            <w:pPr>
              <w:pStyle w:val="TableParagraph"/>
              <w:ind w:left="0"/>
              <w:rPr>
                <w:bCs/>
                <w:iCs/>
                <w:sz w:val="24"/>
                <w:szCs w:val="24"/>
                <w:lang w:val="ru-RU"/>
              </w:rPr>
            </w:pPr>
            <w:r w:rsidRPr="00D21382">
              <w:rPr>
                <w:sz w:val="24"/>
                <w:szCs w:val="24"/>
                <w:lang w:val="ru-RU"/>
              </w:rPr>
              <w:t>при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1566" w:type="dxa"/>
            <w:vAlign w:val="center"/>
          </w:tcPr>
          <w:p w14:paraId="017505B9" w14:textId="7327D503" w:rsidR="004F2F10" w:rsidRPr="00D21382" w:rsidRDefault="004F2F10" w:rsidP="004F2F10">
            <w:pPr>
              <w:pStyle w:val="TableParagraph"/>
              <w:ind w:left="0"/>
              <w:jc w:val="center"/>
              <w:rPr>
                <w:bCs/>
                <w:iCs/>
                <w:sz w:val="24"/>
                <w:szCs w:val="24"/>
                <w:lang w:val="ru-RU"/>
              </w:rPr>
            </w:pPr>
            <w:r w:rsidRPr="00D21382">
              <w:rPr>
                <w:sz w:val="24"/>
                <w:szCs w:val="24"/>
              </w:rPr>
              <w:t>165-180</w:t>
            </w:r>
          </w:p>
        </w:tc>
      </w:tr>
      <w:tr w:rsidR="00D21382" w:rsidRPr="00D21382" w14:paraId="460AA933" w14:textId="77777777" w:rsidTr="004F2F10">
        <w:tblPrEx>
          <w:tblLook w:val="04A0" w:firstRow="1" w:lastRow="0" w:firstColumn="1" w:lastColumn="0" w:noHBand="0" w:noVBand="1"/>
        </w:tblPrEx>
        <w:trPr>
          <w:trHeight w:val="40"/>
        </w:trPr>
        <w:tc>
          <w:tcPr>
            <w:tcW w:w="1729" w:type="dxa"/>
            <w:vMerge/>
          </w:tcPr>
          <w:p w14:paraId="173C9BFB" w14:textId="77777777" w:rsidR="004F2F10" w:rsidRPr="00D21382" w:rsidRDefault="004F2F10" w:rsidP="003322E3">
            <w:pPr>
              <w:pStyle w:val="TableParagraph"/>
              <w:ind w:left="0" w:right="-15"/>
              <w:rPr>
                <w:bCs/>
                <w:iCs/>
                <w:spacing w:val="-2"/>
                <w:sz w:val="24"/>
                <w:szCs w:val="24"/>
                <w:lang w:val="ru-RU"/>
              </w:rPr>
            </w:pPr>
          </w:p>
        </w:tc>
        <w:tc>
          <w:tcPr>
            <w:tcW w:w="2982" w:type="dxa"/>
          </w:tcPr>
          <w:p w14:paraId="0B38A25C" w14:textId="77777777" w:rsidR="004F2F10" w:rsidRPr="00D21382" w:rsidRDefault="004F2F10" w:rsidP="003322E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vAlign w:val="center"/>
          </w:tcPr>
          <w:p w14:paraId="612791A1" w14:textId="480C5B47" w:rsidR="004F2F10" w:rsidRPr="00D21382" w:rsidRDefault="004F2F10" w:rsidP="004F2F10">
            <w:pPr>
              <w:pStyle w:val="TableParagraph"/>
              <w:ind w:left="0"/>
              <w:jc w:val="center"/>
              <w:rPr>
                <w:bCs/>
                <w:iCs/>
                <w:sz w:val="24"/>
                <w:szCs w:val="24"/>
                <w:lang w:val="ru-RU"/>
              </w:rPr>
            </w:pPr>
            <w:r w:rsidRPr="00D21382">
              <w:rPr>
                <w:bCs/>
                <w:iCs/>
                <w:sz w:val="24"/>
                <w:szCs w:val="24"/>
                <w:lang w:val="ru-RU"/>
              </w:rPr>
              <w:t>Не нормируется</w:t>
            </w:r>
          </w:p>
        </w:tc>
      </w:tr>
      <w:tr w:rsidR="00200BEC" w:rsidRPr="00D21382" w14:paraId="7C37DADE" w14:textId="77777777" w:rsidTr="006128CC">
        <w:tblPrEx>
          <w:tblLook w:val="04A0" w:firstRow="1" w:lastRow="0" w:firstColumn="1" w:lastColumn="0" w:noHBand="0" w:noVBand="1"/>
        </w:tblPrEx>
        <w:trPr>
          <w:trHeight w:val="40"/>
        </w:trPr>
        <w:tc>
          <w:tcPr>
            <w:tcW w:w="9498" w:type="dxa"/>
            <w:gridSpan w:val="4"/>
          </w:tcPr>
          <w:p w14:paraId="4FC587A1" w14:textId="77777777" w:rsidR="00200BEC" w:rsidRPr="00D21382" w:rsidRDefault="00200BEC" w:rsidP="00200BEC">
            <w:pPr>
              <w:pStyle w:val="TableParagraph"/>
              <w:ind w:left="-16" w:right="35" w:firstLine="567"/>
              <w:jc w:val="both"/>
              <w:rPr>
                <w:sz w:val="24"/>
                <w:szCs w:val="24"/>
                <w:lang w:val="ru-RU"/>
              </w:rPr>
            </w:pPr>
            <w:r w:rsidRPr="00D21382">
              <w:rPr>
                <w:sz w:val="24"/>
                <w:szCs w:val="24"/>
                <w:lang w:val="ru-RU"/>
              </w:rPr>
              <w:t>Примечания:</w:t>
            </w:r>
          </w:p>
          <w:p w14:paraId="3D0DC8CC" w14:textId="77777777" w:rsidR="004F2F10" w:rsidRPr="00D21382" w:rsidRDefault="004F2F10" w:rsidP="004F2F10">
            <w:pPr>
              <w:pStyle w:val="TableParagraph"/>
              <w:ind w:left="-16" w:right="35" w:firstLine="567"/>
              <w:jc w:val="both"/>
              <w:rPr>
                <w:sz w:val="24"/>
                <w:szCs w:val="24"/>
                <w:lang w:val="ru-RU"/>
              </w:rPr>
            </w:pPr>
            <w:r w:rsidRPr="00D21382">
              <w:rPr>
                <w:sz w:val="24"/>
                <w:szCs w:val="24"/>
                <w:lang w:val="ru-RU"/>
              </w:rPr>
              <w:t>1. Удельное водопотребление включает расходы воды на хозяйственно-питьевые и бытовые нужды в общественных зданиях (по классификации, принятой в СП 44.13330.2011 «Административные и бытовые здания»),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30.13330.2020 «Внутренний водопровод и канализация зданий» и технологическим данным.</w:t>
            </w:r>
          </w:p>
          <w:p w14:paraId="01B0F1C6" w14:textId="1D167E2C" w:rsidR="004F2F10" w:rsidRPr="00D21382" w:rsidRDefault="004F2F10" w:rsidP="004F2F10">
            <w:pPr>
              <w:pStyle w:val="TableParagraph"/>
              <w:ind w:left="-16" w:firstLine="567"/>
              <w:jc w:val="both"/>
              <w:rPr>
                <w:bCs/>
                <w:iCs/>
                <w:sz w:val="24"/>
                <w:szCs w:val="24"/>
                <w:lang w:val="ru-RU"/>
              </w:rPr>
            </w:pPr>
            <w:r w:rsidRPr="00D21382">
              <w:rPr>
                <w:sz w:val="24"/>
                <w:szCs w:val="24"/>
                <w:lang w:val="ru-RU"/>
              </w:rPr>
              <w:t>2.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10-15 % суммарного расхода воды на хозяйственно-питьевые нужды населенного пункта.</w:t>
            </w:r>
          </w:p>
        </w:tc>
      </w:tr>
    </w:tbl>
    <w:p w14:paraId="5B7488B9" w14:textId="7060C75F" w:rsidR="00A45FAD" w:rsidRPr="00D21382" w:rsidRDefault="00A45FAD" w:rsidP="003559B5">
      <w:pPr>
        <w:spacing w:after="0" w:line="240" w:lineRule="auto"/>
        <w:ind w:firstLine="567"/>
        <w:jc w:val="both"/>
        <w:rPr>
          <w:rFonts w:ascii="Times New Roman" w:hAnsi="Times New Roman" w:cs="Times New Roman"/>
          <w:sz w:val="24"/>
          <w:szCs w:val="24"/>
        </w:rPr>
      </w:pPr>
    </w:p>
    <w:p w14:paraId="4BCD7BA6" w14:textId="77777777" w:rsidR="00A45FAD" w:rsidRPr="00D21382" w:rsidRDefault="00A45FAD">
      <w:pPr>
        <w:rPr>
          <w:rFonts w:ascii="Times New Roman" w:hAnsi="Times New Roman" w:cs="Times New Roman"/>
          <w:sz w:val="24"/>
          <w:szCs w:val="24"/>
        </w:rPr>
      </w:pPr>
      <w:r w:rsidRPr="00D21382">
        <w:rPr>
          <w:rFonts w:ascii="Times New Roman" w:hAnsi="Times New Roman" w:cs="Times New Roman"/>
          <w:sz w:val="24"/>
          <w:szCs w:val="24"/>
        </w:rPr>
        <w:br w:type="page"/>
      </w:r>
    </w:p>
    <w:p w14:paraId="60D04776" w14:textId="709A9FAD" w:rsidR="003559B5" w:rsidRPr="00D21382" w:rsidRDefault="003559B5" w:rsidP="003559B5">
      <w:pPr>
        <w:pStyle w:val="Default"/>
        <w:jc w:val="right"/>
        <w:rPr>
          <w:color w:val="auto"/>
        </w:rPr>
      </w:pPr>
      <w:r w:rsidRPr="00D21382">
        <w:rPr>
          <w:color w:val="auto"/>
        </w:rPr>
        <w:lastRenderedPageBreak/>
        <w:t>Таблица 1.3.8</w:t>
      </w:r>
    </w:p>
    <w:p w14:paraId="3152714E" w14:textId="43D1F13A" w:rsidR="003559B5" w:rsidRPr="00D21382" w:rsidRDefault="003559B5" w:rsidP="003559B5">
      <w:pPr>
        <w:pStyle w:val="Default"/>
        <w:jc w:val="center"/>
        <w:rPr>
          <w:color w:val="auto"/>
        </w:rPr>
      </w:pPr>
      <w:r w:rsidRPr="00D21382">
        <w:rPr>
          <w:color w:val="auto"/>
        </w:rPr>
        <w:t xml:space="preserve">Объекты местного значения в области </w:t>
      </w:r>
      <w:r w:rsidR="001F3B21" w:rsidRPr="00D21382">
        <w:rPr>
          <w:color w:val="auto"/>
        </w:rPr>
        <w:t xml:space="preserve">массового отдыха и </w:t>
      </w:r>
      <w:r w:rsidRPr="00D21382">
        <w:rPr>
          <w:color w:val="auto"/>
        </w:rPr>
        <w:t>благоустройства территории</w:t>
      </w:r>
    </w:p>
    <w:p w14:paraId="5EA37D27" w14:textId="77777777" w:rsidR="006412EB" w:rsidRPr="00D21382" w:rsidRDefault="006412EB" w:rsidP="003559B5">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71342BD2" w14:textId="77777777" w:rsidTr="00F822EE">
        <w:trPr>
          <w:trHeight w:val="709"/>
          <w:tblHeader/>
        </w:trPr>
        <w:tc>
          <w:tcPr>
            <w:tcW w:w="1729" w:type="dxa"/>
            <w:shd w:val="clear" w:color="auto" w:fill="auto"/>
            <w:vAlign w:val="center"/>
          </w:tcPr>
          <w:p w14:paraId="42D18558" w14:textId="77777777" w:rsidR="003559B5" w:rsidRPr="00D21382" w:rsidRDefault="003559B5"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7AF549CC" w14:textId="77777777" w:rsidR="003559B5" w:rsidRPr="00D21382" w:rsidRDefault="003559B5"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F1D063B" w14:textId="77777777" w:rsidR="003559B5" w:rsidRPr="00D21382" w:rsidRDefault="003559B5"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0784C74D" w14:textId="77777777" w:rsidR="003559B5" w:rsidRPr="00D21382" w:rsidRDefault="003559B5"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BDE7B7D" w14:textId="77777777" w:rsidR="003559B5" w:rsidRPr="00D21382" w:rsidRDefault="003559B5"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2A9BA05F" w14:textId="77777777" w:rsidTr="003559B5">
        <w:trPr>
          <w:trHeight w:val="47"/>
        </w:trPr>
        <w:tc>
          <w:tcPr>
            <w:tcW w:w="1729" w:type="dxa"/>
            <w:vMerge w:val="restart"/>
            <w:shd w:val="clear" w:color="auto" w:fill="auto"/>
          </w:tcPr>
          <w:p w14:paraId="56B76123" w14:textId="4F8409C4" w:rsidR="007077A3" w:rsidRPr="00D21382" w:rsidRDefault="007077A3" w:rsidP="007077A3">
            <w:pPr>
              <w:pStyle w:val="TableParagraph"/>
              <w:ind w:right="-15"/>
              <w:rPr>
                <w:bCs/>
                <w:iCs/>
                <w:spacing w:val="-2"/>
                <w:sz w:val="24"/>
                <w:szCs w:val="24"/>
                <w:lang w:val="ru-RU"/>
              </w:rPr>
            </w:pPr>
            <w:r w:rsidRPr="00D21382">
              <w:rPr>
                <w:bCs/>
                <w:iCs/>
                <w:spacing w:val="-2"/>
                <w:sz w:val="24"/>
                <w:szCs w:val="24"/>
                <w:lang w:val="ru-RU"/>
              </w:rPr>
              <w:t>Городские леса</w:t>
            </w:r>
          </w:p>
        </w:tc>
        <w:tc>
          <w:tcPr>
            <w:tcW w:w="2982" w:type="dxa"/>
            <w:shd w:val="clear" w:color="auto" w:fill="auto"/>
          </w:tcPr>
          <w:p w14:paraId="541658DA" w14:textId="5A222F24" w:rsidR="007077A3" w:rsidRPr="00D21382" w:rsidRDefault="007077A3" w:rsidP="007077A3">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85B7490" w14:textId="348AD802" w:rsidR="007077A3" w:rsidRPr="00D21382" w:rsidRDefault="00841E51" w:rsidP="007077A3">
            <w:pPr>
              <w:pStyle w:val="TableParagraph"/>
              <w:ind w:left="0"/>
              <w:rPr>
                <w:bCs/>
                <w:iCs/>
                <w:sz w:val="24"/>
                <w:szCs w:val="24"/>
                <w:lang w:val="ru-RU"/>
              </w:rPr>
            </w:pPr>
            <w:r w:rsidRPr="00D21382">
              <w:rPr>
                <w:bCs/>
                <w:iCs/>
                <w:sz w:val="24"/>
                <w:szCs w:val="24"/>
                <w:lang w:val="ru-RU"/>
              </w:rPr>
              <w:t>Площадь городских лесов на 1 тыс. жителей, кв. м.</w:t>
            </w:r>
          </w:p>
        </w:tc>
        <w:tc>
          <w:tcPr>
            <w:tcW w:w="1566" w:type="dxa"/>
            <w:shd w:val="clear" w:color="auto" w:fill="auto"/>
            <w:vAlign w:val="center"/>
          </w:tcPr>
          <w:p w14:paraId="6793C28E" w14:textId="5D0C7B78" w:rsidR="007077A3" w:rsidRPr="00D21382" w:rsidRDefault="00841E51" w:rsidP="007077A3">
            <w:pPr>
              <w:pStyle w:val="TableParagraph"/>
              <w:ind w:left="0"/>
              <w:jc w:val="center"/>
              <w:rPr>
                <w:bCs/>
                <w:iCs/>
                <w:sz w:val="24"/>
                <w:szCs w:val="24"/>
                <w:lang w:val="ru-RU"/>
              </w:rPr>
            </w:pPr>
            <w:r w:rsidRPr="00D21382">
              <w:rPr>
                <w:bCs/>
                <w:iCs/>
                <w:sz w:val="24"/>
                <w:szCs w:val="24"/>
                <w:lang w:val="ru-RU"/>
              </w:rPr>
              <w:t>По заданию на проектирование</w:t>
            </w:r>
          </w:p>
        </w:tc>
      </w:tr>
      <w:tr w:rsidR="00D21382" w:rsidRPr="00D21382" w14:paraId="65A7C14B" w14:textId="77777777" w:rsidTr="00841E51">
        <w:trPr>
          <w:trHeight w:val="47"/>
        </w:trPr>
        <w:tc>
          <w:tcPr>
            <w:tcW w:w="1729" w:type="dxa"/>
            <w:vMerge/>
            <w:shd w:val="clear" w:color="auto" w:fill="auto"/>
          </w:tcPr>
          <w:p w14:paraId="23E4EAD2" w14:textId="77777777" w:rsidR="00841E51" w:rsidRPr="00D21382" w:rsidRDefault="00841E51" w:rsidP="007077A3">
            <w:pPr>
              <w:pStyle w:val="TableParagraph"/>
              <w:ind w:right="-15"/>
              <w:rPr>
                <w:bCs/>
                <w:iCs/>
                <w:spacing w:val="-2"/>
                <w:sz w:val="24"/>
                <w:szCs w:val="24"/>
                <w:lang w:val="ru-RU"/>
              </w:rPr>
            </w:pPr>
          </w:p>
        </w:tc>
        <w:tc>
          <w:tcPr>
            <w:tcW w:w="2982" w:type="dxa"/>
            <w:shd w:val="clear" w:color="auto" w:fill="auto"/>
          </w:tcPr>
          <w:p w14:paraId="20113FD3" w14:textId="6C7756C9" w:rsidR="00841E51" w:rsidRPr="00D21382" w:rsidRDefault="00841E51" w:rsidP="007077A3">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7BA0DF69" w14:textId="19D432BD" w:rsidR="00841E51" w:rsidRPr="00D21382" w:rsidRDefault="00841E51" w:rsidP="00841E51">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237BA847" w14:textId="77777777" w:rsidTr="00533B86">
        <w:trPr>
          <w:trHeight w:val="47"/>
        </w:trPr>
        <w:tc>
          <w:tcPr>
            <w:tcW w:w="9498" w:type="dxa"/>
            <w:gridSpan w:val="4"/>
            <w:shd w:val="clear" w:color="auto" w:fill="auto"/>
          </w:tcPr>
          <w:p w14:paraId="08E3BAA3" w14:textId="4DDC276F" w:rsidR="0006461C" w:rsidRPr="00D21382" w:rsidRDefault="0006461C" w:rsidP="0006461C">
            <w:pPr>
              <w:pStyle w:val="TableParagraph"/>
              <w:ind w:left="0"/>
              <w:rPr>
                <w:b/>
                <w:iCs/>
                <w:sz w:val="24"/>
                <w:szCs w:val="24"/>
                <w:lang w:val="ru-RU"/>
              </w:rPr>
            </w:pPr>
            <w:r w:rsidRPr="00D21382">
              <w:rPr>
                <w:b/>
                <w:iCs/>
                <w:sz w:val="24"/>
                <w:szCs w:val="24"/>
                <w:lang w:val="ru-RU"/>
              </w:rPr>
              <w:t>Места массового отдыха населения, в том числе:</w:t>
            </w:r>
          </w:p>
        </w:tc>
      </w:tr>
      <w:tr w:rsidR="00D21382" w:rsidRPr="00D21382" w14:paraId="4AA66487" w14:textId="3AC88265" w:rsidTr="003559B5">
        <w:trPr>
          <w:trHeight w:val="47"/>
        </w:trPr>
        <w:tc>
          <w:tcPr>
            <w:tcW w:w="1729" w:type="dxa"/>
            <w:vMerge w:val="restart"/>
            <w:shd w:val="clear" w:color="auto" w:fill="auto"/>
          </w:tcPr>
          <w:p w14:paraId="79820714" w14:textId="1EF07EF9" w:rsidR="003559B5" w:rsidRPr="00D21382" w:rsidRDefault="003559B5" w:rsidP="003559B5">
            <w:pPr>
              <w:pStyle w:val="TableParagraph"/>
              <w:ind w:right="-15"/>
              <w:rPr>
                <w:bCs/>
                <w:iCs/>
                <w:spacing w:val="-2"/>
                <w:sz w:val="24"/>
                <w:szCs w:val="24"/>
                <w:lang w:val="ru-RU"/>
              </w:rPr>
            </w:pPr>
            <w:r w:rsidRPr="00D21382">
              <w:rPr>
                <w:bCs/>
                <w:iCs/>
                <w:spacing w:val="-2"/>
                <w:sz w:val="24"/>
                <w:szCs w:val="24"/>
                <w:lang w:val="ru-RU"/>
              </w:rPr>
              <w:t>Озелененные территории общего пользования (в т.ч. общегородские и в жилых районах, кроме придомовых озелененных территорий)</w:t>
            </w:r>
          </w:p>
        </w:tc>
        <w:tc>
          <w:tcPr>
            <w:tcW w:w="2982" w:type="dxa"/>
            <w:shd w:val="clear" w:color="auto" w:fill="auto"/>
          </w:tcPr>
          <w:p w14:paraId="0C568AC5" w14:textId="77777777" w:rsidR="003559B5" w:rsidRPr="00D21382" w:rsidRDefault="003559B5" w:rsidP="00F822EE">
            <w:pPr>
              <w:pStyle w:val="TableParagraph"/>
              <w:ind w:left="0"/>
              <w:jc w:val="both"/>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6F166ED2" w14:textId="3C1425A4" w:rsidR="003559B5" w:rsidRPr="00D21382" w:rsidRDefault="003559B5" w:rsidP="003559B5">
            <w:pPr>
              <w:pStyle w:val="TableParagraph"/>
              <w:ind w:left="0"/>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393F387B" w14:textId="5C3292D9" w:rsidR="003559B5" w:rsidRPr="00D21382" w:rsidRDefault="003559B5" w:rsidP="00F822EE">
            <w:pPr>
              <w:pStyle w:val="TableParagraph"/>
              <w:ind w:left="0"/>
              <w:jc w:val="center"/>
              <w:rPr>
                <w:bCs/>
                <w:iCs/>
                <w:sz w:val="24"/>
                <w:szCs w:val="24"/>
                <w:lang w:val="ru-RU"/>
              </w:rPr>
            </w:pPr>
            <w:r w:rsidRPr="00D21382">
              <w:rPr>
                <w:bCs/>
                <w:iCs/>
                <w:sz w:val="24"/>
                <w:szCs w:val="24"/>
                <w:lang w:val="ru-RU"/>
              </w:rPr>
              <w:t>Малый город – 8; Сельские поселения – 12</w:t>
            </w:r>
          </w:p>
        </w:tc>
      </w:tr>
      <w:tr w:rsidR="00D21382" w:rsidRPr="00D21382" w14:paraId="7C77B1B5" w14:textId="3BC5DC4C" w:rsidTr="00267CBE">
        <w:trPr>
          <w:trHeight w:val="47"/>
        </w:trPr>
        <w:tc>
          <w:tcPr>
            <w:tcW w:w="1729" w:type="dxa"/>
            <w:vMerge/>
            <w:shd w:val="clear" w:color="auto" w:fill="auto"/>
            <w:vAlign w:val="center"/>
          </w:tcPr>
          <w:p w14:paraId="6C6B5ACB" w14:textId="77777777" w:rsidR="003559B5" w:rsidRPr="00D21382" w:rsidRDefault="003559B5" w:rsidP="00F822EE">
            <w:pPr>
              <w:pStyle w:val="TableParagraph"/>
              <w:ind w:left="0" w:right="-15"/>
              <w:jc w:val="center"/>
              <w:rPr>
                <w:bCs/>
                <w:iCs/>
                <w:spacing w:val="-2"/>
                <w:sz w:val="24"/>
                <w:szCs w:val="24"/>
                <w:lang w:val="ru-RU"/>
              </w:rPr>
            </w:pPr>
          </w:p>
        </w:tc>
        <w:tc>
          <w:tcPr>
            <w:tcW w:w="2982" w:type="dxa"/>
            <w:vMerge w:val="restart"/>
            <w:shd w:val="clear" w:color="auto" w:fill="auto"/>
          </w:tcPr>
          <w:p w14:paraId="6D871016" w14:textId="77777777" w:rsidR="003559B5" w:rsidRPr="00D21382" w:rsidRDefault="003559B5" w:rsidP="00F822EE">
            <w:pPr>
              <w:pStyle w:val="TableParagraph"/>
              <w:ind w:left="0"/>
              <w:jc w:val="both"/>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7180FD06" w14:textId="5E79C3FB" w:rsidR="003559B5" w:rsidRPr="00D21382" w:rsidRDefault="003559B5" w:rsidP="00267CBE">
            <w:pPr>
              <w:pStyle w:val="TableParagraph"/>
              <w:ind w:left="0"/>
              <w:rPr>
                <w:bCs/>
                <w:iCs/>
                <w:sz w:val="24"/>
                <w:szCs w:val="24"/>
                <w:lang w:val="ru-RU"/>
              </w:rPr>
            </w:pPr>
            <w:r w:rsidRPr="00D21382">
              <w:rPr>
                <w:bCs/>
                <w:iCs/>
                <w:sz w:val="24"/>
                <w:szCs w:val="24"/>
                <w:lang w:val="ru-RU"/>
              </w:rPr>
              <w:t>Пешеходная доступность, м</w:t>
            </w:r>
          </w:p>
        </w:tc>
        <w:tc>
          <w:tcPr>
            <w:tcW w:w="1566" w:type="dxa"/>
            <w:shd w:val="clear" w:color="auto" w:fill="auto"/>
            <w:vAlign w:val="center"/>
          </w:tcPr>
          <w:p w14:paraId="37BB7D60" w14:textId="0BBAE204" w:rsidR="003559B5" w:rsidRPr="00D21382" w:rsidRDefault="003559B5" w:rsidP="003559B5">
            <w:pPr>
              <w:pStyle w:val="TableParagraph"/>
              <w:jc w:val="center"/>
              <w:rPr>
                <w:bCs/>
                <w:iCs/>
                <w:sz w:val="24"/>
                <w:szCs w:val="24"/>
                <w:lang w:val="ru-RU"/>
              </w:rPr>
            </w:pPr>
            <w:r w:rsidRPr="00D21382">
              <w:rPr>
                <w:bCs/>
                <w:iCs/>
                <w:sz w:val="24"/>
                <w:szCs w:val="24"/>
                <w:lang w:val="ru-RU"/>
              </w:rPr>
              <w:t>На территориях многоэтажной</w:t>
            </w:r>
          </w:p>
          <w:p w14:paraId="19D374BF" w14:textId="77777777" w:rsidR="003559B5" w:rsidRPr="00D21382" w:rsidRDefault="003559B5" w:rsidP="003559B5">
            <w:pPr>
              <w:pStyle w:val="TableParagraph"/>
              <w:jc w:val="center"/>
              <w:rPr>
                <w:bCs/>
                <w:iCs/>
                <w:sz w:val="24"/>
                <w:szCs w:val="24"/>
                <w:lang w:val="ru-RU"/>
              </w:rPr>
            </w:pPr>
            <w:r w:rsidRPr="00D21382">
              <w:rPr>
                <w:bCs/>
                <w:iCs/>
                <w:sz w:val="24"/>
                <w:szCs w:val="24"/>
                <w:lang w:val="ru-RU"/>
              </w:rPr>
              <w:t>жилой застройки – 400;</w:t>
            </w:r>
          </w:p>
          <w:p w14:paraId="30A11332" w14:textId="3DAE7460" w:rsidR="003559B5" w:rsidRPr="00D21382" w:rsidRDefault="003559B5" w:rsidP="003559B5">
            <w:pPr>
              <w:pStyle w:val="TableParagraph"/>
              <w:jc w:val="center"/>
              <w:rPr>
                <w:bCs/>
                <w:iCs/>
                <w:sz w:val="24"/>
                <w:szCs w:val="24"/>
                <w:lang w:val="ru-RU"/>
              </w:rPr>
            </w:pPr>
            <w:r w:rsidRPr="00D21382">
              <w:rPr>
                <w:bCs/>
                <w:iCs/>
                <w:sz w:val="24"/>
                <w:szCs w:val="24"/>
                <w:lang w:val="ru-RU"/>
              </w:rPr>
              <w:t>На территориях малоэтажной жилой застройки – 800</w:t>
            </w:r>
          </w:p>
        </w:tc>
      </w:tr>
      <w:tr w:rsidR="00D21382" w:rsidRPr="00D21382" w14:paraId="755FC4A3" w14:textId="77777777" w:rsidTr="00267CBE">
        <w:trPr>
          <w:trHeight w:val="47"/>
        </w:trPr>
        <w:tc>
          <w:tcPr>
            <w:tcW w:w="1729" w:type="dxa"/>
            <w:vMerge/>
            <w:shd w:val="clear" w:color="auto" w:fill="auto"/>
            <w:vAlign w:val="center"/>
          </w:tcPr>
          <w:p w14:paraId="126E23BE" w14:textId="77777777" w:rsidR="003559B5" w:rsidRPr="00D21382" w:rsidRDefault="003559B5" w:rsidP="00F822EE">
            <w:pPr>
              <w:pStyle w:val="TableParagraph"/>
              <w:ind w:left="0" w:right="-15"/>
              <w:jc w:val="center"/>
              <w:rPr>
                <w:bCs/>
                <w:iCs/>
                <w:spacing w:val="-2"/>
                <w:sz w:val="24"/>
                <w:szCs w:val="24"/>
                <w:lang w:val="ru-RU"/>
              </w:rPr>
            </w:pPr>
          </w:p>
        </w:tc>
        <w:tc>
          <w:tcPr>
            <w:tcW w:w="2982" w:type="dxa"/>
            <w:vMerge/>
            <w:shd w:val="clear" w:color="auto" w:fill="auto"/>
          </w:tcPr>
          <w:p w14:paraId="265DF21D" w14:textId="77777777" w:rsidR="003559B5" w:rsidRPr="00D21382" w:rsidRDefault="003559B5" w:rsidP="00F822EE">
            <w:pPr>
              <w:pStyle w:val="TableParagraph"/>
              <w:ind w:left="0"/>
              <w:jc w:val="both"/>
              <w:rPr>
                <w:spacing w:val="-2"/>
                <w:sz w:val="24"/>
                <w:szCs w:val="24"/>
                <w:lang w:val="ru-RU"/>
              </w:rPr>
            </w:pPr>
          </w:p>
        </w:tc>
        <w:tc>
          <w:tcPr>
            <w:tcW w:w="3221" w:type="dxa"/>
            <w:shd w:val="clear" w:color="auto" w:fill="auto"/>
          </w:tcPr>
          <w:p w14:paraId="7D1DFDF3" w14:textId="49096A18" w:rsidR="003559B5" w:rsidRPr="00D21382" w:rsidRDefault="00267CBE" w:rsidP="00267CBE">
            <w:pPr>
              <w:pStyle w:val="TableParagraph"/>
              <w:ind w:left="0"/>
              <w:rPr>
                <w:bCs/>
                <w:iCs/>
                <w:sz w:val="24"/>
                <w:szCs w:val="24"/>
                <w:lang w:val="ru-RU"/>
              </w:rPr>
            </w:pPr>
            <w:r w:rsidRPr="00D21382">
              <w:rPr>
                <w:bCs/>
                <w:iCs/>
                <w:sz w:val="24"/>
                <w:szCs w:val="24"/>
                <w:lang w:val="ru-RU"/>
              </w:rPr>
              <w:t>Транспортная доступность, мин</w:t>
            </w:r>
          </w:p>
        </w:tc>
        <w:tc>
          <w:tcPr>
            <w:tcW w:w="1566" w:type="dxa"/>
            <w:shd w:val="clear" w:color="auto" w:fill="auto"/>
            <w:vAlign w:val="center"/>
          </w:tcPr>
          <w:p w14:paraId="02A4550F" w14:textId="4545E5BF" w:rsidR="003559B5" w:rsidRPr="00D21382" w:rsidRDefault="00267CBE" w:rsidP="00F822EE">
            <w:pPr>
              <w:pStyle w:val="TableParagraph"/>
              <w:ind w:left="0"/>
              <w:jc w:val="center"/>
              <w:rPr>
                <w:bCs/>
                <w:iCs/>
                <w:sz w:val="24"/>
                <w:szCs w:val="24"/>
                <w:lang w:val="ru-RU"/>
              </w:rPr>
            </w:pPr>
            <w:r w:rsidRPr="00D21382">
              <w:rPr>
                <w:bCs/>
                <w:iCs/>
                <w:sz w:val="24"/>
                <w:szCs w:val="24"/>
                <w:lang w:val="ru-RU"/>
              </w:rPr>
              <w:t>20</w:t>
            </w:r>
          </w:p>
        </w:tc>
      </w:tr>
      <w:tr w:rsidR="00D21382" w:rsidRPr="00D21382" w14:paraId="421607D9" w14:textId="77777777" w:rsidTr="00ED00B0">
        <w:trPr>
          <w:trHeight w:val="47"/>
        </w:trPr>
        <w:tc>
          <w:tcPr>
            <w:tcW w:w="1729" w:type="dxa"/>
            <w:vMerge w:val="restart"/>
            <w:shd w:val="clear" w:color="auto" w:fill="auto"/>
          </w:tcPr>
          <w:p w14:paraId="2DCBBF28" w14:textId="65B0AE7E" w:rsidR="00ED00B0" w:rsidRPr="00D21382" w:rsidRDefault="00ED00B0" w:rsidP="00ED00B0">
            <w:pPr>
              <w:pStyle w:val="TableParagraph"/>
              <w:ind w:left="0" w:right="-15"/>
              <w:rPr>
                <w:bCs/>
                <w:iCs/>
                <w:spacing w:val="-2"/>
                <w:sz w:val="24"/>
                <w:szCs w:val="24"/>
                <w:lang w:val="ru-RU"/>
              </w:rPr>
            </w:pPr>
            <w:r w:rsidRPr="00D21382">
              <w:rPr>
                <w:bCs/>
                <w:iCs/>
                <w:spacing w:val="-2"/>
                <w:sz w:val="24"/>
                <w:szCs w:val="24"/>
                <w:lang w:val="ru-RU"/>
              </w:rPr>
              <w:t>Площадки различного функционального назначения, необходимые для реализаций полномочий ОМСУ</w:t>
            </w:r>
          </w:p>
        </w:tc>
        <w:tc>
          <w:tcPr>
            <w:tcW w:w="7769" w:type="dxa"/>
            <w:gridSpan w:val="3"/>
            <w:shd w:val="clear" w:color="auto" w:fill="auto"/>
          </w:tcPr>
          <w:p w14:paraId="18063B1A" w14:textId="2B461AEB" w:rsidR="00ED00B0" w:rsidRPr="00D21382" w:rsidRDefault="00ED00B0" w:rsidP="00ED00B0">
            <w:pPr>
              <w:pStyle w:val="TableParagraph"/>
              <w:ind w:left="0"/>
              <w:jc w:val="center"/>
              <w:rPr>
                <w:bCs/>
                <w:iCs/>
                <w:sz w:val="24"/>
                <w:szCs w:val="24"/>
                <w:lang w:val="ru-RU"/>
              </w:rPr>
            </w:pPr>
            <w:r w:rsidRPr="00D21382">
              <w:rPr>
                <w:bCs/>
                <w:iCs/>
                <w:sz w:val="24"/>
                <w:szCs w:val="24"/>
                <w:lang w:val="ru-RU"/>
              </w:rPr>
              <w:t>Площадки для игр детей</w:t>
            </w:r>
          </w:p>
        </w:tc>
      </w:tr>
      <w:tr w:rsidR="00D21382" w:rsidRPr="00D21382" w14:paraId="04831699" w14:textId="77777777" w:rsidTr="00ED00B0">
        <w:trPr>
          <w:trHeight w:val="47"/>
        </w:trPr>
        <w:tc>
          <w:tcPr>
            <w:tcW w:w="1729" w:type="dxa"/>
            <w:vMerge/>
            <w:shd w:val="clear" w:color="auto" w:fill="auto"/>
            <w:vAlign w:val="center"/>
          </w:tcPr>
          <w:p w14:paraId="215E4C87" w14:textId="38F68DF4" w:rsidR="00ED00B0" w:rsidRPr="00D21382" w:rsidRDefault="00ED00B0" w:rsidP="00ED00B0">
            <w:pPr>
              <w:pStyle w:val="TableParagraph"/>
              <w:ind w:left="0" w:right="-15"/>
              <w:jc w:val="center"/>
              <w:rPr>
                <w:bCs/>
                <w:iCs/>
                <w:spacing w:val="-2"/>
                <w:sz w:val="24"/>
                <w:szCs w:val="24"/>
                <w:lang w:val="ru-RU"/>
              </w:rPr>
            </w:pPr>
          </w:p>
        </w:tc>
        <w:tc>
          <w:tcPr>
            <w:tcW w:w="2982" w:type="dxa"/>
            <w:shd w:val="clear" w:color="auto" w:fill="auto"/>
          </w:tcPr>
          <w:p w14:paraId="39AA8FD7" w14:textId="6CBED2C2"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5F5CF8CE" w14:textId="456D6121" w:rsidR="00ED00B0" w:rsidRPr="00D21382" w:rsidRDefault="00ED00B0" w:rsidP="00ED00B0">
            <w:pPr>
              <w:pStyle w:val="TableParagraph"/>
              <w:ind w:left="0"/>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0CC1DE8A" w14:textId="15C977EF" w:rsidR="00ED00B0" w:rsidRPr="00D21382" w:rsidRDefault="00762BFD" w:rsidP="00ED00B0">
            <w:pPr>
              <w:pStyle w:val="TableParagraph"/>
              <w:ind w:left="0"/>
              <w:jc w:val="center"/>
              <w:rPr>
                <w:bCs/>
                <w:iCs/>
                <w:sz w:val="24"/>
                <w:szCs w:val="24"/>
                <w:lang w:val="ru-RU"/>
              </w:rPr>
            </w:pPr>
            <w:r w:rsidRPr="00D21382">
              <w:rPr>
                <w:bCs/>
                <w:iCs/>
                <w:sz w:val="24"/>
                <w:szCs w:val="24"/>
                <w:lang w:val="ru-RU"/>
              </w:rPr>
              <w:t>0,4</w:t>
            </w:r>
          </w:p>
        </w:tc>
      </w:tr>
      <w:tr w:rsidR="00D21382" w:rsidRPr="00D21382" w14:paraId="3BD6751D" w14:textId="77777777" w:rsidTr="00881C1A">
        <w:trPr>
          <w:trHeight w:val="47"/>
        </w:trPr>
        <w:tc>
          <w:tcPr>
            <w:tcW w:w="1729" w:type="dxa"/>
            <w:vMerge/>
            <w:shd w:val="clear" w:color="auto" w:fill="auto"/>
            <w:vAlign w:val="center"/>
          </w:tcPr>
          <w:p w14:paraId="2F7C9D2E" w14:textId="77777777" w:rsidR="00ED00B0" w:rsidRPr="00D21382" w:rsidRDefault="00ED00B0" w:rsidP="00ED00B0">
            <w:pPr>
              <w:pStyle w:val="TableParagraph"/>
              <w:ind w:left="0" w:right="-15"/>
              <w:jc w:val="center"/>
              <w:rPr>
                <w:bCs/>
                <w:iCs/>
                <w:spacing w:val="-2"/>
                <w:sz w:val="24"/>
                <w:szCs w:val="24"/>
                <w:lang w:val="ru-RU"/>
              </w:rPr>
            </w:pPr>
          </w:p>
        </w:tc>
        <w:tc>
          <w:tcPr>
            <w:tcW w:w="2982" w:type="dxa"/>
            <w:shd w:val="clear" w:color="auto" w:fill="auto"/>
          </w:tcPr>
          <w:p w14:paraId="5AA6CBE5" w14:textId="6FA85F13"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4341513D" w14:textId="2B5BF130" w:rsidR="00ED00B0" w:rsidRPr="00D21382" w:rsidRDefault="00ED00B0" w:rsidP="00ED00B0">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62DD346B" w14:textId="77777777" w:rsidTr="000715DD">
        <w:trPr>
          <w:trHeight w:val="47"/>
        </w:trPr>
        <w:tc>
          <w:tcPr>
            <w:tcW w:w="1729" w:type="dxa"/>
            <w:vMerge/>
            <w:shd w:val="clear" w:color="auto" w:fill="auto"/>
            <w:vAlign w:val="center"/>
          </w:tcPr>
          <w:p w14:paraId="60603181" w14:textId="77777777" w:rsidR="00ED00B0" w:rsidRPr="00D21382" w:rsidRDefault="00ED00B0" w:rsidP="00F822EE">
            <w:pPr>
              <w:pStyle w:val="TableParagraph"/>
              <w:ind w:left="0" w:right="-15"/>
              <w:jc w:val="center"/>
              <w:rPr>
                <w:bCs/>
                <w:iCs/>
                <w:spacing w:val="-2"/>
                <w:sz w:val="24"/>
                <w:szCs w:val="24"/>
                <w:lang w:val="ru-RU"/>
              </w:rPr>
            </w:pPr>
          </w:p>
        </w:tc>
        <w:tc>
          <w:tcPr>
            <w:tcW w:w="7769" w:type="dxa"/>
            <w:gridSpan w:val="3"/>
            <w:shd w:val="clear" w:color="auto" w:fill="auto"/>
          </w:tcPr>
          <w:p w14:paraId="62BF6045" w14:textId="5F7AD90D" w:rsidR="00ED00B0" w:rsidRPr="00D21382" w:rsidRDefault="00ED00B0" w:rsidP="00ED00B0">
            <w:pPr>
              <w:pStyle w:val="TableParagraph"/>
              <w:jc w:val="center"/>
              <w:rPr>
                <w:bCs/>
                <w:iCs/>
                <w:sz w:val="24"/>
                <w:szCs w:val="24"/>
                <w:lang w:val="ru-RU"/>
              </w:rPr>
            </w:pPr>
            <w:r w:rsidRPr="00D21382">
              <w:rPr>
                <w:bCs/>
                <w:iCs/>
                <w:sz w:val="24"/>
                <w:szCs w:val="24"/>
                <w:lang w:val="ru-RU"/>
              </w:rPr>
              <w:t>Площадки отдыха взрослого населения</w:t>
            </w:r>
          </w:p>
        </w:tc>
      </w:tr>
      <w:tr w:rsidR="00D21382" w:rsidRPr="00D21382" w14:paraId="27E72B29" w14:textId="77777777" w:rsidTr="00ED00B0">
        <w:trPr>
          <w:trHeight w:val="47"/>
        </w:trPr>
        <w:tc>
          <w:tcPr>
            <w:tcW w:w="1729" w:type="dxa"/>
            <w:vMerge/>
            <w:shd w:val="clear" w:color="auto" w:fill="auto"/>
            <w:vAlign w:val="center"/>
          </w:tcPr>
          <w:p w14:paraId="47E050C6" w14:textId="77777777" w:rsidR="00ED00B0" w:rsidRPr="00D21382" w:rsidRDefault="00ED00B0" w:rsidP="00ED00B0">
            <w:pPr>
              <w:pStyle w:val="TableParagraph"/>
              <w:ind w:left="0" w:right="-15"/>
              <w:jc w:val="center"/>
              <w:rPr>
                <w:bCs/>
                <w:iCs/>
                <w:spacing w:val="-2"/>
                <w:sz w:val="24"/>
                <w:szCs w:val="24"/>
              </w:rPr>
            </w:pPr>
          </w:p>
        </w:tc>
        <w:tc>
          <w:tcPr>
            <w:tcW w:w="2982" w:type="dxa"/>
            <w:shd w:val="clear" w:color="auto" w:fill="auto"/>
          </w:tcPr>
          <w:p w14:paraId="03878DE8" w14:textId="34C8C7F8"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025BA5D2" w14:textId="10340DA0" w:rsidR="00ED00B0" w:rsidRPr="00D21382" w:rsidRDefault="00ED00B0" w:rsidP="00ED00B0">
            <w:pPr>
              <w:pStyle w:val="TableParagraph"/>
              <w:ind w:left="0"/>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10F52708" w14:textId="4AC4E9B9" w:rsidR="00ED00B0" w:rsidRPr="00D21382" w:rsidRDefault="00762BFD" w:rsidP="00ED00B0">
            <w:pPr>
              <w:pStyle w:val="TableParagraph"/>
              <w:ind w:left="0"/>
              <w:jc w:val="center"/>
              <w:rPr>
                <w:bCs/>
                <w:iCs/>
                <w:sz w:val="24"/>
                <w:szCs w:val="24"/>
                <w:lang w:val="ru-RU"/>
              </w:rPr>
            </w:pPr>
            <w:r w:rsidRPr="00D21382">
              <w:rPr>
                <w:bCs/>
                <w:iCs/>
                <w:sz w:val="24"/>
                <w:szCs w:val="24"/>
                <w:lang w:val="ru-RU"/>
              </w:rPr>
              <w:t>0,1</w:t>
            </w:r>
          </w:p>
        </w:tc>
      </w:tr>
      <w:tr w:rsidR="0006461C" w:rsidRPr="00D21382" w14:paraId="11680D61" w14:textId="77777777" w:rsidTr="006634D1">
        <w:trPr>
          <w:trHeight w:val="47"/>
        </w:trPr>
        <w:tc>
          <w:tcPr>
            <w:tcW w:w="1729" w:type="dxa"/>
            <w:vMerge/>
            <w:shd w:val="clear" w:color="auto" w:fill="auto"/>
            <w:vAlign w:val="center"/>
          </w:tcPr>
          <w:p w14:paraId="3DC83530" w14:textId="77777777" w:rsidR="00ED00B0" w:rsidRPr="00D21382" w:rsidRDefault="00ED00B0" w:rsidP="00ED00B0">
            <w:pPr>
              <w:pStyle w:val="TableParagraph"/>
              <w:ind w:left="0" w:right="-15"/>
              <w:jc w:val="center"/>
              <w:rPr>
                <w:bCs/>
                <w:iCs/>
                <w:spacing w:val="-2"/>
                <w:sz w:val="24"/>
                <w:szCs w:val="24"/>
                <w:lang w:val="ru-RU"/>
              </w:rPr>
            </w:pPr>
          </w:p>
        </w:tc>
        <w:tc>
          <w:tcPr>
            <w:tcW w:w="2982" w:type="dxa"/>
            <w:shd w:val="clear" w:color="auto" w:fill="auto"/>
          </w:tcPr>
          <w:p w14:paraId="44AD56C4" w14:textId="15AC42DF"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4DB0C450" w14:textId="014081BA" w:rsidR="00ED00B0" w:rsidRPr="00D21382" w:rsidRDefault="00ED00B0" w:rsidP="00ED00B0">
            <w:pPr>
              <w:pStyle w:val="TableParagraph"/>
              <w:ind w:left="0"/>
              <w:jc w:val="center"/>
              <w:rPr>
                <w:bCs/>
                <w:iCs/>
                <w:sz w:val="24"/>
                <w:szCs w:val="24"/>
                <w:lang w:val="ru-RU"/>
              </w:rPr>
            </w:pPr>
            <w:r w:rsidRPr="00D21382">
              <w:rPr>
                <w:bCs/>
                <w:iCs/>
                <w:sz w:val="24"/>
                <w:szCs w:val="24"/>
                <w:lang w:val="ru-RU"/>
              </w:rPr>
              <w:t>Не нормируется</w:t>
            </w:r>
          </w:p>
        </w:tc>
      </w:tr>
    </w:tbl>
    <w:p w14:paraId="6BAF6E8A" w14:textId="1C9B3D50" w:rsidR="00A45FAD" w:rsidRPr="00D21382" w:rsidRDefault="00A45FAD" w:rsidP="00ED00B0">
      <w:pPr>
        <w:spacing w:after="0" w:line="240" w:lineRule="auto"/>
        <w:ind w:firstLine="567"/>
        <w:jc w:val="both"/>
        <w:rPr>
          <w:rFonts w:ascii="Times New Roman" w:hAnsi="Times New Roman" w:cs="Times New Roman"/>
          <w:sz w:val="24"/>
          <w:szCs w:val="24"/>
        </w:rPr>
      </w:pPr>
    </w:p>
    <w:p w14:paraId="0A8BEA1A" w14:textId="77777777" w:rsidR="00A45FAD" w:rsidRPr="00D21382" w:rsidRDefault="00A45FAD">
      <w:pPr>
        <w:rPr>
          <w:rFonts w:ascii="Times New Roman" w:hAnsi="Times New Roman" w:cs="Times New Roman"/>
          <w:sz w:val="24"/>
          <w:szCs w:val="24"/>
        </w:rPr>
      </w:pPr>
      <w:r w:rsidRPr="00D21382">
        <w:rPr>
          <w:rFonts w:ascii="Times New Roman" w:hAnsi="Times New Roman" w:cs="Times New Roman"/>
          <w:sz w:val="24"/>
          <w:szCs w:val="24"/>
        </w:rPr>
        <w:br w:type="page"/>
      </w:r>
    </w:p>
    <w:p w14:paraId="4430A35C" w14:textId="5812626D" w:rsidR="00ED00B0" w:rsidRPr="00D21382" w:rsidRDefault="00ED00B0" w:rsidP="00ED00B0">
      <w:pPr>
        <w:pStyle w:val="Default"/>
        <w:jc w:val="right"/>
        <w:rPr>
          <w:color w:val="auto"/>
        </w:rPr>
      </w:pPr>
      <w:r w:rsidRPr="00D21382">
        <w:rPr>
          <w:color w:val="auto"/>
        </w:rPr>
        <w:lastRenderedPageBreak/>
        <w:t>Таблица 1.3.9</w:t>
      </w:r>
    </w:p>
    <w:p w14:paraId="310BD527" w14:textId="410535AF" w:rsidR="00B25DC5" w:rsidRPr="00D21382" w:rsidRDefault="00B25DC5" w:rsidP="00442A06">
      <w:pPr>
        <w:pStyle w:val="Default"/>
        <w:jc w:val="center"/>
        <w:rPr>
          <w:color w:val="auto"/>
        </w:rPr>
      </w:pPr>
      <w:r w:rsidRPr="00D21382">
        <w:rPr>
          <w:color w:val="auto"/>
        </w:rPr>
        <w:t>Объекты местного значения в области культуры и искусства</w:t>
      </w:r>
    </w:p>
    <w:p w14:paraId="7FE93F5B" w14:textId="77777777" w:rsidR="006412EB" w:rsidRPr="00D21382" w:rsidRDefault="006412EB" w:rsidP="00442A06">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3"/>
        <w:gridCol w:w="1564"/>
        <w:gridCol w:w="8"/>
      </w:tblGrid>
      <w:tr w:rsidR="00D21382" w:rsidRPr="00D21382" w14:paraId="5F386C04" w14:textId="77777777" w:rsidTr="00ED00B0">
        <w:trPr>
          <w:trHeight w:val="709"/>
          <w:tblHeader/>
        </w:trPr>
        <w:tc>
          <w:tcPr>
            <w:tcW w:w="1729" w:type="dxa"/>
            <w:shd w:val="clear" w:color="auto" w:fill="auto"/>
            <w:vAlign w:val="center"/>
          </w:tcPr>
          <w:p w14:paraId="511169CF" w14:textId="77777777" w:rsidR="00ED00B0" w:rsidRPr="00D21382" w:rsidRDefault="00ED00B0"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241503AA" w14:textId="77777777" w:rsidR="00ED00B0" w:rsidRPr="00D21382" w:rsidRDefault="00ED00B0"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553A65F3" w14:textId="77777777" w:rsidR="00ED00B0" w:rsidRPr="00D21382" w:rsidRDefault="00ED00B0"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3" w:type="dxa"/>
            <w:shd w:val="clear" w:color="auto" w:fill="auto"/>
            <w:vAlign w:val="center"/>
          </w:tcPr>
          <w:p w14:paraId="3C660946" w14:textId="77777777" w:rsidR="00ED00B0" w:rsidRPr="00D21382" w:rsidRDefault="00ED00B0"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72" w:type="dxa"/>
            <w:gridSpan w:val="2"/>
            <w:shd w:val="clear" w:color="auto" w:fill="auto"/>
            <w:vAlign w:val="center"/>
          </w:tcPr>
          <w:p w14:paraId="317E8EC8" w14:textId="77777777" w:rsidR="00ED00B0" w:rsidRPr="00D21382" w:rsidRDefault="00ED00B0"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016D1F22" w14:textId="77777777" w:rsidTr="00ED00B0">
        <w:trPr>
          <w:trHeight w:val="47"/>
        </w:trPr>
        <w:tc>
          <w:tcPr>
            <w:tcW w:w="1729" w:type="dxa"/>
            <w:vMerge w:val="restart"/>
            <w:shd w:val="clear" w:color="auto" w:fill="auto"/>
          </w:tcPr>
          <w:p w14:paraId="1294BBBC" w14:textId="2646DE08" w:rsidR="007B3B64" w:rsidRPr="00D21382" w:rsidRDefault="007B3B64" w:rsidP="00477851">
            <w:pPr>
              <w:pStyle w:val="TableParagraph"/>
              <w:ind w:right="-15"/>
              <w:rPr>
                <w:bCs/>
                <w:iCs/>
                <w:spacing w:val="-2"/>
                <w:sz w:val="24"/>
                <w:szCs w:val="24"/>
                <w:lang w:val="ru-RU"/>
              </w:rPr>
            </w:pPr>
            <w:r w:rsidRPr="00D21382">
              <w:rPr>
                <w:sz w:val="24"/>
                <w:szCs w:val="24"/>
                <w:lang w:val="ru-RU"/>
              </w:rPr>
              <w:t xml:space="preserve">Общедоступная библиотека. Общедоступная библиотека с детским отделением. </w:t>
            </w:r>
            <w:r w:rsidRPr="00D21382">
              <w:rPr>
                <w:sz w:val="24"/>
                <w:szCs w:val="24"/>
              </w:rPr>
              <w:t>Филиал общедоступных библиотек с детским отделением. Межпоселенческая библиотека</w:t>
            </w:r>
          </w:p>
        </w:tc>
        <w:tc>
          <w:tcPr>
            <w:tcW w:w="2982" w:type="dxa"/>
            <w:shd w:val="clear" w:color="auto" w:fill="auto"/>
          </w:tcPr>
          <w:p w14:paraId="6EF2CC73" w14:textId="77777777" w:rsidR="007B3B64" w:rsidRPr="00D21382" w:rsidRDefault="007B3B64" w:rsidP="007B3B64">
            <w:pPr>
              <w:pStyle w:val="TableParagraph"/>
              <w:ind w:left="0"/>
              <w:jc w:val="both"/>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739A379C" w14:textId="02589686" w:rsidR="007B3B64" w:rsidRPr="00D21382" w:rsidRDefault="007B3B64" w:rsidP="007B3B64">
            <w:pPr>
              <w:pStyle w:val="TableParagraph"/>
              <w:ind w:left="0"/>
              <w:rPr>
                <w:bCs/>
                <w:iCs/>
                <w:sz w:val="24"/>
                <w:szCs w:val="24"/>
                <w:lang w:val="ru-RU"/>
              </w:rPr>
            </w:pPr>
            <w:r w:rsidRPr="00D21382">
              <w:rPr>
                <w:bCs/>
                <w:iCs/>
                <w:sz w:val="24"/>
                <w:szCs w:val="24"/>
                <w:lang w:val="ru-RU"/>
              </w:rPr>
              <w:t>Количество объектов на 1 населенный пункт в зависимости от численности населения, ед.</w:t>
            </w:r>
          </w:p>
        </w:tc>
        <w:tc>
          <w:tcPr>
            <w:tcW w:w="1572" w:type="dxa"/>
            <w:gridSpan w:val="2"/>
            <w:shd w:val="clear" w:color="auto" w:fill="auto"/>
            <w:vAlign w:val="center"/>
          </w:tcPr>
          <w:p w14:paraId="287A13BD" w14:textId="5A5A370A" w:rsidR="00742364" w:rsidRPr="00D21382" w:rsidRDefault="0067548C" w:rsidP="00742364">
            <w:pPr>
              <w:pStyle w:val="TableParagraph"/>
              <w:ind w:left="65" w:right="35"/>
              <w:jc w:val="center"/>
              <w:rPr>
                <w:spacing w:val="-2"/>
                <w:sz w:val="24"/>
                <w:szCs w:val="24"/>
                <w:lang w:val="ru-RU"/>
              </w:rPr>
            </w:pPr>
            <w:r w:rsidRPr="00B573A8">
              <w:rPr>
                <w:spacing w:val="-2"/>
                <w:sz w:val="24"/>
                <w:szCs w:val="24"/>
                <w:lang w:val="ru-RU"/>
              </w:rPr>
              <w:t>Г</w:t>
            </w:r>
            <w:r w:rsidR="00742364" w:rsidRPr="00D21382">
              <w:rPr>
                <w:spacing w:val="-2"/>
                <w:sz w:val="24"/>
                <w:szCs w:val="24"/>
                <w:lang w:val="ru-RU"/>
              </w:rPr>
              <w:t>ородские населенные пункты – 2;</w:t>
            </w:r>
          </w:p>
          <w:p w14:paraId="7E5441CC" w14:textId="2A2B0DA0" w:rsidR="007B3B64" w:rsidRPr="00D21382" w:rsidRDefault="00742364" w:rsidP="00742364">
            <w:pPr>
              <w:pStyle w:val="TableParagraph"/>
              <w:ind w:left="0"/>
              <w:jc w:val="center"/>
              <w:rPr>
                <w:bCs/>
                <w:iCs/>
                <w:sz w:val="24"/>
                <w:szCs w:val="24"/>
                <w:lang w:val="ru-RU"/>
              </w:rPr>
            </w:pPr>
            <w:r w:rsidRPr="00D21382">
              <w:rPr>
                <w:spacing w:val="-2"/>
                <w:sz w:val="24"/>
                <w:szCs w:val="24"/>
                <w:lang w:val="ru-RU"/>
              </w:rPr>
              <w:t>Сельские населенные пункты – 1</w:t>
            </w:r>
          </w:p>
        </w:tc>
      </w:tr>
      <w:tr w:rsidR="00D21382" w:rsidRPr="00D21382" w14:paraId="3D7A4F30" w14:textId="77777777" w:rsidTr="00D95B30">
        <w:trPr>
          <w:trHeight w:val="1104"/>
        </w:trPr>
        <w:tc>
          <w:tcPr>
            <w:tcW w:w="1729" w:type="dxa"/>
            <w:vMerge/>
            <w:shd w:val="clear" w:color="auto" w:fill="auto"/>
          </w:tcPr>
          <w:p w14:paraId="524FFDBE" w14:textId="77777777" w:rsidR="007B3B64" w:rsidRPr="00D21382" w:rsidRDefault="007B3B64" w:rsidP="00477851">
            <w:pPr>
              <w:pStyle w:val="TableParagraph"/>
              <w:ind w:left="0" w:right="-15"/>
              <w:rPr>
                <w:bCs/>
                <w:iCs/>
                <w:spacing w:val="-2"/>
                <w:sz w:val="24"/>
                <w:szCs w:val="24"/>
                <w:lang w:val="ru-RU"/>
              </w:rPr>
            </w:pPr>
          </w:p>
        </w:tc>
        <w:tc>
          <w:tcPr>
            <w:tcW w:w="2982" w:type="dxa"/>
            <w:shd w:val="clear" w:color="auto" w:fill="auto"/>
          </w:tcPr>
          <w:p w14:paraId="61C64A2C" w14:textId="77777777" w:rsidR="007B3B64" w:rsidRPr="00D21382" w:rsidRDefault="007B3B64" w:rsidP="007B3B64">
            <w:pPr>
              <w:pStyle w:val="TableParagraph"/>
              <w:ind w:left="0"/>
              <w:jc w:val="both"/>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3" w:type="dxa"/>
            <w:shd w:val="clear" w:color="auto" w:fill="auto"/>
          </w:tcPr>
          <w:p w14:paraId="0F1871B9" w14:textId="17E1B5D4" w:rsidR="007B3B64" w:rsidRPr="00D21382" w:rsidRDefault="007B3B64" w:rsidP="007B3B64">
            <w:pPr>
              <w:pStyle w:val="TableParagraph"/>
              <w:ind w:left="0"/>
              <w:rPr>
                <w:bCs/>
                <w:iCs/>
                <w:sz w:val="24"/>
                <w:szCs w:val="24"/>
                <w:lang w:val="ru-RU"/>
              </w:rPr>
            </w:pPr>
            <w:r w:rsidRPr="00D21382">
              <w:rPr>
                <w:bCs/>
                <w:iCs/>
                <w:sz w:val="24"/>
                <w:szCs w:val="24"/>
                <w:lang w:val="ru-RU"/>
              </w:rPr>
              <w:t>Транспортная доступность, мин</w:t>
            </w:r>
          </w:p>
        </w:tc>
        <w:tc>
          <w:tcPr>
            <w:tcW w:w="1572" w:type="dxa"/>
            <w:gridSpan w:val="2"/>
            <w:shd w:val="clear" w:color="auto" w:fill="auto"/>
            <w:vAlign w:val="center"/>
          </w:tcPr>
          <w:p w14:paraId="41FDB7A0" w14:textId="38B79398" w:rsidR="007B3B64" w:rsidRPr="00D21382" w:rsidRDefault="00414DBA" w:rsidP="007B3B64">
            <w:pPr>
              <w:pStyle w:val="TableParagraph"/>
              <w:jc w:val="center"/>
              <w:rPr>
                <w:bCs/>
                <w:iCs/>
                <w:sz w:val="24"/>
                <w:szCs w:val="24"/>
                <w:lang w:val="ru-RU"/>
              </w:rPr>
            </w:pPr>
            <w:r w:rsidRPr="00D21382">
              <w:rPr>
                <w:bCs/>
                <w:iCs/>
                <w:sz w:val="24"/>
                <w:szCs w:val="24"/>
                <w:lang w:val="ru-RU"/>
              </w:rPr>
              <w:t>30</w:t>
            </w:r>
          </w:p>
        </w:tc>
      </w:tr>
      <w:tr w:rsidR="00D21382" w:rsidRPr="00D21382" w14:paraId="772D5E86" w14:textId="5B67B6DE" w:rsidTr="00762BFD">
        <w:trPr>
          <w:trHeight w:val="828"/>
        </w:trPr>
        <w:tc>
          <w:tcPr>
            <w:tcW w:w="1729" w:type="dxa"/>
            <w:vMerge w:val="restart"/>
            <w:shd w:val="clear" w:color="auto" w:fill="auto"/>
          </w:tcPr>
          <w:p w14:paraId="46C518B8" w14:textId="01BC52EE" w:rsidR="00C0678A" w:rsidRPr="00D21382" w:rsidRDefault="00C0678A" w:rsidP="00477851">
            <w:pPr>
              <w:pStyle w:val="TableParagraph"/>
              <w:ind w:left="0" w:right="-15"/>
              <w:rPr>
                <w:bCs/>
                <w:iCs/>
                <w:spacing w:val="-2"/>
                <w:sz w:val="24"/>
                <w:szCs w:val="24"/>
                <w:lang w:val="ru-RU"/>
              </w:rPr>
            </w:pPr>
            <w:r w:rsidRPr="00D21382">
              <w:rPr>
                <w:sz w:val="24"/>
                <w:szCs w:val="24"/>
                <w:lang w:val="ru-RU"/>
              </w:rPr>
              <w:t xml:space="preserve">Общедоступная библиотека. Общедоступная библиотека с детским отделением. </w:t>
            </w:r>
            <w:r w:rsidRPr="00D21382">
              <w:rPr>
                <w:sz w:val="24"/>
                <w:szCs w:val="24"/>
              </w:rPr>
              <w:t>Филиал общедоступных библиотек с детским отделением. Межпоселенческая библиотека</w:t>
            </w:r>
          </w:p>
        </w:tc>
        <w:tc>
          <w:tcPr>
            <w:tcW w:w="2982" w:type="dxa"/>
            <w:shd w:val="clear" w:color="auto" w:fill="auto"/>
          </w:tcPr>
          <w:p w14:paraId="125237A5" w14:textId="18ED9AF9" w:rsidR="00C0678A" w:rsidRPr="00D21382" w:rsidRDefault="00C0678A" w:rsidP="00C0678A">
            <w:pPr>
              <w:pStyle w:val="TableParagraph"/>
              <w:ind w:left="0"/>
              <w:jc w:val="both"/>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332EE345" w14:textId="7A9C9CC7" w:rsidR="00C0678A" w:rsidRPr="00D21382" w:rsidRDefault="00C0678A" w:rsidP="00C0678A">
            <w:pPr>
              <w:pStyle w:val="TableParagraph"/>
              <w:ind w:left="0"/>
              <w:rPr>
                <w:bCs/>
                <w:iCs/>
                <w:sz w:val="24"/>
                <w:szCs w:val="24"/>
                <w:lang w:val="ru-RU"/>
              </w:rPr>
            </w:pPr>
            <w:r w:rsidRPr="00D21382">
              <w:rPr>
                <w:bCs/>
                <w:iCs/>
                <w:sz w:val="24"/>
                <w:szCs w:val="24"/>
                <w:lang w:val="ru-RU"/>
              </w:rPr>
              <w:t>Количество объектов на 1 населенный пункт в зависимости от численности населения, ед.</w:t>
            </w:r>
          </w:p>
        </w:tc>
        <w:tc>
          <w:tcPr>
            <w:tcW w:w="1572" w:type="dxa"/>
            <w:gridSpan w:val="2"/>
            <w:shd w:val="clear" w:color="auto" w:fill="auto"/>
            <w:vAlign w:val="center"/>
          </w:tcPr>
          <w:p w14:paraId="62946597" w14:textId="77777777" w:rsidR="00742364" w:rsidRPr="00D21382" w:rsidRDefault="00742364" w:rsidP="00742364">
            <w:pPr>
              <w:pStyle w:val="TableParagraph"/>
              <w:ind w:left="65" w:right="35"/>
              <w:jc w:val="center"/>
              <w:rPr>
                <w:spacing w:val="-2"/>
                <w:sz w:val="24"/>
                <w:szCs w:val="24"/>
                <w:lang w:val="ru-RU"/>
              </w:rPr>
            </w:pPr>
            <w:r w:rsidRPr="00D21382">
              <w:rPr>
                <w:spacing w:val="-2"/>
                <w:sz w:val="24"/>
                <w:szCs w:val="24"/>
                <w:lang w:val="ru-RU"/>
              </w:rPr>
              <w:t>Городские населенные пункты – 2;</w:t>
            </w:r>
          </w:p>
          <w:p w14:paraId="34DF46E7" w14:textId="720A404C" w:rsidR="00C0678A" w:rsidRPr="00D21382" w:rsidRDefault="00742364" w:rsidP="00742364">
            <w:pPr>
              <w:pStyle w:val="TableParagraph"/>
              <w:ind w:left="0"/>
              <w:jc w:val="center"/>
              <w:rPr>
                <w:bCs/>
                <w:iCs/>
                <w:sz w:val="24"/>
                <w:szCs w:val="24"/>
                <w:lang w:val="ru-RU"/>
              </w:rPr>
            </w:pPr>
            <w:r w:rsidRPr="00D21382">
              <w:rPr>
                <w:spacing w:val="-2"/>
                <w:sz w:val="24"/>
                <w:szCs w:val="24"/>
                <w:lang w:val="ru-RU"/>
              </w:rPr>
              <w:t>Сельские населенные пункты – 1</w:t>
            </w:r>
          </w:p>
        </w:tc>
      </w:tr>
      <w:tr w:rsidR="00D21382" w:rsidRPr="00D21382" w14:paraId="0DECC404" w14:textId="19DD1C0B" w:rsidTr="00762BFD">
        <w:trPr>
          <w:trHeight w:val="1134"/>
        </w:trPr>
        <w:tc>
          <w:tcPr>
            <w:tcW w:w="1729" w:type="dxa"/>
            <w:vMerge/>
            <w:shd w:val="clear" w:color="auto" w:fill="auto"/>
            <w:vAlign w:val="center"/>
          </w:tcPr>
          <w:p w14:paraId="4E3EC50B" w14:textId="77777777" w:rsidR="00C0678A" w:rsidRPr="00D21382" w:rsidRDefault="00C0678A" w:rsidP="00477851">
            <w:pPr>
              <w:pStyle w:val="TableParagraph"/>
              <w:ind w:left="0" w:right="-15"/>
              <w:rPr>
                <w:bCs/>
                <w:iCs/>
                <w:spacing w:val="-2"/>
                <w:sz w:val="24"/>
                <w:szCs w:val="24"/>
                <w:lang w:val="ru-RU"/>
              </w:rPr>
            </w:pPr>
          </w:p>
        </w:tc>
        <w:tc>
          <w:tcPr>
            <w:tcW w:w="2982" w:type="dxa"/>
            <w:shd w:val="clear" w:color="auto" w:fill="auto"/>
          </w:tcPr>
          <w:p w14:paraId="591A1F25" w14:textId="6D8F57DE" w:rsidR="00C0678A" w:rsidRPr="00D21382" w:rsidRDefault="00C0678A" w:rsidP="00C0678A">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3" w:type="dxa"/>
            <w:shd w:val="clear" w:color="auto" w:fill="auto"/>
          </w:tcPr>
          <w:p w14:paraId="5A29BAB6" w14:textId="2F2AC8B4" w:rsidR="00C0678A" w:rsidRPr="00D21382" w:rsidRDefault="00C0678A" w:rsidP="00C0678A">
            <w:pPr>
              <w:pStyle w:val="TableParagraph"/>
              <w:ind w:left="0"/>
              <w:rPr>
                <w:bCs/>
                <w:iCs/>
                <w:sz w:val="24"/>
                <w:szCs w:val="24"/>
                <w:lang w:val="ru-RU"/>
              </w:rPr>
            </w:pPr>
            <w:r w:rsidRPr="00D21382">
              <w:rPr>
                <w:bCs/>
                <w:iCs/>
                <w:sz w:val="24"/>
                <w:szCs w:val="24"/>
                <w:lang w:val="ru-RU"/>
              </w:rPr>
              <w:t>Транспортная доступность, мин</w:t>
            </w:r>
          </w:p>
        </w:tc>
        <w:tc>
          <w:tcPr>
            <w:tcW w:w="1572" w:type="dxa"/>
            <w:gridSpan w:val="2"/>
            <w:shd w:val="clear" w:color="auto" w:fill="auto"/>
            <w:vAlign w:val="center"/>
          </w:tcPr>
          <w:p w14:paraId="52899A60" w14:textId="46ADECAE" w:rsidR="00C0678A" w:rsidRPr="00D21382" w:rsidRDefault="00414DBA" w:rsidP="00C0678A">
            <w:pPr>
              <w:pStyle w:val="TableParagraph"/>
              <w:ind w:left="0"/>
              <w:jc w:val="center"/>
              <w:rPr>
                <w:bCs/>
                <w:iCs/>
                <w:sz w:val="24"/>
                <w:szCs w:val="24"/>
              </w:rPr>
            </w:pPr>
            <w:r w:rsidRPr="00D21382">
              <w:rPr>
                <w:bCs/>
                <w:iCs/>
                <w:sz w:val="24"/>
                <w:szCs w:val="24"/>
                <w:lang w:val="ru-RU"/>
              </w:rPr>
              <w:t>30</w:t>
            </w:r>
          </w:p>
        </w:tc>
      </w:tr>
      <w:tr w:rsidR="00D21382" w:rsidRPr="00D21382" w14:paraId="313D3926" w14:textId="77777777" w:rsidTr="00230118">
        <w:trPr>
          <w:trHeight w:val="60"/>
        </w:trPr>
        <w:tc>
          <w:tcPr>
            <w:tcW w:w="1729" w:type="dxa"/>
            <w:vMerge w:val="restart"/>
            <w:shd w:val="clear" w:color="auto" w:fill="auto"/>
          </w:tcPr>
          <w:p w14:paraId="62ACD61F" w14:textId="1344FCBD" w:rsidR="0055304E" w:rsidRPr="00D21382" w:rsidRDefault="0055304E" w:rsidP="00477851">
            <w:pPr>
              <w:pStyle w:val="TableParagraph"/>
              <w:ind w:left="0" w:right="-15"/>
              <w:rPr>
                <w:bCs/>
                <w:iCs/>
                <w:spacing w:val="-2"/>
                <w:sz w:val="24"/>
                <w:szCs w:val="24"/>
                <w:lang w:val="ru-RU"/>
              </w:rPr>
            </w:pPr>
            <w:r w:rsidRPr="00D21382">
              <w:rPr>
                <w:bCs/>
                <w:iCs/>
                <w:spacing w:val="-2"/>
                <w:sz w:val="24"/>
                <w:szCs w:val="24"/>
                <w:lang w:val="ru-RU"/>
              </w:rPr>
              <w:t>Муниципальные музеи</w:t>
            </w:r>
          </w:p>
        </w:tc>
        <w:tc>
          <w:tcPr>
            <w:tcW w:w="2982" w:type="dxa"/>
            <w:shd w:val="clear" w:color="auto" w:fill="auto"/>
          </w:tcPr>
          <w:p w14:paraId="1B9F5934" w14:textId="61A0DEE9"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4B2DCF9F" w14:textId="3457B664" w:rsidR="0055304E" w:rsidRPr="00D21382" w:rsidRDefault="0055304E" w:rsidP="0055304E">
            <w:pPr>
              <w:pStyle w:val="TableParagraph"/>
              <w:ind w:left="0"/>
              <w:rPr>
                <w:bCs/>
                <w:iCs/>
                <w:sz w:val="24"/>
                <w:szCs w:val="24"/>
                <w:lang w:val="ru-RU"/>
              </w:rPr>
            </w:pPr>
            <w:r w:rsidRPr="00D21382">
              <w:rPr>
                <w:bCs/>
                <w:iCs/>
                <w:sz w:val="24"/>
                <w:szCs w:val="24"/>
                <w:lang w:val="ru-RU"/>
              </w:rPr>
              <w:t>Количество объектов на 1 муниципальное образование, ед.</w:t>
            </w:r>
          </w:p>
        </w:tc>
        <w:tc>
          <w:tcPr>
            <w:tcW w:w="1572" w:type="dxa"/>
            <w:gridSpan w:val="2"/>
            <w:shd w:val="clear" w:color="auto" w:fill="auto"/>
            <w:vAlign w:val="center"/>
          </w:tcPr>
          <w:p w14:paraId="3782D54A" w14:textId="49F01E9C" w:rsidR="0055304E" w:rsidRPr="00D21382" w:rsidRDefault="0055304E" w:rsidP="0055304E">
            <w:pPr>
              <w:pStyle w:val="TableParagraph"/>
              <w:ind w:left="0"/>
              <w:jc w:val="center"/>
              <w:rPr>
                <w:bCs/>
                <w:iCs/>
                <w:sz w:val="24"/>
                <w:szCs w:val="24"/>
                <w:lang w:val="ru-RU"/>
              </w:rPr>
            </w:pPr>
            <w:r w:rsidRPr="00D21382">
              <w:rPr>
                <w:bCs/>
                <w:iCs/>
                <w:sz w:val="24"/>
                <w:szCs w:val="24"/>
                <w:lang w:val="ru-RU"/>
              </w:rPr>
              <w:t>По заданию на проектирование</w:t>
            </w:r>
          </w:p>
        </w:tc>
      </w:tr>
      <w:tr w:rsidR="00D21382" w:rsidRPr="00D21382" w14:paraId="267A9687" w14:textId="77777777" w:rsidTr="0055304E">
        <w:trPr>
          <w:trHeight w:val="60"/>
        </w:trPr>
        <w:tc>
          <w:tcPr>
            <w:tcW w:w="1729" w:type="dxa"/>
            <w:vMerge/>
            <w:shd w:val="clear" w:color="auto" w:fill="auto"/>
            <w:vAlign w:val="center"/>
          </w:tcPr>
          <w:p w14:paraId="3CDCBFF7" w14:textId="77777777" w:rsidR="0055304E" w:rsidRPr="00D21382" w:rsidRDefault="0055304E" w:rsidP="00477851">
            <w:pPr>
              <w:pStyle w:val="TableParagraph"/>
              <w:ind w:left="0" w:right="-15"/>
              <w:rPr>
                <w:bCs/>
                <w:iCs/>
                <w:spacing w:val="-2"/>
                <w:sz w:val="24"/>
                <w:szCs w:val="24"/>
                <w:lang w:val="ru-RU"/>
              </w:rPr>
            </w:pPr>
          </w:p>
        </w:tc>
        <w:tc>
          <w:tcPr>
            <w:tcW w:w="2982" w:type="dxa"/>
            <w:shd w:val="clear" w:color="auto" w:fill="auto"/>
          </w:tcPr>
          <w:p w14:paraId="7BBD37BA" w14:textId="73946C5B"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95" w:type="dxa"/>
            <w:gridSpan w:val="3"/>
            <w:shd w:val="clear" w:color="auto" w:fill="auto"/>
            <w:vAlign w:val="center"/>
          </w:tcPr>
          <w:p w14:paraId="68913A68" w14:textId="06944A3C" w:rsidR="0055304E" w:rsidRPr="00D21382" w:rsidRDefault="0055304E" w:rsidP="0055304E">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1CD70FA6" w14:textId="77777777" w:rsidTr="00230118">
        <w:trPr>
          <w:trHeight w:val="60"/>
        </w:trPr>
        <w:tc>
          <w:tcPr>
            <w:tcW w:w="1729" w:type="dxa"/>
            <w:vMerge w:val="restart"/>
            <w:shd w:val="clear" w:color="auto" w:fill="auto"/>
          </w:tcPr>
          <w:p w14:paraId="1E45FD1E" w14:textId="6D2088A0" w:rsidR="0055304E" w:rsidRPr="00D21382" w:rsidRDefault="0055304E" w:rsidP="00477851">
            <w:pPr>
              <w:pStyle w:val="TableParagraph"/>
              <w:ind w:left="0" w:right="-15"/>
              <w:rPr>
                <w:bCs/>
                <w:iCs/>
                <w:spacing w:val="-2"/>
                <w:sz w:val="24"/>
                <w:szCs w:val="24"/>
                <w:lang w:val="ru-RU"/>
              </w:rPr>
            </w:pPr>
            <w:r w:rsidRPr="00D21382">
              <w:rPr>
                <w:bCs/>
                <w:iCs/>
                <w:spacing w:val="-2"/>
                <w:sz w:val="24"/>
                <w:szCs w:val="24"/>
                <w:lang w:val="ru-RU"/>
              </w:rPr>
              <w:t>Муниципальные архивы</w:t>
            </w:r>
          </w:p>
        </w:tc>
        <w:tc>
          <w:tcPr>
            <w:tcW w:w="2982" w:type="dxa"/>
            <w:shd w:val="clear" w:color="auto" w:fill="auto"/>
          </w:tcPr>
          <w:p w14:paraId="7E0C373E" w14:textId="4D8672BD"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35B05370" w14:textId="06E84462" w:rsidR="0055304E" w:rsidRPr="00D21382" w:rsidRDefault="0055304E" w:rsidP="0055304E">
            <w:pPr>
              <w:pStyle w:val="TableParagraph"/>
              <w:ind w:left="0"/>
              <w:rPr>
                <w:bCs/>
                <w:iCs/>
                <w:sz w:val="24"/>
                <w:szCs w:val="24"/>
                <w:lang w:val="ru-RU"/>
              </w:rPr>
            </w:pPr>
            <w:r w:rsidRPr="00D21382">
              <w:rPr>
                <w:bCs/>
                <w:iCs/>
                <w:sz w:val="24"/>
                <w:szCs w:val="24"/>
                <w:lang w:val="ru-RU"/>
              </w:rPr>
              <w:t>Количество объектов на 1 муниципальное образование, ед.</w:t>
            </w:r>
          </w:p>
        </w:tc>
        <w:tc>
          <w:tcPr>
            <w:tcW w:w="1572" w:type="dxa"/>
            <w:gridSpan w:val="2"/>
            <w:shd w:val="clear" w:color="auto" w:fill="auto"/>
            <w:vAlign w:val="center"/>
          </w:tcPr>
          <w:p w14:paraId="487DCABA" w14:textId="17940C4A" w:rsidR="0055304E" w:rsidRPr="00D21382" w:rsidRDefault="0055304E" w:rsidP="0055304E">
            <w:pPr>
              <w:pStyle w:val="TableParagraph"/>
              <w:ind w:left="0"/>
              <w:jc w:val="center"/>
              <w:rPr>
                <w:bCs/>
                <w:iCs/>
                <w:sz w:val="24"/>
                <w:szCs w:val="24"/>
                <w:lang w:val="ru-RU"/>
              </w:rPr>
            </w:pPr>
            <w:r w:rsidRPr="00D21382">
              <w:rPr>
                <w:bCs/>
                <w:iCs/>
                <w:sz w:val="24"/>
                <w:szCs w:val="24"/>
                <w:lang w:val="ru-RU"/>
              </w:rPr>
              <w:t>1</w:t>
            </w:r>
          </w:p>
        </w:tc>
      </w:tr>
      <w:tr w:rsidR="00D21382" w:rsidRPr="00D21382" w14:paraId="18AF6889" w14:textId="77777777" w:rsidTr="00230118">
        <w:trPr>
          <w:trHeight w:val="60"/>
        </w:trPr>
        <w:tc>
          <w:tcPr>
            <w:tcW w:w="1729" w:type="dxa"/>
            <w:vMerge/>
            <w:shd w:val="clear" w:color="auto" w:fill="auto"/>
            <w:vAlign w:val="center"/>
          </w:tcPr>
          <w:p w14:paraId="7499F569" w14:textId="77777777" w:rsidR="0055304E" w:rsidRPr="00D21382" w:rsidRDefault="0055304E" w:rsidP="0055304E">
            <w:pPr>
              <w:pStyle w:val="TableParagraph"/>
              <w:ind w:left="0" w:right="-15"/>
              <w:jc w:val="center"/>
              <w:rPr>
                <w:bCs/>
                <w:iCs/>
                <w:spacing w:val="-2"/>
                <w:sz w:val="24"/>
                <w:szCs w:val="24"/>
                <w:lang w:val="ru-RU"/>
              </w:rPr>
            </w:pPr>
          </w:p>
        </w:tc>
        <w:tc>
          <w:tcPr>
            <w:tcW w:w="2982" w:type="dxa"/>
            <w:shd w:val="clear" w:color="auto" w:fill="auto"/>
          </w:tcPr>
          <w:p w14:paraId="5168B255" w14:textId="39ECA988"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95" w:type="dxa"/>
            <w:gridSpan w:val="3"/>
            <w:shd w:val="clear" w:color="auto" w:fill="auto"/>
            <w:vAlign w:val="center"/>
          </w:tcPr>
          <w:p w14:paraId="44D41ED3" w14:textId="4BFB45EB" w:rsidR="0055304E" w:rsidRPr="00D21382" w:rsidRDefault="0055304E" w:rsidP="0055304E">
            <w:pPr>
              <w:pStyle w:val="TableParagraph"/>
              <w:ind w:left="0"/>
              <w:jc w:val="center"/>
              <w:rPr>
                <w:bCs/>
                <w:iCs/>
                <w:sz w:val="24"/>
                <w:szCs w:val="24"/>
                <w:lang w:val="ru-RU"/>
              </w:rPr>
            </w:pPr>
            <w:r w:rsidRPr="00D21382">
              <w:rPr>
                <w:bCs/>
                <w:iCs/>
                <w:sz w:val="24"/>
                <w:szCs w:val="24"/>
                <w:lang w:val="ru-RU"/>
              </w:rPr>
              <w:t>Не нормируется</w:t>
            </w:r>
          </w:p>
        </w:tc>
      </w:tr>
      <w:tr w:rsidR="0055304E" w:rsidRPr="00D21382" w14:paraId="7361783D" w14:textId="77777777" w:rsidTr="00225412">
        <w:tblPrEx>
          <w:tblLook w:val="04A0" w:firstRow="1" w:lastRow="0" w:firstColumn="1" w:lastColumn="0" w:noHBand="0" w:noVBand="1"/>
        </w:tblPrEx>
        <w:trPr>
          <w:gridAfter w:val="1"/>
          <w:wAfter w:w="8" w:type="dxa"/>
          <w:trHeight w:val="43"/>
        </w:trPr>
        <w:tc>
          <w:tcPr>
            <w:tcW w:w="9498" w:type="dxa"/>
            <w:gridSpan w:val="4"/>
          </w:tcPr>
          <w:p w14:paraId="631C205C" w14:textId="04198CD1"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Примечания:</w:t>
            </w:r>
          </w:p>
          <w:p w14:paraId="633BF03C" w14:textId="598E0F03"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1. Типологическая разновидность библиотек определяется органами государственной власти Иркутской области в зависимости от потребностей населения и сложившейся инфраструктуры объектов культуры.</w:t>
            </w:r>
          </w:p>
          <w:p w14:paraId="13452020" w14:textId="28A83BBA"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 xml:space="preserve">2. Типологическая разновидность культурно-досуговых учреждений определяется </w:t>
            </w:r>
            <w:r w:rsidRPr="00D21382">
              <w:rPr>
                <w:spacing w:val="-2"/>
                <w:sz w:val="24"/>
                <w:szCs w:val="24"/>
                <w:lang w:val="ru-RU"/>
              </w:rPr>
              <w:lastRenderedPageBreak/>
              <w:t>органами государственной власти Иркутской области в зависимости от потребностей населения и сложившейся инфраструктуры объектов культуры.</w:t>
            </w:r>
          </w:p>
          <w:p w14:paraId="3C402D09" w14:textId="796515BC"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3. В сельских населенных пунктах городских и муниципальных округов рекомендуется создавать филиалы центральной библиотеки или ее структурные подразделения, осуществляющие функции выдачи документов библиотечного фонда и популяризацию книги и чтения. Для сельских населенных пунктов, входящих в состав городского или муниципального округа, к расчету принимается 1 библиотека (филиал) на 1 тыс. чел.</w:t>
            </w:r>
          </w:p>
          <w:p w14:paraId="09E64D8A" w14:textId="2E25BFBC"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4. В сельских населенных пунктах городских и муниципальных округов рекомендуется создавать подразделения клубной системы округа в расчете не менее 1 сельского клуба на 5 тыс. чел.</w:t>
            </w:r>
          </w:p>
          <w:p w14:paraId="166E75C2" w14:textId="263C06A9"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5. Для населенных пунктов, в которых отсутствуют стационарные кинозалы, органы местного самоуправления организуют кинопоказ на базе передвижных многофункциональных культурных центров.</w:t>
            </w:r>
          </w:p>
          <w:p w14:paraId="12577B5E" w14:textId="71B823E6"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6. Потребность в площадях земельных участков для объектов местного значения в области культуры принимается в соответствии с приложением Д к СП 42.13330.2016.</w:t>
            </w:r>
          </w:p>
          <w:p w14:paraId="597EDFED" w14:textId="499137BB" w:rsidR="0055304E" w:rsidRPr="00D21382" w:rsidRDefault="0055304E" w:rsidP="0055304E">
            <w:pPr>
              <w:pStyle w:val="TableParagraph"/>
              <w:ind w:left="65" w:right="35" w:firstLine="486"/>
              <w:jc w:val="both"/>
              <w:rPr>
                <w:spacing w:val="-2"/>
                <w:sz w:val="20"/>
                <w:szCs w:val="20"/>
                <w:lang w:val="ru-RU"/>
              </w:rPr>
            </w:pPr>
            <w:r w:rsidRPr="00D21382">
              <w:rPr>
                <w:spacing w:val="-2"/>
                <w:sz w:val="24"/>
                <w:szCs w:val="24"/>
                <w:lang w:val="ru-RU"/>
              </w:rPr>
              <w:t>7. В соответствии с п. 8.1.5 СП 59.13330.2020 минимальная доля мест для инвалидов в зрительных залах – 5%,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сурдопереводчика и зоне слышимости аудио комментирования.</w:t>
            </w:r>
          </w:p>
        </w:tc>
      </w:tr>
    </w:tbl>
    <w:p w14:paraId="191DF2CE" w14:textId="35EA3868" w:rsidR="00B25DC5" w:rsidRPr="00D21382" w:rsidRDefault="00B25DC5" w:rsidP="00442A06">
      <w:pPr>
        <w:spacing w:after="0" w:line="240" w:lineRule="auto"/>
        <w:rPr>
          <w:sz w:val="24"/>
          <w:szCs w:val="24"/>
        </w:rPr>
      </w:pPr>
    </w:p>
    <w:p w14:paraId="4B6F00FB" w14:textId="0925DAE7" w:rsidR="00B25DC5" w:rsidRPr="00D21382" w:rsidRDefault="00B25DC5" w:rsidP="0055304E">
      <w:pPr>
        <w:pStyle w:val="Default"/>
        <w:jc w:val="right"/>
        <w:rPr>
          <w:color w:val="auto"/>
        </w:rPr>
      </w:pPr>
      <w:r w:rsidRPr="00D21382">
        <w:rPr>
          <w:color w:val="auto"/>
        </w:rPr>
        <w:t>Таблица 1.3.1</w:t>
      </w:r>
      <w:r w:rsidR="006412EB" w:rsidRPr="00D21382">
        <w:rPr>
          <w:color w:val="auto"/>
        </w:rPr>
        <w:t>0</w:t>
      </w:r>
    </w:p>
    <w:p w14:paraId="7C857C30" w14:textId="0EA86152" w:rsidR="00B25DC5" w:rsidRPr="00D21382" w:rsidRDefault="00B25DC5" w:rsidP="0055304E">
      <w:pPr>
        <w:pStyle w:val="Default"/>
        <w:jc w:val="center"/>
        <w:rPr>
          <w:color w:val="auto"/>
        </w:rPr>
      </w:pPr>
      <w:bookmarkStart w:id="17" w:name="_Hlk212405946"/>
      <w:r w:rsidRPr="00D21382">
        <w:rPr>
          <w:color w:val="auto"/>
        </w:rPr>
        <w:t xml:space="preserve">Объекты местного значения в области </w:t>
      </w:r>
      <w:r w:rsidR="006412EB" w:rsidRPr="00D21382">
        <w:rPr>
          <w:color w:val="auto"/>
        </w:rPr>
        <w:t>содержания мест захоронения, организации ритуальных услуг</w:t>
      </w:r>
    </w:p>
    <w:p w14:paraId="6CAA3731" w14:textId="77777777" w:rsidR="00C45DE8" w:rsidRPr="00D21382" w:rsidRDefault="00C45DE8" w:rsidP="0055304E">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23A37DBE" w14:textId="77777777" w:rsidTr="003322E3">
        <w:trPr>
          <w:trHeight w:val="709"/>
          <w:tblHeader/>
        </w:trPr>
        <w:tc>
          <w:tcPr>
            <w:tcW w:w="1729" w:type="dxa"/>
            <w:shd w:val="clear" w:color="auto" w:fill="auto"/>
            <w:vAlign w:val="center"/>
          </w:tcPr>
          <w:bookmarkEnd w:id="17"/>
          <w:p w14:paraId="1AE34E32" w14:textId="77777777" w:rsidR="0055304E" w:rsidRPr="00D21382" w:rsidRDefault="0055304E" w:rsidP="0055304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1D3B8D90" w14:textId="77777777" w:rsidR="0055304E" w:rsidRPr="00D21382" w:rsidRDefault="0055304E" w:rsidP="0055304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10B28609" w14:textId="77777777" w:rsidR="0055304E" w:rsidRPr="00D21382" w:rsidRDefault="0055304E" w:rsidP="0055304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BCCCE01" w14:textId="77777777" w:rsidR="0055304E" w:rsidRPr="00D21382" w:rsidRDefault="0055304E" w:rsidP="0055304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6B07C1D2" w14:textId="77777777" w:rsidR="0055304E" w:rsidRPr="00D21382" w:rsidRDefault="0055304E" w:rsidP="0055304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878C002" w14:textId="77777777" w:rsidTr="00191A50">
        <w:trPr>
          <w:trHeight w:val="60"/>
        </w:trPr>
        <w:tc>
          <w:tcPr>
            <w:tcW w:w="9498" w:type="dxa"/>
            <w:gridSpan w:val="4"/>
            <w:shd w:val="clear" w:color="auto" w:fill="auto"/>
          </w:tcPr>
          <w:p w14:paraId="1F8B9250" w14:textId="109CFFE2" w:rsidR="00191A50" w:rsidRPr="00D21382" w:rsidRDefault="00191A50" w:rsidP="00191A50">
            <w:pPr>
              <w:pStyle w:val="TableParagraph"/>
              <w:ind w:left="65" w:right="35"/>
              <w:jc w:val="both"/>
              <w:rPr>
                <w:b/>
                <w:bCs/>
                <w:spacing w:val="-2"/>
                <w:sz w:val="24"/>
                <w:szCs w:val="24"/>
                <w:lang w:val="ru-RU"/>
              </w:rPr>
            </w:pPr>
            <w:r w:rsidRPr="00D21382">
              <w:rPr>
                <w:b/>
                <w:bCs/>
                <w:spacing w:val="-2"/>
                <w:sz w:val="24"/>
                <w:szCs w:val="24"/>
                <w:lang w:val="ru-RU"/>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tc>
      </w:tr>
      <w:tr w:rsidR="00D21382" w:rsidRPr="00D21382" w14:paraId="7DDAB80C" w14:textId="77777777" w:rsidTr="003322E3">
        <w:trPr>
          <w:trHeight w:val="470"/>
        </w:trPr>
        <w:tc>
          <w:tcPr>
            <w:tcW w:w="1729" w:type="dxa"/>
            <w:vMerge w:val="restart"/>
            <w:shd w:val="clear" w:color="auto" w:fill="auto"/>
          </w:tcPr>
          <w:p w14:paraId="521B9D97" w14:textId="26B10E7A" w:rsidR="0055304E" w:rsidRPr="00D21382" w:rsidRDefault="0055304E" w:rsidP="00477851">
            <w:pPr>
              <w:pStyle w:val="Default"/>
              <w:rPr>
                <w:color w:val="auto"/>
                <w:spacing w:val="-2"/>
                <w:lang w:val="ru-RU"/>
              </w:rPr>
            </w:pPr>
            <w:r w:rsidRPr="00D21382">
              <w:rPr>
                <w:color w:val="auto"/>
                <w:spacing w:val="-2"/>
                <w:lang w:val="ru-RU"/>
              </w:rPr>
              <w:t>Кладбища</w:t>
            </w:r>
            <w:r w:rsidR="00B60C43" w:rsidRPr="00D21382">
              <w:rPr>
                <w:color w:val="auto"/>
                <w:spacing w:val="-2"/>
                <w:lang w:val="ru-RU"/>
              </w:rPr>
              <w:t xml:space="preserve"> традиционного захоронения</w:t>
            </w:r>
          </w:p>
        </w:tc>
        <w:tc>
          <w:tcPr>
            <w:tcW w:w="2982" w:type="dxa"/>
            <w:shd w:val="clear" w:color="auto" w:fill="auto"/>
          </w:tcPr>
          <w:p w14:paraId="08799335"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3B111A91" w14:textId="77777777" w:rsidR="0055304E" w:rsidRPr="00D21382" w:rsidRDefault="0055304E" w:rsidP="0055304E">
            <w:pPr>
              <w:pStyle w:val="TableParagraph"/>
              <w:ind w:left="27" w:right="3"/>
              <w:rPr>
                <w:spacing w:val="-2"/>
                <w:sz w:val="24"/>
                <w:szCs w:val="24"/>
                <w:lang w:val="ru-RU"/>
              </w:rPr>
            </w:pPr>
            <w:r w:rsidRPr="00D21382">
              <w:rPr>
                <w:spacing w:val="-2"/>
                <w:sz w:val="24"/>
                <w:szCs w:val="24"/>
                <w:lang w:val="ru-RU"/>
              </w:rPr>
              <w:t>Площадь кладбища традиционного захоронения, га на 1000 чел.</w:t>
            </w:r>
          </w:p>
        </w:tc>
        <w:tc>
          <w:tcPr>
            <w:tcW w:w="1566" w:type="dxa"/>
            <w:shd w:val="clear" w:color="auto" w:fill="auto"/>
            <w:vAlign w:val="center"/>
          </w:tcPr>
          <w:p w14:paraId="1A34FD00"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0,24</w:t>
            </w:r>
          </w:p>
        </w:tc>
      </w:tr>
      <w:tr w:rsidR="00D21382" w:rsidRPr="00D21382" w14:paraId="74C58FDE" w14:textId="77777777" w:rsidTr="003322E3">
        <w:trPr>
          <w:trHeight w:val="395"/>
        </w:trPr>
        <w:tc>
          <w:tcPr>
            <w:tcW w:w="1729" w:type="dxa"/>
            <w:vMerge/>
            <w:shd w:val="clear" w:color="auto" w:fill="auto"/>
          </w:tcPr>
          <w:p w14:paraId="4AD39666" w14:textId="77777777" w:rsidR="0055304E" w:rsidRPr="00D21382" w:rsidRDefault="0055304E" w:rsidP="00477851">
            <w:pPr>
              <w:pStyle w:val="TableParagraph"/>
              <w:tabs>
                <w:tab w:val="left" w:pos="1074"/>
                <w:tab w:val="left" w:pos="1593"/>
              </w:tabs>
              <w:ind w:left="28" w:right="-15"/>
              <w:rPr>
                <w:spacing w:val="-2"/>
                <w:sz w:val="24"/>
                <w:szCs w:val="24"/>
                <w:lang w:val="ru-RU"/>
              </w:rPr>
            </w:pPr>
          </w:p>
        </w:tc>
        <w:tc>
          <w:tcPr>
            <w:tcW w:w="2982" w:type="dxa"/>
            <w:shd w:val="clear" w:color="auto" w:fill="auto"/>
          </w:tcPr>
          <w:p w14:paraId="323DB294"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03F8A459"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Не нормируется</w:t>
            </w:r>
          </w:p>
        </w:tc>
      </w:tr>
      <w:tr w:rsidR="00D21382" w:rsidRPr="00D21382" w14:paraId="4F98750B" w14:textId="77777777" w:rsidTr="003322E3">
        <w:tblPrEx>
          <w:tblLook w:val="04A0" w:firstRow="1" w:lastRow="0" w:firstColumn="1" w:lastColumn="0" w:noHBand="0" w:noVBand="1"/>
        </w:tblPrEx>
        <w:trPr>
          <w:trHeight w:val="470"/>
        </w:trPr>
        <w:tc>
          <w:tcPr>
            <w:tcW w:w="1729" w:type="dxa"/>
            <w:vMerge w:val="restart"/>
          </w:tcPr>
          <w:p w14:paraId="5A2D37ED" w14:textId="77777777" w:rsidR="0055304E" w:rsidRPr="00D21382" w:rsidRDefault="0055304E" w:rsidP="00477851">
            <w:pPr>
              <w:pStyle w:val="Default"/>
              <w:rPr>
                <w:color w:val="auto"/>
                <w:spacing w:val="-2"/>
                <w:lang w:val="ru-RU"/>
              </w:rPr>
            </w:pPr>
            <w:r w:rsidRPr="00D21382">
              <w:rPr>
                <w:color w:val="auto"/>
                <w:spacing w:val="-2"/>
                <w:lang w:val="ru-RU"/>
              </w:rPr>
              <w:t>Организации ритуального обслуживания населения</w:t>
            </w:r>
          </w:p>
        </w:tc>
        <w:tc>
          <w:tcPr>
            <w:tcW w:w="2982" w:type="dxa"/>
          </w:tcPr>
          <w:p w14:paraId="13C757BE"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17DC2ED" w14:textId="77777777" w:rsidR="0055304E" w:rsidRPr="00D21382" w:rsidRDefault="0055304E" w:rsidP="0055304E">
            <w:pPr>
              <w:pStyle w:val="TableParagraph"/>
              <w:ind w:left="27" w:right="3"/>
              <w:rPr>
                <w:spacing w:val="-2"/>
                <w:sz w:val="24"/>
                <w:szCs w:val="24"/>
                <w:lang w:val="ru-RU"/>
              </w:rPr>
            </w:pPr>
            <w:r w:rsidRPr="00D21382">
              <w:rPr>
                <w:spacing w:val="-2"/>
                <w:sz w:val="24"/>
                <w:szCs w:val="24"/>
                <w:lang w:val="ru-RU"/>
              </w:rPr>
              <w:t>Количество объектов на муниципальное образование, ед.</w:t>
            </w:r>
          </w:p>
        </w:tc>
        <w:tc>
          <w:tcPr>
            <w:tcW w:w="1566" w:type="dxa"/>
            <w:vAlign w:val="center"/>
          </w:tcPr>
          <w:p w14:paraId="30ABF310"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1</w:t>
            </w:r>
          </w:p>
        </w:tc>
      </w:tr>
      <w:tr w:rsidR="0055304E" w:rsidRPr="00D21382" w14:paraId="34C1BA66" w14:textId="77777777" w:rsidTr="003322E3">
        <w:tblPrEx>
          <w:tblLook w:val="04A0" w:firstRow="1" w:lastRow="0" w:firstColumn="1" w:lastColumn="0" w:noHBand="0" w:noVBand="1"/>
        </w:tblPrEx>
        <w:trPr>
          <w:trHeight w:val="395"/>
        </w:trPr>
        <w:tc>
          <w:tcPr>
            <w:tcW w:w="1729" w:type="dxa"/>
            <w:vMerge/>
          </w:tcPr>
          <w:p w14:paraId="26CF04BC" w14:textId="77777777" w:rsidR="0055304E" w:rsidRPr="00D21382" w:rsidRDefault="0055304E" w:rsidP="0055304E">
            <w:pPr>
              <w:pStyle w:val="TableParagraph"/>
              <w:tabs>
                <w:tab w:val="left" w:pos="1074"/>
                <w:tab w:val="left" w:pos="1593"/>
              </w:tabs>
              <w:ind w:left="28" w:right="-15"/>
              <w:rPr>
                <w:spacing w:val="-2"/>
                <w:sz w:val="24"/>
                <w:szCs w:val="24"/>
                <w:lang w:val="ru-RU"/>
              </w:rPr>
            </w:pPr>
          </w:p>
        </w:tc>
        <w:tc>
          <w:tcPr>
            <w:tcW w:w="2982" w:type="dxa"/>
          </w:tcPr>
          <w:p w14:paraId="6EF55CB0"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vAlign w:val="center"/>
          </w:tcPr>
          <w:p w14:paraId="55F1B536"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23381776" w14:textId="6A7B881B" w:rsidR="00A45FAD" w:rsidRPr="00D21382" w:rsidRDefault="00A45FAD" w:rsidP="0055304E">
      <w:pPr>
        <w:spacing w:after="0" w:line="240" w:lineRule="auto"/>
        <w:rPr>
          <w:sz w:val="24"/>
          <w:szCs w:val="24"/>
        </w:rPr>
      </w:pPr>
    </w:p>
    <w:p w14:paraId="20215AEA" w14:textId="77777777" w:rsidR="00A45FAD" w:rsidRPr="00D21382" w:rsidRDefault="00A45FAD">
      <w:pPr>
        <w:rPr>
          <w:sz w:val="24"/>
          <w:szCs w:val="24"/>
        </w:rPr>
      </w:pPr>
      <w:r w:rsidRPr="00D21382">
        <w:rPr>
          <w:sz w:val="24"/>
          <w:szCs w:val="24"/>
        </w:rPr>
        <w:br w:type="page"/>
      </w:r>
    </w:p>
    <w:p w14:paraId="0FFCA611" w14:textId="77777777" w:rsidR="00C45DE8" w:rsidRPr="00D21382" w:rsidRDefault="00C45DE8" w:rsidP="0055304E">
      <w:pPr>
        <w:spacing w:after="0" w:line="240" w:lineRule="auto"/>
        <w:rPr>
          <w:sz w:val="24"/>
          <w:szCs w:val="24"/>
        </w:rPr>
      </w:pPr>
    </w:p>
    <w:p w14:paraId="03C48203" w14:textId="386CC3B1" w:rsidR="00191A50" w:rsidRPr="00D21382" w:rsidRDefault="00191A50" w:rsidP="00191A50">
      <w:pPr>
        <w:pStyle w:val="Default"/>
        <w:jc w:val="right"/>
        <w:rPr>
          <w:color w:val="auto"/>
        </w:rPr>
      </w:pPr>
      <w:r w:rsidRPr="00D21382">
        <w:rPr>
          <w:color w:val="auto"/>
        </w:rPr>
        <w:t>Таблица 1.3.11</w:t>
      </w:r>
    </w:p>
    <w:p w14:paraId="24BC5088" w14:textId="70015354" w:rsidR="00191A50" w:rsidRPr="00D21382" w:rsidRDefault="00191A50" w:rsidP="00191A50">
      <w:pPr>
        <w:pStyle w:val="Default"/>
        <w:jc w:val="center"/>
        <w:rPr>
          <w:color w:val="auto"/>
        </w:rPr>
      </w:pPr>
      <w:r w:rsidRPr="00D21382">
        <w:rPr>
          <w:color w:val="auto"/>
        </w:rPr>
        <w:t>Объекты местного значения в области обращения с отходами</w:t>
      </w:r>
    </w:p>
    <w:p w14:paraId="676A4805" w14:textId="77777777" w:rsidR="00191A50" w:rsidRPr="00D21382" w:rsidRDefault="00191A50" w:rsidP="00191A50">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482EEB29" w14:textId="77777777" w:rsidTr="003322E3">
        <w:trPr>
          <w:trHeight w:val="709"/>
          <w:tblHeader/>
        </w:trPr>
        <w:tc>
          <w:tcPr>
            <w:tcW w:w="1729" w:type="dxa"/>
            <w:shd w:val="clear" w:color="auto" w:fill="auto"/>
            <w:vAlign w:val="center"/>
          </w:tcPr>
          <w:p w14:paraId="7359E71E" w14:textId="77777777" w:rsidR="00191A50" w:rsidRPr="00D21382" w:rsidRDefault="00191A50"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5B045B0A" w14:textId="77777777" w:rsidR="00191A50" w:rsidRPr="00D21382" w:rsidRDefault="00191A50"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51257343" w14:textId="77777777" w:rsidR="00191A50" w:rsidRPr="00D21382" w:rsidRDefault="00191A50"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4C3A902" w14:textId="77777777" w:rsidR="00191A50" w:rsidRPr="00D21382" w:rsidRDefault="00191A50"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1377923" w14:textId="77777777" w:rsidR="00191A50" w:rsidRPr="00D21382" w:rsidRDefault="00191A50"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23BAEBBF" w14:textId="77777777" w:rsidTr="0062788F">
        <w:trPr>
          <w:trHeight w:val="470"/>
        </w:trPr>
        <w:tc>
          <w:tcPr>
            <w:tcW w:w="9498" w:type="dxa"/>
            <w:gridSpan w:val="4"/>
            <w:shd w:val="clear" w:color="auto" w:fill="auto"/>
          </w:tcPr>
          <w:p w14:paraId="70024FC3" w14:textId="6700DC10" w:rsidR="00952508" w:rsidRPr="00D21382" w:rsidRDefault="00952508" w:rsidP="00952508">
            <w:pPr>
              <w:pStyle w:val="TableParagraph"/>
              <w:ind w:left="65" w:right="35"/>
              <w:jc w:val="both"/>
              <w:rPr>
                <w:b/>
                <w:bCs/>
                <w:spacing w:val="-2"/>
                <w:sz w:val="24"/>
                <w:szCs w:val="24"/>
                <w:lang w:val="ru-RU"/>
              </w:rPr>
            </w:pPr>
            <w:r w:rsidRPr="00D21382">
              <w:rPr>
                <w:b/>
                <w:bCs/>
                <w:spacing w:val="-2"/>
                <w:sz w:val="24"/>
                <w:szCs w:val="24"/>
                <w:lang w:val="ru-RU"/>
              </w:rPr>
              <w:t>Объекты, используемые для обработки, утилизации, обезвреживания, размещения твердых коммунальных отходов:</w:t>
            </w:r>
          </w:p>
        </w:tc>
      </w:tr>
      <w:tr w:rsidR="00D21382" w:rsidRPr="00D21382" w14:paraId="6E4476EC" w14:textId="77777777" w:rsidTr="003322E3">
        <w:trPr>
          <w:trHeight w:val="470"/>
        </w:trPr>
        <w:tc>
          <w:tcPr>
            <w:tcW w:w="1729" w:type="dxa"/>
            <w:vMerge w:val="restart"/>
            <w:shd w:val="clear" w:color="auto" w:fill="auto"/>
          </w:tcPr>
          <w:p w14:paraId="6D9D6E84" w14:textId="1970F739" w:rsidR="002C52C0" w:rsidRPr="00D21382" w:rsidRDefault="002C52C0" w:rsidP="00477851">
            <w:pPr>
              <w:pStyle w:val="Default"/>
              <w:rPr>
                <w:color w:val="auto"/>
                <w:spacing w:val="-2"/>
                <w:lang w:val="ru-RU"/>
              </w:rPr>
            </w:pPr>
            <w:r w:rsidRPr="00D21382">
              <w:rPr>
                <w:color w:val="auto"/>
                <w:spacing w:val="-2"/>
                <w:lang w:val="ru-RU"/>
              </w:rPr>
              <w:t>Места накопления отходов (в том числе раздельного)</w:t>
            </w:r>
          </w:p>
        </w:tc>
        <w:tc>
          <w:tcPr>
            <w:tcW w:w="2982" w:type="dxa"/>
            <w:shd w:val="clear" w:color="auto" w:fill="auto"/>
          </w:tcPr>
          <w:p w14:paraId="4BA5A488" w14:textId="77777777" w:rsidR="002C52C0" w:rsidRPr="00D21382" w:rsidRDefault="002C52C0" w:rsidP="002C52C0">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2CA5C282" w14:textId="0E294D41" w:rsidR="002C52C0" w:rsidRPr="00D21382" w:rsidRDefault="002C52C0" w:rsidP="002C52C0">
            <w:pPr>
              <w:pStyle w:val="TableParagraph"/>
              <w:ind w:left="27" w:right="3"/>
              <w:rPr>
                <w:spacing w:val="-2"/>
                <w:sz w:val="24"/>
                <w:szCs w:val="24"/>
                <w:lang w:val="ru-RU"/>
              </w:rPr>
            </w:pPr>
            <w:r w:rsidRPr="00D21382">
              <w:rPr>
                <w:spacing w:val="-2"/>
                <w:sz w:val="24"/>
                <w:szCs w:val="24"/>
                <w:lang w:val="ru-RU"/>
              </w:rPr>
              <w:t>Количество объектов в границах населенного пункта, ед.</w:t>
            </w:r>
          </w:p>
        </w:tc>
        <w:tc>
          <w:tcPr>
            <w:tcW w:w="1566" w:type="dxa"/>
            <w:shd w:val="clear" w:color="auto" w:fill="auto"/>
            <w:vAlign w:val="center"/>
          </w:tcPr>
          <w:p w14:paraId="6E23CB8B" w14:textId="554F7EAD" w:rsidR="002C52C0" w:rsidRPr="00D21382" w:rsidRDefault="002C52C0" w:rsidP="002C52C0">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D21382" w:rsidRPr="00D21382" w14:paraId="0BCE2DF2" w14:textId="77777777" w:rsidTr="003322E3">
        <w:trPr>
          <w:trHeight w:val="470"/>
        </w:trPr>
        <w:tc>
          <w:tcPr>
            <w:tcW w:w="1729" w:type="dxa"/>
            <w:vMerge/>
            <w:shd w:val="clear" w:color="auto" w:fill="auto"/>
          </w:tcPr>
          <w:p w14:paraId="35413338" w14:textId="77777777" w:rsidR="002C52C0" w:rsidRPr="00D21382" w:rsidRDefault="002C52C0" w:rsidP="002C52C0">
            <w:pPr>
              <w:pStyle w:val="Default"/>
              <w:jc w:val="both"/>
              <w:rPr>
                <w:color w:val="auto"/>
                <w:spacing w:val="-2"/>
              </w:rPr>
            </w:pPr>
          </w:p>
        </w:tc>
        <w:tc>
          <w:tcPr>
            <w:tcW w:w="2982" w:type="dxa"/>
            <w:shd w:val="clear" w:color="auto" w:fill="auto"/>
          </w:tcPr>
          <w:p w14:paraId="2156CB41" w14:textId="3F31C1F2" w:rsidR="002C52C0" w:rsidRPr="00D21382" w:rsidRDefault="002C52C0" w:rsidP="002C52C0">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19C04346" w14:textId="6B8154CA" w:rsidR="002C52C0" w:rsidRPr="00D21382" w:rsidRDefault="002C52C0" w:rsidP="002C52C0">
            <w:pPr>
              <w:pStyle w:val="TableParagraph"/>
              <w:ind w:left="27" w:right="3"/>
              <w:rPr>
                <w:spacing w:val="-2"/>
                <w:sz w:val="24"/>
                <w:szCs w:val="24"/>
                <w:lang w:val="ru-RU"/>
              </w:rPr>
            </w:pPr>
            <w:r w:rsidRPr="00D21382">
              <w:rPr>
                <w:sz w:val="24"/>
                <w:szCs w:val="24"/>
                <w:lang w:val="ru-RU"/>
              </w:rPr>
              <w:t>Пешеходная доступность, м</w:t>
            </w:r>
          </w:p>
        </w:tc>
        <w:tc>
          <w:tcPr>
            <w:tcW w:w="1566" w:type="dxa"/>
            <w:shd w:val="clear" w:color="auto" w:fill="auto"/>
            <w:vAlign w:val="center"/>
          </w:tcPr>
          <w:p w14:paraId="7FE192EB" w14:textId="5B9EBCD9" w:rsidR="002C52C0" w:rsidRPr="00D21382" w:rsidRDefault="002C52C0" w:rsidP="002C52C0">
            <w:pPr>
              <w:pStyle w:val="TableParagraph"/>
              <w:ind w:left="65" w:right="35"/>
              <w:jc w:val="center"/>
              <w:rPr>
                <w:spacing w:val="-2"/>
                <w:sz w:val="24"/>
                <w:szCs w:val="24"/>
                <w:lang w:val="ru-RU"/>
              </w:rPr>
            </w:pPr>
            <w:r w:rsidRPr="00D21382">
              <w:rPr>
                <w:spacing w:val="-2"/>
                <w:sz w:val="24"/>
                <w:szCs w:val="24"/>
                <w:lang w:val="ru-RU"/>
              </w:rPr>
              <w:t>100</w:t>
            </w:r>
          </w:p>
        </w:tc>
      </w:tr>
      <w:tr w:rsidR="002C52C0" w:rsidRPr="00D21382" w14:paraId="3DFD4019" w14:textId="77777777" w:rsidTr="000A5EB4">
        <w:trPr>
          <w:trHeight w:val="470"/>
        </w:trPr>
        <w:tc>
          <w:tcPr>
            <w:tcW w:w="9498" w:type="dxa"/>
            <w:gridSpan w:val="4"/>
            <w:shd w:val="clear" w:color="auto" w:fill="auto"/>
          </w:tcPr>
          <w:p w14:paraId="0689623F" w14:textId="77777777" w:rsidR="002C52C0" w:rsidRPr="00D21382" w:rsidRDefault="002C52C0" w:rsidP="002C52C0">
            <w:pPr>
              <w:pStyle w:val="TableParagraph"/>
              <w:ind w:left="65" w:right="35" w:firstLine="486"/>
              <w:jc w:val="both"/>
              <w:rPr>
                <w:spacing w:val="-2"/>
                <w:sz w:val="24"/>
                <w:szCs w:val="24"/>
                <w:lang w:val="ru-RU"/>
              </w:rPr>
            </w:pPr>
            <w:r w:rsidRPr="00D21382">
              <w:rPr>
                <w:spacing w:val="-2"/>
                <w:sz w:val="24"/>
                <w:szCs w:val="24"/>
                <w:lang w:val="ru-RU"/>
              </w:rPr>
              <w:t>Примечания:</w:t>
            </w:r>
          </w:p>
          <w:p w14:paraId="51C998F1" w14:textId="0A9669E1" w:rsidR="002C52C0" w:rsidRPr="00D21382" w:rsidRDefault="002C52C0" w:rsidP="002C52C0">
            <w:pPr>
              <w:pStyle w:val="TableParagraph"/>
              <w:ind w:left="65" w:right="35" w:firstLine="494"/>
              <w:jc w:val="both"/>
              <w:rPr>
                <w:spacing w:val="-2"/>
                <w:sz w:val="24"/>
                <w:szCs w:val="24"/>
                <w:lang w:val="ru-RU"/>
              </w:rPr>
            </w:pPr>
            <w:r w:rsidRPr="00D21382">
              <w:rPr>
                <w:spacing w:val="-2"/>
                <w:sz w:val="24"/>
                <w:szCs w:val="24"/>
                <w:lang w:val="ru-RU"/>
              </w:rPr>
              <w:t>1. Количество площадок для установки контейнеров (мест накопления отходов (в том числе раздельного) 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ТКО на основании в соответствии с реестром мест (площадок) накопления твердых коммунальных отходов.</w:t>
            </w:r>
          </w:p>
        </w:tc>
      </w:tr>
    </w:tbl>
    <w:p w14:paraId="2401B1ED" w14:textId="77777777" w:rsidR="00A14287" w:rsidRPr="00D21382" w:rsidRDefault="00A14287" w:rsidP="00A14287">
      <w:pPr>
        <w:spacing w:after="0" w:line="240" w:lineRule="auto"/>
        <w:rPr>
          <w:sz w:val="24"/>
          <w:szCs w:val="24"/>
        </w:rPr>
      </w:pPr>
    </w:p>
    <w:p w14:paraId="7013A683" w14:textId="689558F2" w:rsidR="00A14287" w:rsidRPr="00D21382" w:rsidRDefault="00A14287" w:rsidP="00A14287">
      <w:pPr>
        <w:pStyle w:val="Default"/>
        <w:jc w:val="right"/>
        <w:rPr>
          <w:color w:val="auto"/>
        </w:rPr>
      </w:pPr>
      <w:r w:rsidRPr="00D21382">
        <w:rPr>
          <w:color w:val="auto"/>
        </w:rPr>
        <w:t>Таблица 1.3.12</w:t>
      </w:r>
    </w:p>
    <w:p w14:paraId="3CE7F27D" w14:textId="22A37B54" w:rsidR="00A14287" w:rsidRPr="00D21382" w:rsidRDefault="00A14287" w:rsidP="00A14287">
      <w:pPr>
        <w:pStyle w:val="Default"/>
        <w:jc w:val="center"/>
        <w:rPr>
          <w:color w:val="auto"/>
        </w:rPr>
      </w:pPr>
      <w:r w:rsidRPr="00D21382">
        <w:rPr>
          <w:color w:val="auto"/>
        </w:rPr>
        <w:t>Объекты местного значения в области сохранения, использования и популяризации объектов культурного наследия (памятников истории и культуры)</w:t>
      </w:r>
    </w:p>
    <w:p w14:paraId="294E8BD7" w14:textId="77777777" w:rsidR="00A14287" w:rsidRPr="00D21382" w:rsidRDefault="00A14287" w:rsidP="00A14287">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5DBF8F71" w14:textId="77777777" w:rsidTr="003322E3">
        <w:trPr>
          <w:trHeight w:val="709"/>
          <w:tblHeader/>
        </w:trPr>
        <w:tc>
          <w:tcPr>
            <w:tcW w:w="1729" w:type="dxa"/>
            <w:shd w:val="clear" w:color="auto" w:fill="auto"/>
            <w:vAlign w:val="center"/>
          </w:tcPr>
          <w:p w14:paraId="45577632" w14:textId="77777777" w:rsidR="00A14287" w:rsidRPr="00D21382" w:rsidRDefault="00A14287"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475E33C1" w14:textId="77777777" w:rsidR="00A14287" w:rsidRPr="00D21382" w:rsidRDefault="00A14287"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03F459EB" w14:textId="77777777" w:rsidR="00A14287" w:rsidRPr="00D21382" w:rsidRDefault="00A14287"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502A47F0" w14:textId="77777777" w:rsidR="00A14287" w:rsidRPr="00D21382" w:rsidRDefault="00A14287"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116AB8A" w14:textId="77777777" w:rsidR="00A14287" w:rsidRPr="00D21382" w:rsidRDefault="00A14287"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1DFDA52D" w14:textId="77777777" w:rsidTr="003322E3">
        <w:trPr>
          <w:trHeight w:val="470"/>
        </w:trPr>
        <w:tc>
          <w:tcPr>
            <w:tcW w:w="9498" w:type="dxa"/>
            <w:gridSpan w:val="4"/>
            <w:shd w:val="clear" w:color="auto" w:fill="auto"/>
          </w:tcPr>
          <w:p w14:paraId="18EED8BE" w14:textId="77777777" w:rsidR="00A14287" w:rsidRPr="00D21382" w:rsidRDefault="00A14287" w:rsidP="003322E3">
            <w:pPr>
              <w:pStyle w:val="TableParagraph"/>
              <w:ind w:left="65" w:right="35"/>
              <w:jc w:val="both"/>
              <w:rPr>
                <w:b/>
                <w:bCs/>
                <w:spacing w:val="-2"/>
                <w:sz w:val="24"/>
                <w:szCs w:val="24"/>
                <w:lang w:val="ru-RU"/>
              </w:rPr>
            </w:pPr>
            <w:r w:rsidRPr="00D21382">
              <w:rPr>
                <w:b/>
                <w:bCs/>
                <w:spacing w:val="-2"/>
                <w:sz w:val="24"/>
                <w:szCs w:val="24"/>
                <w:lang w:val="ru-RU"/>
              </w:rPr>
              <w:t>Объекты, используемые для обработки, утилизации, обезвреживания, размещения твердых коммунальных отходов:</w:t>
            </w:r>
          </w:p>
        </w:tc>
      </w:tr>
      <w:tr w:rsidR="00D21382" w:rsidRPr="00D21382" w14:paraId="409399AA" w14:textId="77777777" w:rsidTr="003322E3">
        <w:trPr>
          <w:trHeight w:val="470"/>
        </w:trPr>
        <w:tc>
          <w:tcPr>
            <w:tcW w:w="1729" w:type="dxa"/>
            <w:vMerge w:val="restart"/>
            <w:shd w:val="clear" w:color="auto" w:fill="auto"/>
          </w:tcPr>
          <w:p w14:paraId="26B67303" w14:textId="3DCB68CC" w:rsidR="00A14287" w:rsidRPr="00D21382" w:rsidRDefault="00A14287" w:rsidP="00477851">
            <w:pPr>
              <w:pStyle w:val="Default"/>
              <w:rPr>
                <w:color w:val="auto"/>
                <w:spacing w:val="-2"/>
                <w:lang w:val="ru-RU"/>
              </w:rPr>
            </w:pPr>
            <w:r w:rsidRPr="00D21382">
              <w:rPr>
                <w:color w:val="auto"/>
                <w:spacing w:val="-2"/>
                <w:lang w:val="ru-RU"/>
              </w:rPr>
              <w:t>Объекты культурного наследия местного (муниципального) значения</w:t>
            </w:r>
          </w:p>
        </w:tc>
        <w:tc>
          <w:tcPr>
            <w:tcW w:w="2982" w:type="dxa"/>
            <w:shd w:val="clear" w:color="auto" w:fill="auto"/>
          </w:tcPr>
          <w:p w14:paraId="4066EE64" w14:textId="77777777" w:rsidR="00A14287" w:rsidRPr="00D21382" w:rsidRDefault="00A14287" w:rsidP="003322E3">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47D443ED" w14:textId="72B5E84B" w:rsidR="00A14287" w:rsidRPr="00D21382" w:rsidRDefault="00A14287" w:rsidP="003322E3">
            <w:pPr>
              <w:pStyle w:val="TableParagraph"/>
              <w:ind w:left="27" w:right="3"/>
              <w:rPr>
                <w:spacing w:val="-2"/>
                <w:sz w:val="24"/>
                <w:szCs w:val="24"/>
                <w:lang w:val="ru-RU"/>
              </w:rPr>
            </w:pPr>
            <w:r w:rsidRPr="00D21382">
              <w:rPr>
                <w:spacing w:val="-2"/>
                <w:sz w:val="24"/>
                <w:szCs w:val="24"/>
                <w:lang w:val="ru-RU"/>
              </w:rPr>
              <w:t xml:space="preserve">Количество объектов в границах </w:t>
            </w:r>
            <w:r w:rsidR="00EF1F3A" w:rsidRPr="00D21382">
              <w:rPr>
                <w:spacing w:val="-2"/>
                <w:sz w:val="24"/>
                <w:szCs w:val="24"/>
                <w:lang w:val="ru-RU"/>
              </w:rPr>
              <w:t>муниципального образования,</w:t>
            </w:r>
            <w:r w:rsidRPr="00D21382">
              <w:rPr>
                <w:spacing w:val="-2"/>
                <w:sz w:val="24"/>
                <w:szCs w:val="24"/>
                <w:lang w:val="ru-RU"/>
              </w:rPr>
              <w:t xml:space="preserve"> ед.</w:t>
            </w:r>
          </w:p>
        </w:tc>
        <w:tc>
          <w:tcPr>
            <w:tcW w:w="1566" w:type="dxa"/>
            <w:shd w:val="clear" w:color="auto" w:fill="auto"/>
            <w:vAlign w:val="center"/>
          </w:tcPr>
          <w:p w14:paraId="353EAD85" w14:textId="77777777" w:rsidR="00A14287" w:rsidRPr="00D21382" w:rsidRDefault="00A14287" w:rsidP="003322E3">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477851" w:rsidRPr="00D21382" w14:paraId="67E8AE27" w14:textId="77777777" w:rsidTr="00477851">
        <w:trPr>
          <w:trHeight w:val="470"/>
        </w:trPr>
        <w:tc>
          <w:tcPr>
            <w:tcW w:w="1729" w:type="dxa"/>
            <w:vMerge/>
            <w:shd w:val="clear" w:color="auto" w:fill="auto"/>
          </w:tcPr>
          <w:p w14:paraId="797ADA22" w14:textId="77777777" w:rsidR="00477851" w:rsidRPr="00D21382" w:rsidRDefault="00477851" w:rsidP="003322E3">
            <w:pPr>
              <w:pStyle w:val="Default"/>
              <w:jc w:val="both"/>
              <w:rPr>
                <w:color w:val="auto"/>
                <w:spacing w:val="-2"/>
              </w:rPr>
            </w:pPr>
          </w:p>
        </w:tc>
        <w:tc>
          <w:tcPr>
            <w:tcW w:w="2982" w:type="dxa"/>
            <w:shd w:val="clear" w:color="auto" w:fill="auto"/>
          </w:tcPr>
          <w:p w14:paraId="790F4036" w14:textId="77777777" w:rsidR="00477851" w:rsidRPr="00D21382" w:rsidRDefault="00477851" w:rsidP="003322E3">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0E0B767" w14:textId="79854F23" w:rsidR="00477851" w:rsidRPr="00D21382" w:rsidRDefault="00477851" w:rsidP="00477851">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390B96ED" w14:textId="0CA9E23C" w:rsidR="0055304E" w:rsidRPr="00D21382" w:rsidRDefault="0055304E" w:rsidP="0055304E">
      <w:pPr>
        <w:spacing w:after="0" w:line="240" w:lineRule="auto"/>
        <w:rPr>
          <w:sz w:val="24"/>
          <w:szCs w:val="24"/>
        </w:rPr>
      </w:pPr>
    </w:p>
    <w:p w14:paraId="0E82921B" w14:textId="4E7ABF2A" w:rsidR="007F6A3E" w:rsidRPr="00D21382" w:rsidRDefault="007F6A3E" w:rsidP="007F6A3E">
      <w:pPr>
        <w:pStyle w:val="Default"/>
        <w:jc w:val="right"/>
        <w:rPr>
          <w:color w:val="auto"/>
        </w:rPr>
      </w:pPr>
      <w:r w:rsidRPr="00D21382">
        <w:rPr>
          <w:color w:val="auto"/>
        </w:rPr>
        <w:t>Таблица 1.3.13</w:t>
      </w:r>
    </w:p>
    <w:p w14:paraId="422BC683" w14:textId="4E6BDF77" w:rsidR="007F6A3E" w:rsidRPr="00D21382" w:rsidRDefault="007F6A3E" w:rsidP="007F6A3E">
      <w:pPr>
        <w:pStyle w:val="Default"/>
        <w:jc w:val="center"/>
        <w:rPr>
          <w:color w:val="auto"/>
        </w:rPr>
      </w:pPr>
      <w:r w:rsidRPr="00D21382">
        <w:rPr>
          <w:color w:val="auto"/>
        </w:rPr>
        <w:t>Объекты местного значения в области охраны окружающей среды</w:t>
      </w:r>
    </w:p>
    <w:p w14:paraId="246B6BFA" w14:textId="77777777" w:rsidR="007F6A3E" w:rsidRPr="00D21382" w:rsidRDefault="007F6A3E" w:rsidP="007F6A3E">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46E4191C" w14:textId="77777777" w:rsidTr="003322E3">
        <w:trPr>
          <w:trHeight w:val="709"/>
          <w:tblHeader/>
        </w:trPr>
        <w:tc>
          <w:tcPr>
            <w:tcW w:w="1729" w:type="dxa"/>
            <w:shd w:val="clear" w:color="auto" w:fill="auto"/>
            <w:vAlign w:val="center"/>
          </w:tcPr>
          <w:p w14:paraId="481A2E3C" w14:textId="77777777" w:rsidR="007F6A3E" w:rsidRPr="00D21382" w:rsidRDefault="007F6A3E"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2F6C9A86" w14:textId="77777777" w:rsidR="007F6A3E" w:rsidRPr="00D21382" w:rsidRDefault="007F6A3E"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7470E1A4" w14:textId="77777777" w:rsidR="007F6A3E" w:rsidRPr="00D21382" w:rsidRDefault="007F6A3E"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98D3E0D" w14:textId="77777777" w:rsidR="007F6A3E" w:rsidRPr="00D21382" w:rsidRDefault="007F6A3E"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2A923ABC" w14:textId="77777777" w:rsidR="007F6A3E" w:rsidRPr="00D21382" w:rsidRDefault="007F6A3E"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0A679D3A" w14:textId="77777777" w:rsidTr="003322E3">
        <w:trPr>
          <w:trHeight w:val="470"/>
        </w:trPr>
        <w:tc>
          <w:tcPr>
            <w:tcW w:w="1729" w:type="dxa"/>
            <w:vMerge w:val="restart"/>
            <w:shd w:val="clear" w:color="auto" w:fill="auto"/>
          </w:tcPr>
          <w:p w14:paraId="1F361EEC" w14:textId="51D31350" w:rsidR="007F6A3E" w:rsidRPr="00D21382" w:rsidRDefault="007F6A3E" w:rsidP="00477851">
            <w:pPr>
              <w:pStyle w:val="Default"/>
              <w:rPr>
                <w:color w:val="auto"/>
                <w:spacing w:val="-2"/>
                <w:lang w:val="ru-RU"/>
              </w:rPr>
            </w:pPr>
            <w:r w:rsidRPr="00D21382">
              <w:rPr>
                <w:color w:val="auto"/>
                <w:spacing w:val="-2"/>
                <w:lang w:val="ru-RU"/>
              </w:rPr>
              <w:t xml:space="preserve">Особо охраняемые природные </w:t>
            </w:r>
            <w:r w:rsidRPr="00D21382">
              <w:rPr>
                <w:color w:val="auto"/>
                <w:spacing w:val="-2"/>
                <w:lang w:val="ru-RU"/>
              </w:rPr>
              <w:lastRenderedPageBreak/>
              <w:t>территории и иные особо охраняемые территории местного значения</w:t>
            </w:r>
          </w:p>
        </w:tc>
        <w:tc>
          <w:tcPr>
            <w:tcW w:w="2982" w:type="dxa"/>
            <w:shd w:val="clear" w:color="auto" w:fill="auto"/>
          </w:tcPr>
          <w:p w14:paraId="7A4D0811" w14:textId="77777777" w:rsidR="007F6A3E" w:rsidRPr="00D21382" w:rsidRDefault="007F6A3E" w:rsidP="003322E3">
            <w:pPr>
              <w:pStyle w:val="TableParagraph"/>
              <w:tabs>
                <w:tab w:val="left" w:pos="2020"/>
              </w:tabs>
              <w:ind w:left="32" w:right="-15"/>
              <w:rPr>
                <w:spacing w:val="-2"/>
                <w:sz w:val="24"/>
                <w:szCs w:val="24"/>
                <w:lang w:val="ru-RU"/>
              </w:rPr>
            </w:pPr>
            <w:r w:rsidRPr="00D21382">
              <w:rPr>
                <w:spacing w:val="-2"/>
                <w:sz w:val="24"/>
                <w:szCs w:val="24"/>
                <w:lang w:val="ru-RU"/>
              </w:rPr>
              <w:lastRenderedPageBreak/>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83B6730" w14:textId="77777777" w:rsidR="007F6A3E" w:rsidRPr="00D21382" w:rsidRDefault="007F6A3E" w:rsidP="003322E3">
            <w:pPr>
              <w:pStyle w:val="TableParagraph"/>
              <w:ind w:left="27" w:right="3"/>
              <w:rPr>
                <w:spacing w:val="-2"/>
                <w:sz w:val="24"/>
                <w:szCs w:val="24"/>
                <w:lang w:val="ru-RU"/>
              </w:rPr>
            </w:pPr>
            <w:r w:rsidRPr="00D21382">
              <w:rPr>
                <w:spacing w:val="-2"/>
                <w:sz w:val="24"/>
                <w:szCs w:val="24"/>
                <w:lang w:val="ru-RU"/>
              </w:rPr>
              <w:t>Количество объектов в границах муниципального образования, ед.</w:t>
            </w:r>
          </w:p>
        </w:tc>
        <w:tc>
          <w:tcPr>
            <w:tcW w:w="1566" w:type="dxa"/>
            <w:shd w:val="clear" w:color="auto" w:fill="auto"/>
            <w:vAlign w:val="center"/>
          </w:tcPr>
          <w:p w14:paraId="19F295C0" w14:textId="77777777" w:rsidR="007F6A3E" w:rsidRPr="00D21382" w:rsidRDefault="007F6A3E" w:rsidP="003322E3">
            <w:pPr>
              <w:pStyle w:val="TableParagraph"/>
              <w:ind w:left="65" w:right="35"/>
              <w:jc w:val="center"/>
              <w:rPr>
                <w:spacing w:val="-2"/>
                <w:sz w:val="24"/>
                <w:szCs w:val="24"/>
                <w:lang w:val="ru-RU"/>
              </w:rPr>
            </w:pPr>
            <w:r w:rsidRPr="00D21382">
              <w:rPr>
                <w:spacing w:val="-2"/>
                <w:sz w:val="24"/>
                <w:szCs w:val="24"/>
                <w:lang w:val="ru-RU"/>
              </w:rPr>
              <w:t>По заданию на проектирован</w:t>
            </w:r>
            <w:r w:rsidRPr="00D21382">
              <w:rPr>
                <w:spacing w:val="-2"/>
                <w:sz w:val="24"/>
                <w:szCs w:val="24"/>
                <w:lang w:val="ru-RU"/>
              </w:rPr>
              <w:lastRenderedPageBreak/>
              <w:t>ие</w:t>
            </w:r>
          </w:p>
        </w:tc>
      </w:tr>
      <w:tr w:rsidR="00477851" w:rsidRPr="00D21382" w14:paraId="71EEC8F4" w14:textId="77777777" w:rsidTr="00477851">
        <w:trPr>
          <w:trHeight w:val="470"/>
        </w:trPr>
        <w:tc>
          <w:tcPr>
            <w:tcW w:w="1729" w:type="dxa"/>
            <w:vMerge/>
            <w:shd w:val="clear" w:color="auto" w:fill="auto"/>
          </w:tcPr>
          <w:p w14:paraId="44076F92" w14:textId="77777777" w:rsidR="00477851" w:rsidRPr="00D21382" w:rsidRDefault="00477851" w:rsidP="003322E3">
            <w:pPr>
              <w:pStyle w:val="Default"/>
              <w:jc w:val="both"/>
              <w:rPr>
                <w:color w:val="auto"/>
                <w:spacing w:val="-2"/>
              </w:rPr>
            </w:pPr>
          </w:p>
        </w:tc>
        <w:tc>
          <w:tcPr>
            <w:tcW w:w="2982" w:type="dxa"/>
            <w:shd w:val="clear" w:color="auto" w:fill="auto"/>
          </w:tcPr>
          <w:p w14:paraId="6C500209" w14:textId="77777777" w:rsidR="00477851" w:rsidRPr="00D21382" w:rsidRDefault="00477851" w:rsidP="003322E3">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B5834D0" w14:textId="215EC139" w:rsidR="00477851" w:rsidRPr="00D21382" w:rsidRDefault="00477851" w:rsidP="00477851">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6C58CCFE" w14:textId="56720667" w:rsidR="0055304E" w:rsidRPr="00D21382" w:rsidRDefault="0055304E" w:rsidP="0055304E">
      <w:pPr>
        <w:spacing w:after="0" w:line="240" w:lineRule="auto"/>
        <w:rPr>
          <w:sz w:val="24"/>
          <w:szCs w:val="24"/>
        </w:rPr>
      </w:pPr>
    </w:p>
    <w:p w14:paraId="67B32F65" w14:textId="1BE20F96" w:rsidR="00477851" w:rsidRPr="00D21382" w:rsidRDefault="00477851" w:rsidP="00477851">
      <w:pPr>
        <w:pStyle w:val="Default"/>
        <w:jc w:val="right"/>
        <w:rPr>
          <w:color w:val="auto"/>
        </w:rPr>
      </w:pPr>
      <w:r w:rsidRPr="00D21382">
        <w:rPr>
          <w:color w:val="auto"/>
        </w:rPr>
        <w:t>Таблица 1.3.14</w:t>
      </w:r>
    </w:p>
    <w:p w14:paraId="602E129A" w14:textId="780205AC" w:rsidR="00477851" w:rsidRPr="00D21382" w:rsidRDefault="00477851" w:rsidP="00477851">
      <w:pPr>
        <w:pStyle w:val="Default"/>
        <w:jc w:val="center"/>
        <w:rPr>
          <w:color w:val="auto"/>
        </w:rPr>
      </w:pPr>
      <w:r w:rsidRPr="00D21382">
        <w:rPr>
          <w:color w:val="auto"/>
        </w:rPr>
        <w:t>Объекты местного значения в области жилищного строительства</w:t>
      </w:r>
    </w:p>
    <w:p w14:paraId="628C80C6" w14:textId="77777777" w:rsidR="00477851" w:rsidRPr="00D21382" w:rsidRDefault="00477851" w:rsidP="00477851">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06051D6A" w14:textId="77777777" w:rsidTr="003322E3">
        <w:trPr>
          <w:trHeight w:val="709"/>
          <w:tblHeader/>
        </w:trPr>
        <w:tc>
          <w:tcPr>
            <w:tcW w:w="1729" w:type="dxa"/>
            <w:shd w:val="clear" w:color="auto" w:fill="auto"/>
            <w:vAlign w:val="center"/>
          </w:tcPr>
          <w:p w14:paraId="43351C2C" w14:textId="77777777" w:rsidR="00477851" w:rsidRPr="00D21382" w:rsidRDefault="00477851"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6786A191" w14:textId="77777777" w:rsidR="00477851" w:rsidRPr="00D21382" w:rsidRDefault="00477851"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32F132DC" w14:textId="77777777" w:rsidR="00477851" w:rsidRPr="00D21382" w:rsidRDefault="00477851"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6A38ED13" w14:textId="77777777" w:rsidR="00477851" w:rsidRPr="00D21382" w:rsidRDefault="00477851"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24EBD2DD" w14:textId="77777777" w:rsidR="00477851" w:rsidRPr="00D21382" w:rsidRDefault="00477851"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ACD9C79" w14:textId="77777777" w:rsidTr="003322E3">
        <w:trPr>
          <w:trHeight w:val="470"/>
        </w:trPr>
        <w:tc>
          <w:tcPr>
            <w:tcW w:w="1729" w:type="dxa"/>
            <w:vMerge w:val="restart"/>
            <w:shd w:val="clear" w:color="auto" w:fill="auto"/>
          </w:tcPr>
          <w:p w14:paraId="0D4616AC" w14:textId="265B517E" w:rsidR="00477851" w:rsidRPr="00D21382" w:rsidRDefault="002F6A0B" w:rsidP="003322E3">
            <w:pPr>
              <w:pStyle w:val="Default"/>
              <w:jc w:val="both"/>
              <w:rPr>
                <w:color w:val="auto"/>
                <w:spacing w:val="-2"/>
                <w:lang w:val="ru-RU"/>
              </w:rPr>
            </w:pPr>
            <w:r w:rsidRPr="00D21382">
              <w:rPr>
                <w:color w:val="auto"/>
                <w:spacing w:val="-2"/>
                <w:lang w:val="ru-RU"/>
              </w:rPr>
              <w:t>Муниципальный жилищный фонд</w:t>
            </w:r>
          </w:p>
        </w:tc>
        <w:tc>
          <w:tcPr>
            <w:tcW w:w="2982" w:type="dxa"/>
            <w:shd w:val="clear" w:color="auto" w:fill="auto"/>
          </w:tcPr>
          <w:p w14:paraId="54E06993" w14:textId="77777777" w:rsidR="00477851" w:rsidRPr="00D21382" w:rsidRDefault="00477851" w:rsidP="003322E3">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403F02DF" w14:textId="70DF3691" w:rsidR="00477851" w:rsidRPr="00D21382" w:rsidRDefault="002F6A0B" w:rsidP="003322E3">
            <w:pPr>
              <w:pStyle w:val="TableParagraph"/>
              <w:ind w:left="27" w:right="3"/>
              <w:rPr>
                <w:spacing w:val="-2"/>
                <w:sz w:val="24"/>
                <w:szCs w:val="24"/>
                <w:lang w:val="ru-RU"/>
              </w:rPr>
            </w:pPr>
            <w:r w:rsidRPr="00D21382">
              <w:rPr>
                <w:spacing w:val="-2"/>
                <w:sz w:val="24"/>
                <w:szCs w:val="24"/>
                <w:lang w:val="ru-RU"/>
              </w:rPr>
              <w:t>Площадь жилых помещений</w:t>
            </w:r>
            <w:r w:rsidR="00477851" w:rsidRPr="00D21382">
              <w:rPr>
                <w:spacing w:val="-2"/>
                <w:sz w:val="24"/>
                <w:szCs w:val="24"/>
                <w:lang w:val="ru-RU"/>
              </w:rPr>
              <w:t xml:space="preserve">, </w:t>
            </w:r>
            <w:r w:rsidRPr="00D21382">
              <w:rPr>
                <w:spacing w:val="-2"/>
                <w:sz w:val="24"/>
                <w:szCs w:val="24"/>
                <w:lang w:val="ru-RU"/>
              </w:rPr>
              <w:t>кв</w:t>
            </w:r>
            <w:r w:rsidR="00477851" w:rsidRPr="00D21382">
              <w:rPr>
                <w:spacing w:val="-2"/>
                <w:sz w:val="24"/>
                <w:szCs w:val="24"/>
                <w:lang w:val="ru-RU"/>
              </w:rPr>
              <w:t>.</w:t>
            </w:r>
            <w:r w:rsidRPr="00D21382">
              <w:rPr>
                <w:spacing w:val="-2"/>
                <w:sz w:val="24"/>
                <w:szCs w:val="24"/>
                <w:lang w:val="ru-RU"/>
              </w:rPr>
              <w:t xml:space="preserve"> м</w:t>
            </w:r>
          </w:p>
        </w:tc>
        <w:tc>
          <w:tcPr>
            <w:tcW w:w="1566" w:type="dxa"/>
            <w:shd w:val="clear" w:color="auto" w:fill="auto"/>
            <w:vAlign w:val="center"/>
          </w:tcPr>
          <w:p w14:paraId="4C5DF004" w14:textId="77777777" w:rsidR="00477851" w:rsidRPr="00D21382" w:rsidRDefault="00477851" w:rsidP="003322E3">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2F6A0B" w:rsidRPr="00D21382" w14:paraId="6D4A4CD2" w14:textId="77777777" w:rsidTr="002F6A0B">
        <w:trPr>
          <w:trHeight w:val="470"/>
        </w:trPr>
        <w:tc>
          <w:tcPr>
            <w:tcW w:w="1729" w:type="dxa"/>
            <w:vMerge/>
            <w:shd w:val="clear" w:color="auto" w:fill="auto"/>
          </w:tcPr>
          <w:p w14:paraId="4CF8B1B0" w14:textId="77777777" w:rsidR="002F6A0B" w:rsidRPr="00D21382" w:rsidRDefault="002F6A0B" w:rsidP="003322E3">
            <w:pPr>
              <w:pStyle w:val="Default"/>
              <w:jc w:val="both"/>
              <w:rPr>
                <w:color w:val="auto"/>
                <w:spacing w:val="-2"/>
              </w:rPr>
            </w:pPr>
          </w:p>
        </w:tc>
        <w:tc>
          <w:tcPr>
            <w:tcW w:w="2982" w:type="dxa"/>
            <w:shd w:val="clear" w:color="auto" w:fill="auto"/>
          </w:tcPr>
          <w:p w14:paraId="7BC57DB5" w14:textId="77777777" w:rsidR="002F6A0B" w:rsidRPr="00D21382" w:rsidRDefault="002F6A0B" w:rsidP="003322E3">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A9D3D6D" w14:textId="34FED8FA" w:rsidR="002F6A0B" w:rsidRPr="00D21382" w:rsidRDefault="002F6A0B" w:rsidP="002F6A0B">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3FBBCB0C" w14:textId="77777777" w:rsidR="0055304E" w:rsidRPr="00D21382" w:rsidRDefault="0055304E" w:rsidP="0055304E">
      <w:pPr>
        <w:spacing w:after="0" w:line="240" w:lineRule="auto"/>
        <w:rPr>
          <w:sz w:val="24"/>
          <w:szCs w:val="24"/>
        </w:rPr>
      </w:pPr>
    </w:p>
    <w:p w14:paraId="692493E6" w14:textId="78EF22D7" w:rsidR="008C05E7" w:rsidRPr="00D21382" w:rsidRDefault="008C05E7" w:rsidP="00442A06">
      <w:pPr>
        <w:pStyle w:val="20"/>
        <w:spacing w:before="0" w:line="240" w:lineRule="auto"/>
        <w:jc w:val="center"/>
        <w:rPr>
          <w:rFonts w:ascii="Times New Roman" w:hAnsi="Times New Roman" w:cs="Times New Roman"/>
          <w:b/>
          <w:iCs/>
          <w:color w:val="auto"/>
          <w:sz w:val="24"/>
          <w:szCs w:val="24"/>
        </w:rPr>
      </w:pPr>
      <w:bookmarkStart w:id="18" w:name="_Toc216628559"/>
      <w:r w:rsidRPr="00D21382">
        <w:rPr>
          <w:rFonts w:ascii="Times New Roman" w:hAnsi="Times New Roman" w:cs="Times New Roman"/>
          <w:b/>
          <w:iCs/>
          <w:color w:val="auto"/>
          <w:sz w:val="24"/>
          <w:szCs w:val="24"/>
        </w:rPr>
        <w:t>1.4. Приложение к основной части</w:t>
      </w:r>
      <w:bookmarkEnd w:id="18"/>
    </w:p>
    <w:p w14:paraId="4FD6D799" w14:textId="77777777" w:rsidR="00927C03" w:rsidRPr="00D21382" w:rsidRDefault="00927C03" w:rsidP="00442A06">
      <w:pPr>
        <w:pStyle w:val="Default"/>
        <w:ind w:firstLine="567"/>
        <w:jc w:val="both"/>
        <w:rPr>
          <w:color w:val="auto"/>
        </w:rPr>
      </w:pPr>
    </w:p>
    <w:p w14:paraId="0019EAE4" w14:textId="41B10233" w:rsidR="00927C03" w:rsidRPr="00D21382" w:rsidRDefault="00927C03" w:rsidP="00442A06">
      <w:pPr>
        <w:pStyle w:val="20"/>
        <w:spacing w:before="0" w:line="240" w:lineRule="auto"/>
        <w:jc w:val="center"/>
        <w:rPr>
          <w:rFonts w:ascii="Times New Roman" w:hAnsi="Times New Roman" w:cs="Times New Roman"/>
          <w:bCs/>
          <w:iCs/>
          <w:color w:val="auto"/>
          <w:sz w:val="24"/>
          <w:szCs w:val="24"/>
        </w:rPr>
      </w:pPr>
      <w:bookmarkStart w:id="19" w:name="_Toc216628560"/>
      <w:r w:rsidRPr="00D21382">
        <w:rPr>
          <w:rFonts w:ascii="Times New Roman" w:hAnsi="Times New Roman" w:cs="Times New Roman"/>
          <w:bCs/>
          <w:iCs/>
          <w:color w:val="auto"/>
          <w:sz w:val="24"/>
          <w:szCs w:val="24"/>
        </w:rPr>
        <w:t>1.4.1. Перечень терминов, определений и сокращений, используемых в нормативах</w:t>
      </w:r>
      <w:bookmarkEnd w:id="19"/>
    </w:p>
    <w:p w14:paraId="7D54EC4A" w14:textId="77777777" w:rsidR="00927C03" w:rsidRPr="00D21382" w:rsidRDefault="00927C03" w:rsidP="00442A06">
      <w:pPr>
        <w:pStyle w:val="Default"/>
        <w:ind w:firstLine="567"/>
        <w:jc w:val="both"/>
        <w:rPr>
          <w:color w:val="auto"/>
        </w:rPr>
      </w:pPr>
    </w:p>
    <w:p w14:paraId="0AE1C51D" w14:textId="7C219734" w:rsidR="00927C03" w:rsidRPr="00D21382" w:rsidRDefault="00DC1E67" w:rsidP="00442A06">
      <w:pPr>
        <w:pStyle w:val="Default"/>
        <w:ind w:firstLine="567"/>
        <w:jc w:val="both"/>
        <w:rPr>
          <w:color w:val="auto"/>
        </w:rPr>
      </w:pPr>
      <w:r w:rsidRPr="00D21382">
        <w:rPr>
          <w:color w:val="auto"/>
        </w:rPr>
        <w:t>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14:paraId="2FB29516" w14:textId="066F7364" w:rsidR="00DC1E67" w:rsidRPr="00D21382" w:rsidRDefault="00DF59BE" w:rsidP="00442A06">
      <w:pPr>
        <w:pStyle w:val="Default"/>
        <w:ind w:firstLine="567"/>
        <w:jc w:val="both"/>
        <w:rPr>
          <w:color w:val="auto"/>
        </w:rPr>
      </w:pPr>
      <w:r w:rsidRPr="00D21382">
        <w:rPr>
          <w:color w:val="auto"/>
        </w:rPr>
        <w:t>Автомобильные</w:t>
      </w:r>
      <w:r w:rsidR="001D1069" w:rsidRPr="00D21382">
        <w:rPr>
          <w:color w:val="auto"/>
        </w:rPr>
        <w:t xml:space="preserve"> дороги</w:t>
      </w:r>
      <w:r w:rsidRPr="00D21382">
        <w:rPr>
          <w:color w:val="auto"/>
        </w:rPr>
        <w:t xml:space="preserve"> общего пользования – автомобильные дороги, предназначенные для движения транспортных средств неограниченного круга лиц.</w:t>
      </w:r>
    </w:p>
    <w:p w14:paraId="1AF53088" w14:textId="46D75CEE" w:rsidR="00DF59BE" w:rsidRPr="00D21382" w:rsidRDefault="00DF59BE" w:rsidP="00442A06">
      <w:pPr>
        <w:pStyle w:val="Default"/>
        <w:ind w:firstLine="567"/>
        <w:jc w:val="both"/>
        <w:rPr>
          <w:color w:val="auto"/>
        </w:rPr>
      </w:pPr>
      <w:r w:rsidRPr="00D21382">
        <w:rPr>
          <w:color w:val="auto"/>
        </w:rPr>
        <w:t>Благоустройство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48E8BDAD" w14:textId="4F083151" w:rsidR="00DC1E67" w:rsidRPr="00D21382" w:rsidRDefault="00CA2327" w:rsidP="00442A06">
      <w:pPr>
        <w:pStyle w:val="Default"/>
        <w:ind w:firstLine="567"/>
        <w:jc w:val="both"/>
        <w:rPr>
          <w:color w:val="auto"/>
        </w:rPr>
      </w:pPr>
      <w:r w:rsidRPr="00D21382">
        <w:rPr>
          <w:color w:val="auto"/>
        </w:rPr>
        <w:t>Велосипедная дорожка – конструктивно отделенный от проезжей части и тротуара элемент дороги (либо отдельная дорога), предназначенный для движения велосипедистов и лиц, использующих для передвижения средства индивидуальной мобильности.</w:t>
      </w:r>
    </w:p>
    <w:p w14:paraId="3D1DF878" w14:textId="391DD4CC" w:rsidR="00204F7D" w:rsidRPr="00D21382" w:rsidRDefault="002316C7" w:rsidP="00442A06">
      <w:pPr>
        <w:pStyle w:val="Default"/>
        <w:ind w:firstLine="567"/>
        <w:jc w:val="both"/>
        <w:rPr>
          <w:color w:val="auto"/>
        </w:rPr>
      </w:pPr>
      <w:r w:rsidRPr="00D21382">
        <w:rPr>
          <w:color w:val="auto"/>
        </w:rPr>
        <w:t xml:space="preserve">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w:t>
      </w:r>
      <w:r w:rsidRPr="00D21382">
        <w:rPr>
          <w:color w:val="auto"/>
        </w:rPr>
        <w:lastRenderedPageBreak/>
        <w:t>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14:paraId="4879598B" w14:textId="2E498319" w:rsidR="002316C7" w:rsidRPr="00D21382" w:rsidRDefault="002316C7" w:rsidP="00442A06">
      <w:pPr>
        <w:pStyle w:val="Default"/>
        <w:ind w:firstLine="567"/>
        <w:jc w:val="both"/>
        <w:rPr>
          <w:color w:val="auto"/>
        </w:rPr>
      </w:pPr>
      <w:r w:rsidRPr="00D21382">
        <w:rPr>
          <w:color w:val="auto"/>
        </w:rPr>
        <w:t>Градостроительная документация (документы градостроительного проектирования) – документы территориального планирования, документы градостроительного зонирования, документация по планировке территории.</w:t>
      </w:r>
    </w:p>
    <w:p w14:paraId="55373338" w14:textId="6A14178E" w:rsidR="002316C7" w:rsidRPr="00D21382" w:rsidRDefault="002316C7" w:rsidP="00442A06">
      <w:pPr>
        <w:pStyle w:val="Default"/>
        <w:ind w:firstLine="567"/>
        <w:jc w:val="both"/>
        <w:rPr>
          <w:color w:val="auto"/>
        </w:rPr>
      </w:pPr>
      <w:r w:rsidRPr="00D21382">
        <w:rPr>
          <w:color w:val="auto"/>
        </w:rPr>
        <w:t>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14:paraId="1FD899CD" w14:textId="3FE8DA04" w:rsidR="002316C7" w:rsidRPr="00D21382" w:rsidRDefault="002316C7" w:rsidP="00442A06">
      <w:pPr>
        <w:pStyle w:val="Default"/>
        <w:ind w:firstLine="567"/>
        <w:jc w:val="both"/>
        <w:rPr>
          <w:color w:val="auto"/>
        </w:rPr>
      </w:pPr>
      <w:r w:rsidRPr="00D21382">
        <w:rPr>
          <w:color w:val="auto"/>
        </w:rPr>
        <w:t>Земельный участок – как объект права собственности и иных предусмотренных Земельным кодексом Российской Федерации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14:paraId="63009628" w14:textId="6228A9DD" w:rsidR="00162B03" w:rsidRPr="00D21382" w:rsidRDefault="00162B03" w:rsidP="00442A06">
      <w:pPr>
        <w:pStyle w:val="Default"/>
        <w:ind w:firstLine="567"/>
        <w:jc w:val="both"/>
        <w:rPr>
          <w:color w:val="auto"/>
        </w:rPr>
      </w:pPr>
      <w:r w:rsidRPr="00D21382">
        <w:rPr>
          <w:color w:val="auto"/>
        </w:rPr>
        <w:t>Инженерная инфраструктура – комплекс инженерных коммуникаций, зданий и сооружений, входящий в состав систем, обеспечивающих снабжение территории, застройки ресурсами водоснабжения, канализации, дождевой канализации, теплоснабжения, энергоснабжения, газоснабжения, связи.</w:t>
      </w:r>
    </w:p>
    <w:p w14:paraId="44CED563" w14:textId="02C5574E" w:rsidR="001D08F1" w:rsidRPr="00D21382" w:rsidRDefault="001D08F1" w:rsidP="00442A06">
      <w:pPr>
        <w:pStyle w:val="Default"/>
        <w:ind w:firstLine="567"/>
        <w:jc w:val="both"/>
        <w:rPr>
          <w:color w:val="auto"/>
        </w:rPr>
      </w:pPr>
      <w:r w:rsidRPr="00D21382">
        <w:rPr>
          <w:color w:val="auto"/>
        </w:rPr>
        <w:t xml:space="preserve">Квартал – </w:t>
      </w:r>
      <w:r w:rsidR="00162B03" w:rsidRPr="00D21382">
        <w:rPr>
          <w:color w:val="auto"/>
        </w:rPr>
        <w:t>Элемент планировочной структуры функциональных зон (жилых, общественно-деловых, производственных зон и др.) в границах красных линий, естественных границах природных объектов и иных границах</w:t>
      </w:r>
      <w:r w:rsidRPr="00D21382">
        <w:rPr>
          <w:color w:val="auto"/>
        </w:rPr>
        <w:t>.</w:t>
      </w:r>
    </w:p>
    <w:p w14:paraId="3DC9E1FD" w14:textId="31FCB5BA" w:rsidR="001D08F1" w:rsidRPr="00D21382" w:rsidRDefault="001D08F1" w:rsidP="00442A06">
      <w:pPr>
        <w:pStyle w:val="Default"/>
        <w:ind w:firstLine="567"/>
        <w:jc w:val="both"/>
        <w:rPr>
          <w:color w:val="auto"/>
        </w:rPr>
      </w:pPr>
      <w:r w:rsidRPr="00D21382">
        <w:rPr>
          <w:color w:val="auto"/>
        </w:rPr>
        <w:t>Микрорайон – элемент планировочной структуры городского и сельского поселения, не расчлененный магистральными улицами и дорогами, в границах красных линий магистральных или местных улиц, полос отвода железнодорожного транспорта, наземного внеуличного транспорта общего пользования, границ рекреационных зон.</w:t>
      </w:r>
    </w:p>
    <w:p w14:paraId="2F157B69" w14:textId="67B2F2E5" w:rsidR="00204F7D" w:rsidRPr="00D21382" w:rsidRDefault="00204F7D" w:rsidP="00442A06">
      <w:pPr>
        <w:pStyle w:val="Default"/>
        <w:ind w:firstLine="567"/>
        <w:jc w:val="both"/>
        <w:rPr>
          <w:color w:val="auto"/>
        </w:rPr>
      </w:pPr>
      <w:r w:rsidRPr="00D21382">
        <w:rPr>
          <w:color w:val="auto"/>
        </w:rPr>
        <w:t>Муниципальное образование – 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 Местное самоуправление осуществляется в следующих видах муниципальных образований: городской округ, муниципальный округ и внутригородское муниципальное образование города федерального значения.</w:t>
      </w:r>
    </w:p>
    <w:p w14:paraId="571D37CC" w14:textId="1D5B34E0" w:rsidR="00162B03" w:rsidRPr="00D21382" w:rsidRDefault="00162B03" w:rsidP="00442A06">
      <w:pPr>
        <w:pStyle w:val="Default"/>
        <w:ind w:firstLine="567"/>
        <w:jc w:val="both"/>
        <w:rPr>
          <w:color w:val="auto"/>
        </w:rPr>
      </w:pPr>
      <w:r w:rsidRPr="00D21382">
        <w:rPr>
          <w:color w:val="auto"/>
        </w:rPr>
        <w:t xml:space="preserve">Муниципальный округ – </w:t>
      </w:r>
      <w:r w:rsidR="002A5DA9" w:rsidRPr="00D21382">
        <w:rPr>
          <w:color w:val="auto"/>
        </w:rPr>
        <w:t>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предназначенных для развития социальной, транспортной и иной инфраструктуры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w:t>
      </w:r>
    </w:p>
    <w:p w14:paraId="5C91CC0B" w14:textId="454D7709" w:rsidR="001D08F1" w:rsidRPr="00D21382" w:rsidRDefault="001D08F1" w:rsidP="00442A06">
      <w:pPr>
        <w:pStyle w:val="Default"/>
        <w:ind w:firstLine="567"/>
        <w:jc w:val="both"/>
        <w:rPr>
          <w:color w:val="auto"/>
        </w:rPr>
      </w:pPr>
      <w:r w:rsidRPr="00D21382">
        <w:rPr>
          <w:color w:val="auto"/>
        </w:rPr>
        <w:t>Нормативы градостроительного проектирования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7A06C504" w14:textId="46D460C9" w:rsidR="002316C7" w:rsidRPr="00D21382" w:rsidRDefault="002316C7" w:rsidP="00442A06">
      <w:pPr>
        <w:pStyle w:val="Default"/>
        <w:ind w:firstLine="567"/>
        <w:jc w:val="both"/>
        <w:rPr>
          <w:color w:val="auto"/>
        </w:rPr>
      </w:pPr>
      <w:r w:rsidRPr="00D21382">
        <w:rPr>
          <w:color w:val="auto"/>
        </w:rPr>
        <w:t>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14:paraId="6E98986B" w14:textId="6F4F4471" w:rsidR="001D08F1" w:rsidRPr="00D21382" w:rsidRDefault="001D08F1" w:rsidP="00442A06">
      <w:pPr>
        <w:pStyle w:val="Default"/>
        <w:ind w:firstLine="567"/>
        <w:jc w:val="both"/>
        <w:rPr>
          <w:color w:val="auto"/>
        </w:rPr>
      </w:pPr>
      <w:r w:rsidRPr="00D21382">
        <w:rPr>
          <w:color w:val="auto"/>
        </w:rPr>
        <w:t xml:space="preserve">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w:t>
      </w:r>
      <w:r w:rsidRPr="00D21382">
        <w:rPr>
          <w:color w:val="auto"/>
        </w:rPr>
        <w:lastRenderedPageBreak/>
        <w:t>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округов. Виды объектов местного значения муниципального района, поселения, муниципального округа, городского округа в указанных в пункте 1 части 3 статьи 19 и пункте 1 части 5 статьи 23 Градостроительного кодекса Российской Федерации областях, подлежащих отображению на схеме территориального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w:t>
      </w:r>
    </w:p>
    <w:p w14:paraId="03927837" w14:textId="6034969D" w:rsidR="008F2080" w:rsidRPr="00D21382" w:rsidRDefault="008F2080" w:rsidP="00442A06">
      <w:pPr>
        <w:pStyle w:val="Default"/>
        <w:ind w:firstLine="567"/>
        <w:jc w:val="both"/>
        <w:rPr>
          <w:color w:val="auto"/>
        </w:rPr>
      </w:pPr>
      <w:r w:rsidRPr="00D21382">
        <w:rPr>
          <w:color w:val="auto"/>
        </w:rPr>
        <w:t>Озелененные территории общего пользования – часть территории природного комплекса, на которой располагаются природные и искусственно созданные садово-парковые комплексы и объекты, находящиеся в составе рекреационных зон, используемые для отдыха граждан и туризма, в границах населенного пункта.</w:t>
      </w:r>
    </w:p>
    <w:p w14:paraId="00721FE5" w14:textId="1839FC58" w:rsidR="002316C7" w:rsidRPr="00D21382" w:rsidRDefault="002316C7" w:rsidP="00442A06">
      <w:pPr>
        <w:pStyle w:val="Default"/>
        <w:ind w:firstLine="567"/>
        <w:jc w:val="both"/>
        <w:rPr>
          <w:color w:val="auto"/>
        </w:rPr>
      </w:pPr>
      <w:r w:rsidRPr="00D21382">
        <w:rPr>
          <w:color w:val="auto"/>
        </w:rPr>
        <w:t>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14:paraId="2608ADE4" w14:textId="5ADB9ED9" w:rsidR="008F2080" w:rsidRPr="00D21382" w:rsidRDefault="008F2080" w:rsidP="00442A06">
      <w:pPr>
        <w:pStyle w:val="Default"/>
        <w:ind w:firstLine="567"/>
        <w:jc w:val="both"/>
        <w:rPr>
          <w:color w:val="auto"/>
        </w:rPr>
      </w:pPr>
      <w:r w:rsidRPr="00D21382">
        <w:rPr>
          <w:color w:val="auto"/>
        </w:rPr>
        <w:t>Парк культуры и отдыха – это объект ландшафтной архитектуры, структура которого предусматривает рекреационную зону, зону аттракционов и зону сервиса.</w:t>
      </w:r>
    </w:p>
    <w:p w14:paraId="3669C26D" w14:textId="3B6CEC7C" w:rsidR="008F2080" w:rsidRPr="00D21382" w:rsidRDefault="008F2080" w:rsidP="00442A06">
      <w:pPr>
        <w:pStyle w:val="Default"/>
        <w:ind w:firstLine="567"/>
        <w:jc w:val="both"/>
        <w:rPr>
          <w:color w:val="auto"/>
        </w:rPr>
      </w:pPr>
      <w:r w:rsidRPr="00D21382">
        <w:rPr>
          <w:color w:val="auto"/>
        </w:rP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48402BFF" w14:textId="6990263A" w:rsidR="00BD43ED" w:rsidRPr="00D21382" w:rsidRDefault="00BD43ED" w:rsidP="00442A06">
      <w:pPr>
        <w:pStyle w:val="Default"/>
        <w:ind w:firstLine="567"/>
        <w:jc w:val="both"/>
        <w:rPr>
          <w:color w:val="auto"/>
        </w:rPr>
      </w:pPr>
      <w:r w:rsidRPr="00D21382">
        <w:rPr>
          <w:color w:val="auto"/>
        </w:rPr>
        <w:t>Средство индивидуальной мобильности</w:t>
      </w:r>
      <w:r w:rsidR="002F731D" w:rsidRPr="00D21382">
        <w:rPr>
          <w:color w:val="auto"/>
        </w:rPr>
        <w:t xml:space="preserve"> (СИМ)</w:t>
      </w:r>
      <w:r w:rsidRPr="00D21382">
        <w:rPr>
          <w:color w:val="auto"/>
        </w:rPr>
        <w:t xml:space="preserve"> –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(электросамокаты, электроскейтборды, гироскутеры, сигвеи, моноколеса и иные аналогичные средства).</w:t>
      </w:r>
    </w:p>
    <w:p w14:paraId="554AD411" w14:textId="0FDCF3C0" w:rsidR="00BD43ED" w:rsidRPr="00D21382" w:rsidRDefault="00BD43ED" w:rsidP="00442A06">
      <w:pPr>
        <w:pStyle w:val="Default"/>
        <w:ind w:firstLine="567"/>
        <w:jc w:val="both"/>
        <w:rPr>
          <w:color w:val="auto"/>
        </w:rPr>
      </w:pPr>
      <w:r w:rsidRPr="00D21382">
        <w:rPr>
          <w:color w:val="auto"/>
        </w:rPr>
        <w:t>Спортивный зал – спортивное сооружение, содержащее универсальный спортивный зал.</w:t>
      </w:r>
    </w:p>
    <w:p w14:paraId="093EC0D1" w14:textId="3D796F95" w:rsidR="008F2080" w:rsidRPr="00D21382" w:rsidRDefault="008F2080" w:rsidP="00442A06">
      <w:pPr>
        <w:pStyle w:val="Default"/>
        <w:ind w:firstLine="567"/>
        <w:jc w:val="both"/>
        <w:rPr>
          <w:color w:val="auto"/>
        </w:rPr>
      </w:pPr>
      <w:r w:rsidRPr="00D21382">
        <w:rPr>
          <w:color w:val="auto"/>
        </w:rPr>
        <w:t>Спортивная площадка – плоскостное спортивное сооружение, которое может быть объектом не капитального строительства, включающее игровую спортивную площадку и (или) уличные тренажеры, турники.</w:t>
      </w:r>
    </w:p>
    <w:p w14:paraId="76BA8011" w14:textId="7CAA6711" w:rsidR="002471BD" w:rsidRPr="00D21382" w:rsidRDefault="002471BD" w:rsidP="00442A06">
      <w:pPr>
        <w:pStyle w:val="Default"/>
        <w:ind w:firstLine="567"/>
        <w:jc w:val="both"/>
        <w:rPr>
          <w:color w:val="auto"/>
        </w:rPr>
      </w:pPr>
      <w:r w:rsidRPr="00D21382">
        <w:rPr>
          <w:color w:val="auto"/>
        </w:rPr>
        <w:t>Транспортная инфраструктура – комплекс объектов и сооружений, обеспечивающих потребности физических лиц, юридических лиц и государства в пассажирских и грузовых транспортных перевозках.</w:t>
      </w:r>
    </w:p>
    <w:p w14:paraId="4B1DA5C2" w14:textId="5DB6CBD0" w:rsidR="00DF59BE" w:rsidRPr="00D21382" w:rsidRDefault="008F2080" w:rsidP="00442A06">
      <w:pPr>
        <w:pStyle w:val="Default"/>
        <w:ind w:firstLine="567"/>
        <w:jc w:val="both"/>
        <w:rPr>
          <w:color w:val="auto"/>
        </w:rPr>
      </w:pPr>
      <w:r w:rsidRPr="00D21382">
        <w:rPr>
          <w:color w:val="auto"/>
        </w:rPr>
        <w:t>Иные понятия, используемые в настоящих нормативах, употребляются в значениях, соответствующих значениям, содержащимся в федеральном и региональном законодательстве.</w:t>
      </w:r>
    </w:p>
    <w:p w14:paraId="2C5EC7FC" w14:textId="4B2AD9C6" w:rsidR="00DF59BE" w:rsidRPr="00D21382" w:rsidRDefault="00DF59BE" w:rsidP="00442A06">
      <w:pPr>
        <w:pStyle w:val="Default"/>
        <w:ind w:firstLine="567"/>
        <w:jc w:val="both"/>
        <w:rPr>
          <w:color w:val="auto"/>
        </w:rPr>
      </w:pPr>
    </w:p>
    <w:p w14:paraId="45F168DB" w14:textId="7CA725AE" w:rsidR="00DF59BE" w:rsidRPr="00D21382" w:rsidRDefault="00B06EDC" w:rsidP="00442A06">
      <w:pPr>
        <w:pStyle w:val="Default"/>
        <w:ind w:firstLine="567"/>
        <w:jc w:val="both"/>
        <w:rPr>
          <w:color w:val="auto"/>
        </w:rPr>
      </w:pPr>
      <w:r w:rsidRPr="00D21382">
        <w:rPr>
          <w:color w:val="auto"/>
        </w:rPr>
        <w:t>Перечень используемых сокращений:</w:t>
      </w:r>
    </w:p>
    <w:p w14:paraId="335D732E" w14:textId="5CCA13E8" w:rsidR="00B06EDC" w:rsidRPr="00D21382" w:rsidRDefault="00B06EDC" w:rsidP="00442A06">
      <w:pPr>
        <w:pStyle w:val="Default"/>
        <w:ind w:firstLine="567"/>
        <w:jc w:val="both"/>
        <w:rPr>
          <w:color w:val="auto"/>
        </w:rPr>
      </w:pPr>
      <w:r w:rsidRPr="00D21382">
        <w:rPr>
          <w:color w:val="auto"/>
        </w:rPr>
        <w:t>авто/1 тыс. жителей – количество автомобилей в расчете на 1000 жителей.</w:t>
      </w:r>
    </w:p>
    <w:p w14:paraId="15659EFD" w14:textId="68F6405A" w:rsidR="00B06EDC" w:rsidRPr="00D21382" w:rsidRDefault="00DC7FD5" w:rsidP="00442A06">
      <w:pPr>
        <w:pStyle w:val="Default"/>
        <w:ind w:firstLine="567"/>
        <w:jc w:val="both"/>
        <w:rPr>
          <w:color w:val="auto"/>
        </w:rPr>
      </w:pPr>
      <w:r w:rsidRPr="00D21382">
        <w:rPr>
          <w:color w:val="auto"/>
        </w:rPr>
        <w:t>г</w:t>
      </w:r>
      <w:r w:rsidR="00B06EDC" w:rsidRPr="00D21382">
        <w:rPr>
          <w:color w:val="auto"/>
        </w:rPr>
        <w:t>о – городско</w:t>
      </w:r>
      <w:r w:rsidR="00164C8D" w:rsidRPr="00D21382">
        <w:rPr>
          <w:color w:val="auto"/>
        </w:rPr>
        <w:t>й</w:t>
      </w:r>
      <w:r w:rsidR="00B06EDC" w:rsidRPr="00D21382">
        <w:rPr>
          <w:color w:val="auto"/>
        </w:rPr>
        <w:t xml:space="preserve"> округ.</w:t>
      </w:r>
    </w:p>
    <w:p w14:paraId="7ED9831D" w14:textId="5747A6D0" w:rsidR="00B06EDC" w:rsidRPr="00D21382" w:rsidRDefault="00DC7FD5" w:rsidP="00442A06">
      <w:pPr>
        <w:pStyle w:val="Default"/>
        <w:ind w:firstLine="567"/>
        <w:jc w:val="both"/>
        <w:rPr>
          <w:color w:val="auto"/>
        </w:rPr>
      </w:pPr>
      <w:r w:rsidRPr="00D21382">
        <w:rPr>
          <w:color w:val="auto"/>
        </w:rPr>
        <w:t>е</w:t>
      </w:r>
      <w:r w:rsidR="00B06EDC" w:rsidRPr="00D21382">
        <w:rPr>
          <w:color w:val="auto"/>
        </w:rPr>
        <w:t>д. – единица.</w:t>
      </w:r>
    </w:p>
    <w:p w14:paraId="7CD9E51A" w14:textId="4D170084" w:rsidR="00B06EDC" w:rsidRPr="00D21382" w:rsidRDefault="00DC7FD5" w:rsidP="00442A06">
      <w:pPr>
        <w:pStyle w:val="Default"/>
        <w:ind w:firstLine="567"/>
        <w:jc w:val="both"/>
        <w:rPr>
          <w:color w:val="auto"/>
        </w:rPr>
      </w:pPr>
      <w:r w:rsidRPr="00D21382">
        <w:rPr>
          <w:color w:val="auto"/>
        </w:rPr>
        <w:t>к</w:t>
      </w:r>
      <w:r w:rsidR="00B06EDC" w:rsidRPr="00D21382">
        <w:rPr>
          <w:color w:val="auto"/>
        </w:rPr>
        <w:t>в. м/чел. или м</w:t>
      </w:r>
      <w:r w:rsidR="00B06EDC" w:rsidRPr="00D21382">
        <w:rPr>
          <w:color w:val="auto"/>
          <w:vertAlign w:val="superscript"/>
        </w:rPr>
        <w:t>2</w:t>
      </w:r>
      <w:r w:rsidR="00B06EDC" w:rsidRPr="00D21382">
        <w:rPr>
          <w:color w:val="auto"/>
        </w:rPr>
        <w:t>/чел. – количество квадратных метров в расчете на 1 человека.</w:t>
      </w:r>
    </w:p>
    <w:p w14:paraId="61B1A76A" w14:textId="50A732A8" w:rsidR="00B06EDC" w:rsidRPr="00D21382" w:rsidRDefault="00DC7FD5" w:rsidP="00442A06">
      <w:pPr>
        <w:pStyle w:val="Default"/>
        <w:ind w:firstLine="567"/>
        <w:jc w:val="both"/>
        <w:rPr>
          <w:color w:val="auto"/>
        </w:rPr>
      </w:pPr>
      <w:r w:rsidRPr="00D21382">
        <w:rPr>
          <w:color w:val="auto"/>
        </w:rPr>
        <w:t>к</w:t>
      </w:r>
      <w:r w:rsidR="00B06EDC" w:rsidRPr="00D21382">
        <w:rPr>
          <w:color w:val="auto"/>
        </w:rPr>
        <w:t>в. м. или м</w:t>
      </w:r>
      <w:r w:rsidR="00B06EDC" w:rsidRPr="00D21382">
        <w:rPr>
          <w:color w:val="auto"/>
          <w:vertAlign w:val="superscript"/>
        </w:rPr>
        <w:t>2</w:t>
      </w:r>
      <w:r w:rsidR="00B06EDC" w:rsidRPr="00D21382">
        <w:rPr>
          <w:color w:val="auto"/>
        </w:rPr>
        <w:t xml:space="preserve"> – квадратный метр.</w:t>
      </w:r>
    </w:p>
    <w:p w14:paraId="0712DF16" w14:textId="6189CFBA" w:rsidR="005253F7" w:rsidRPr="00D21382" w:rsidRDefault="005253F7" w:rsidP="00442A06">
      <w:pPr>
        <w:pStyle w:val="Default"/>
        <w:ind w:firstLine="567"/>
        <w:jc w:val="both"/>
        <w:rPr>
          <w:color w:val="auto"/>
        </w:rPr>
      </w:pPr>
      <w:r w:rsidRPr="00D21382">
        <w:rPr>
          <w:color w:val="auto"/>
        </w:rPr>
        <w:t>МО – муниципальное образование.</w:t>
      </w:r>
    </w:p>
    <w:p w14:paraId="28E08782" w14:textId="7EF30728" w:rsidR="004A2E2A" w:rsidRPr="00D21382" w:rsidRDefault="004A2E2A" w:rsidP="00442A06">
      <w:pPr>
        <w:pStyle w:val="Default"/>
        <w:ind w:firstLine="567"/>
        <w:jc w:val="both"/>
        <w:rPr>
          <w:color w:val="auto"/>
        </w:rPr>
      </w:pPr>
      <w:r w:rsidRPr="00D21382">
        <w:rPr>
          <w:color w:val="auto"/>
        </w:rPr>
        <w:t>м/м – машино-место.</w:t>
      </w:r>
    </w:p>
    <w:p w14:paraId="4C667BA6" w14:textId="6B28C419" w:rsidR="005253F7" w:rsidRPr="00D21382" w:rsidRDefault="005253F7" w:rsidP="00442A06">
      <w:pPr>
        <w:pStyle w:val="Default"/>
        <w:ind w:firstLine="567"/>
        <w:jc w:val="both"/>
        <w:rPr>
          <w:color w:val="auto"/>
        </w:rPr>
      </w:pPr>
      <w:r w:rsidRPr="00D21382">
        <w:rPr>
          <w:color w:val="auto"/>
        </w:rPr>
        <w:t xml:space="preserve">р. п. – рабочий поселок. </w:t>
      </w:r>
    </w:p>
    <w:p w14:paraId="4E64212D" w14:textId="40394781" w:rsidR="002F731D" w:rsidRPr="00D21382" w:rsidRDefault="002F731D" w:rsidP="00442A06">
      <w:pPr>
        <w:pStyle w:val="Default"/>
        <w:ind w:firstLine="567"/>
        <w:jc w:val="both"/>
        <w:rPr>
          <w:color w:val="auto"/>
        </w:rPr>
      </w:pPr>
      <w:r w:rsidRPr="00D21382">
        <w:rPr>
          <w:color w:val="auto"/>
        </w:rPr>
        <w:t>СИМ – средство индивидуальной мобильности</w:t>
      </w:r>
    </w:p>
    <w:p w14:paraId="6722D5E6" w14:textId="77777777" w:rsidR="00DF59BE" w:rsidRPr="00D21382" w:rsidRDefault="00DF59BE" w:rsidP="00442A06">
      <w:pPr>
        <w:pStyle w:val="Default"/>
        <w:ind w:firstLine="567"/>
        <w:jc w:val="both"/>
        <w:rPr>
          <w:color w:val="auto"/>
        </w:rPr>
      </w:pPr>
    </w:p>
    <w:p w14:paraId="408A5E95" w14:textId="321F95C5" w:rsidR="008C05E7" w:rsidRPr="00D21382" w:rsidRDefault="008C05E7" w:rsidP="00442A06">
      <w:pPr>
        <w:pStyle w:val="20"/>
        <w:spacing w:before="0" w:line="240" w:lineRule="auto"/>
        <w:jc w:val="center"/>
        <w:rPr>
          <w:rFonts w:ascii="Times New Roman" w:hAnsi="Times New Roman" w:cs="Times New Roman"/>
          <w:bCs/>
          <w:iCs/>
          <w:color w:val="auto"/>
          <w:sz w:val="24"/>
          <w:szCs w:val="24"/>
        </w:rPr>
      </w:pPr>
      <w:bookmarkStart w:id="20" w:name="_Toc216628561"/>
      <w:r w:rsidRPr="00D21382">
        <w:rPr>
          <w:rFonts w:ascii="Times New Roman" w:hAnsi="Times New Roman" w:cs="Times New Roman"/>
          <w:bCs/>
          <w:iCs/>
          <w:color w:val="auto"/>
          <w:sz w:val="24"/>
          <w:szCs w:val="24"/>
        </w:rPr>
        <w:lastRenderedPageBreak/>
        <w:t>1.4.</w:t>
      </w:r>
      <w:r w:rsidR="00927C03" w:rsidRPr="00D21382">
        <w:rPr>
          <w:rFonts w:ascii="Times New Roman" w:hAnsi="Times New Roman" w:cs="Times New Roman"/>
          <w:bCs/>
          <w:iCs/>
          <w:color w:val="auto"/>
          <w:sz w:val="24"/>
          <w:szCs w:val="24"/>
        </w:rPr>
        <w:t>2</w:t>
      </w:r>
      <w:r w:rsidRPr="00D21382">
        <w:rPr>
          <w:rFonts w:ascii="Times New Roman" w:hAnsi="Times New Roman" w:cs="Times New Roman"/>
          <w:bCs/>
          <w:iCs/>
          <w:color w:val="auto"/>
          <w:sz w:val="24"/>
          <w:szCs w:val="24"/>
        </w:rPr>
        <w:t>. Перечень законодательных актов, нормативных правовых актов иных документов, использовавшихся при подготовке Региональных нормативов</w:t>
      </w:r>
      <w:bookmarkEnd w:id="20"/>
    </w:p>
    <w:p w14:paraId="175B5279" w14:textId="77777777" w:rsidR="008C05E7" w:rsidRPr="00D21382" w:rsidRDefault="008C05E7" w:rsidP="00442A06">
      <w:pPr>
        <w:pStyle w:val="Default"/>
        <w:ind w:firstLine="567"/>
        <w:jc w:val="both"/>
        <w:rPr>
          <w:color w:val="auto"/>
        </w:rPr>
      </w:pPr>
    </w:p>
    <w:p w14:paraId="3F6DB150" w14:textId="364D9965" w:rsidR="001B4456" w:rsidRPr="00D21382" w:rsidRDefault="00591E49" w:rsidP="00442A06">
      <w:pPr>
        <w:pStyle w:val="Default"/>
        <w:ind w:firstLine="567"/>
        <w:jc w:val="both"/>
        <w:rPr>
          <w:color w:val="auto"/>
        </w:rPr>
      </w:pPr>
      <w:r w:rsidRPr="00D21382">
        <w:rPr>
          <w:color w:val="auto"/>
        </w:rPr>
        <w:t>Местные</w:t>
      </w:r>
      <w:r w:rsidR="007217BC" w:rsidRPr="00D21382">
        <w:rPr>
          <w:color w:val="auto"/>
        </w:rPr>
        <w:t xml:space="preserve"> нормативы разработаны в соответствии с законодательством Российской Федерации</w:t>
      </w:r>
      <w:r w:rsidR="00927C03" w:rsidRPr="00D21382">
        <w:rPr>
          <w:color w:val="auto"/>
        </w:rPr>
        <w:t xml:space="preserve">, законодательством </w:t>
      </w:r>
      <w:r w:rsidR="005A1623" w:rsidRPr="00D21382">
        <w:rPr>
          <w:color w:val="auto"/>
        </w:rPr>
        <w:t>Иркутской</w:t>
      </w:r>
      <w:r w:rsidR="002F731D" w:rsidRPr="00D21382">
        <w:rPr>
          <w:color w:val="auto"/>
        </w:rPr>
        <w:t xml:space="preserve"> области</w:t>
      </w:r>
      <w:r w:rsidR="007217BC" w:rsidRPr="00D21382">
        <w:rPr>
          <w:color w:val="auto"/>
        </w:rPr>
        <w:t>, нормативн</w:t>
      </w:r>
      <w:r w:rsidR="00927C03" w:rsidRPr="00D21382">
        <w:rPr>
          <w:color w:val="auto"/>
        </w:rPr>
        <w:t xml:space="preserve">ыми </w:t>
      </w:r>
      <w:r w:rsidR="007217BC" w:rsidRPr="00D21382">
        <w:rPr>
          <w:color w:val="auto"/>
        </w:rPr>
        <w:t xml:space="preserve">правовыми </w:t>
      </w:r>
      <w:r w:rsidR="00927C03" w:rsidRPr="00D21382">
        <w:rPr>
          <w:color w:val="auto"/>
        </w:rPr>
        <w:t xml:space="preserve">актами </w:t>
      </w:r>
      <w:r w:rsidR="007217BC" w:rsidRPr="00D21382">
        <w:rPr>
          <w:color w:val="auto"/>
        </w:rPr>
        <w:t xml:space="preserve">и нормативно-техническими документами, техническими регламентами, в целях реализации полномочий органов государственной власти </w:t>
      </w:r>
      <w:r w:rsidR="005A1623" w:rsidRPr="00D21382">
        <w:rPr>
          <w:color w:val="auto"/>
        </w:rPr>
        <w:t xml:space="preserve">Иркутской </w:t>
      </w:r>
      <w:r w:rsidR="002F731D" w:rsidRPr="00D21382">
        <w:rPr>
          <w:color w:val="auto"/>
        </w:rPr>
        <w:t>области</w:t>
      </w:r>
      <w:r w:rsidR="007217BC" w:rsidRPr="00D21382">
        <w:rPr>
          <w:color w:val="auto"/>
        </w:rPr>
        <w:t xml:space="preserve"> </w:t>
      </w:r>
      <w:r w:rsidR="00927C03" w:rsidRPr="00D21382">
        <w:rPr>
          <w:color w:val="auto"/>
        </w:rPr>
        <w:t xml:space="preserve">и органов муниципального самоуправления муниципальных образований </w:t>
      </w:r>
      <w:r w:rsidR="005A1623" w:rsidRPr="00D21382">
        <w:rPr>
          <w:color w:val="auto"/>
        </w:rPr>
        <w:t xml:space="preserve">Иркутской </w:t>
      </w:r>
      <w:r w:rsidR="002F731D" w:rsidRPr="00D21382">
        <w:rPr>
          <w:color w:val="auto"/>
        </w:rPr>
        <w:t>области</w:t>
      </w:r>
      <w:r w:rsidR="00927C03" w:rsidRPr="00D21382">
        <w:rPr>
          <w:color w:val="auto"/>
        </w:rPr>
        <w:t xml:space="preserve"> </w:t>
      </w:r>
      <w:r w:rsidR="007217BC" w:rsidRPr="00D21382">
        <w:rPr>
          <w:color w:val="auto"/>
        </w:rPr>
        <w:t>в сфере градостроительной деятельности.</w:t>
      </w:r>
    </w:p>
    <w:p w14:paraId="7A97E2CA" w14:textId="0BA9662E" w:rsidR="007217BC" w:rsidRPr="00D21382" w:rsidRDefault="007217BC" w:rsidP="00442A06">
      <w:pPr>
        <w:pStyle w:val="Default"/>
        <w:ind w:firstLine="567"/>
        <w:jc w:val="both"/>
        <w:rPr>
          <w:color w:val="auto"/>
        </w:rPr>
      </w:pPr>
    </w:p>
    <w:p w14:paraId="48C9AC05" w14:textId="5CDD526E" w:rsidR="004D589F" w:rsidRPr="00D21382" w:rsidRDefault="004D589F" w:rsidP="00442A06">
      <w:pPr>
        <w:autoSpaceDE w:val="0"/>
        <w:autoSpaceDN w:val="0"/>
        <w:adjustRightInd w:val="0"/>
        <w:spacing w:after="0" w:line="240" w:lineRule="auto"/>
        <w:jc w:val="center"/>
        <w:rPr>
          <w:rFonts w:ascii="Times New Roman" w:hAnsi="Times New Roman" w:cs="Times New Roman"/>
          <w:sz w:val="24"/>
          <w:szCs w:val="24"/>
        </w:rPr>
      </w:pPr>
      <w:r w:rsidRPr="00D21382">
        <w:rPr>
          <w:rFonts w:ascii="Times New Roman" w:hAnsi="Times New Roman" w:cs="Times New Roman"/>
          <w:sz w:val="24"/>
          <w:szCs w:val="24"/>
        </w:rPr>
        <w:t xml:space="preserve">Федеральные </w:t>
      </w:r>
      <w:r w:rsidR="009A1597" w:rsidRPr="00D21382">
        <w:rPr>
          <w:rFonts w:ascii="Times New Roman" w:hAnsi="Times New Roman" w:cs="Times New Roman"/>
          <w:sz w:val="24"/>
          <w:szCs w:val="24"/>
        </w:rPr>
        <w:t>нормативные правовые акты</w:t>
      </w:r>
    </w:p>
    <w:p w14:paraId="7BD9284F" w14:textId="5D29B7B0" w:rsidR="004D589F" w:rsidRPr="00D21382" w:rsidRDefault="004D589F"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Градостроительный кодекс Российской Федерации от 29.12.2004 № 190-ФЗ</w:t>
      </w:r>
      <w:r w:rsidR="008B64EF" w:rsidRPr="00D21382">
        <w:rPr>
          <w:rFonts w:ascii="Times New Roman" w:hAnsi="Times New Roman" w:cs="Times New Roman"/>
          <w:sz w:val="24"/>
          <w:szCs w:val="24"/>
        </w:rPr>
        <w:t>.</w:t>
      </w:r>
      <w:r w:rsidRPr="00D21382">
        <w:rPr>
          <w:rFonts w:ascii="Times New Roman" w:hAnsi="Times New Roman" w:cs="Times New Roman"/>
          <w:sz w:val="24"/>
          <w:szCs w:val="24"/>
        </w:rPr>
        <w:t xml:space="preserve"> </w:t>
      </w:r>
    </w:p>
    <w:p w14:paraId="1192122A" w14:textId="28F74D87" w:rsidR="00FA6438" w:rsidRPr="00D21382" w:rsidRDefault="00FA6438"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 от 6 октября 2003 № 131-ФЗ «Об общих принципах организации местного самоуправления в Российской Федерации».</w:t>
      </w:r>
    </w:p>
    <w:p w14:paraId="314010B3" w14:textId="0A431F4B" w:rsidR="00DF59BE" w:rsidRPr="00D21382" w:rsidRDefault="00DF59BE"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 от 08 ноября 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EA450F" w:rsidRPr="00D21382">
        <w:rPr>
          <w:rFonts w:ascii="Times New Roman" w:hAnsi="Times New Roman" w:cs="Times New Roman"/>
          <w:sz w:val="24"/>
          <w:szCs w:val="24"/>
        </w:rPr>
        <w:t>.</w:t>
      </w:r>
    </w:p>
    <w:p w14:paraId="40735DFD" w14:textId="2D650376" w:rsidR="002B308B" w:rsidRPr="00D21382" w:rsidRDefault="002B308B"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 от 29 декабря 2012 № 273-ФЗ «Об образовании в Российской Федерации».</w:t>
      </w:r>
    </w:p>
    <w:p w14:paraId="1742852F" w14:textId="0224A24D" w:rsidR="002B308B" w:rsidRPr="00D21382" w:rsidRDefault="002B308B"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законом от 21 декабря 2021 № 414-ФЗ «Об общих принципах организации публичной власти в субъектах Российской Федерации».</w:t>
      </w:r>
    </w:p>
    <w:p w14:paraId="7350F570" w14:textId="6637690C" w:rsidR="001C6C6E" w:rsidRPr="00D21382" w:rsidRDefault="001C6C6E" w:rsidP="00442A06">
      <w:pPr>
        <w:pStyle w:val="Default"/>
        <w:ind w:firstLine="567"/>
        <w:jc w:val="both"/>
        <w:rPr>
          <w:color w:val="auto"/>
        </w:rPr>
      </w:pPr>
      <w:r w:rsidRPr="00D21382">
        <w:rPr>
          <w:color w:val="auto"/>
        </w:rPr>
        <w:t>Приказ Министерства спорта Российской Федерации от 21 марта 2018 № 244</w:t>
      </w:r>
      <w:r w:rsidR="00833184" w:rsidRPr="00D21382">
        <w:rPr>
          <w:color w:val="auto"/>
        </w:rPr>
        <w:br/>
      </w:r>
      <w:r w:rsidRPr="00D21382">
        <w:rPr>
          <w:color w:val="auto"/>
        </w:rPr>
        <w:t xml:space="preserve">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14:paraId="6C04E24D" w14:textId="39E4C3D7" w:rsidR="00BD693E" w:rsidRPr="00D21382" w:rsidRDefault="00BD693E"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Приказ Мин</w:t>
      </w:r>
      <w:r w:rsidR="00940B4E" w:rsidRPr="00D21382">
        <w:rPr>
          <w:rFonts w:ascii="Times New Roman" w:hAnsi="Times New Roman" w:cs="Times New Roman"/>
          <w:sz w:val="24"/>
          <w:szCs w:val="24"/>
        </w:rPr>
        <w:t xml:space="preserve">истерства экономического развития Российской Федерации </w:t>
      </w:r>
      <w:r w:rsidRPr="00D21382">
        <w:rPr>
          <w:rFonts w:ascii="Times New Roman" w:hAnsi="Times New Roman" w:cs="Times New Roman"/>
          <w:sz w:val="24"/>
          <w:szCs w:val="24"/>
        </w:rPr>
        <w:t>от 15</w:t>
      </w:r>
      <w:r w:rsidR="00940B4E" w:rsidRPr="00D21382">
        <w:rPr>
          <w:rFonts w:ascii="Times New Roman" w:hAnsi="Times New Roman" w:cs="Times New Roman"/>
          <w:sz w:val="24"/>
          <w:szCs w:val="24"/>
        </w:rPr>
        <w:t xml:space="preserve"> февраля </w:t>
      </w:r>
      <w:r w:rsidRPr="00D21382">
        <w:rPr>
          <w:rFonts w:ascii="Times New Roman" w:hAnsi="Times New Roman" w:cs="Times New Roman"/>
          <w:sz w:val="24"/>
          <w:szCs w:val="24"/>
        </w:rPr>
        <w:t>2021 № 71 «Об утверждении Методических рекомендаций по подготовке нормативов градостроительного проектирования».</w:t>
      </w:r>
    </w:p>
    <w:p w14:paraId="796F0A41" w14:textId="20B5FB33" w:rsidR="00721DA9" w:rsidRPr="00D21382" w:rsidRDefault="00721DA9"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Приказ Министерства спорта Российской Федерации от 19 августа 2021 № 649</w:t>
      </w:r>
      <w:r w:rsidR="00833184" w:rsidRPr="00D21382">
        <w:rPr>
          <w:rFonts w:ascii="Times New Roman" w:hAnsi="Times New Roman" w:cs="Times New Roman"/>
          <w:sz w:val="24"/>
          <w:szCs w:val="24"/>
        </w:rPr>
        <w:br/>
      </w:r>
      <w:r w:rsidRPr="00D21382">
        <w:rPr>
          <w:rFonts w:ascii="Times New Roman" w:hAnsi="Times New Roman" w:cs="Times New Roman"/>
          <w:sz w:val="24"/>
          <w:szCs w:val="24"/>
        </w:rPr>
        <w:t xml:space="preserve"> «О рекомендованных нормативах и нормах обеспеченности населения объектами спортивной инфраструктуры».</w:t>
      </w:r>
    </w:p>
    <w:p w14:paraId="4790A29B" w14:textId="584F63A7" w:rsidR="005F3402" w:rsidRPr="00D21382" w:rsidRDefault="005F3402"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Приказ Министерства строительства и жилищно-коммунального хозяйства Российской Федерации от 23 апреля 2025 № 250/пр «О расчетных показателях, не указанных в частях 1, 3 и 4 статьи 29,2 Градостроительного кодекса Российской Федерации и подлежащих установлению в региональных нормативах градостроительного проектирования»</w:t>
      </w:r>
      <w:r w:rsidR="00D60B31" w:rsidRPr="00D21382">
        <w:rPr>
          <w:rFonts w:ascii="Times New Roman" w:hAnsi="Times New Roman" w:cs="Times New Roman"/>
          <w:sz w:val="24"/>
          <w:szCs w:val="24"/>
        </w:rPr>
        <w:t>.</w:t>
      </w:r>
    </w:p>
    <w:p w14:paraId="279B781B" w14:textId="353A3DAB" w:rsidR="00774FEF" w:rsidRPr="00D21382" w:rsidRDefault="00774FEF" w:rsidP="00442A06">
      <w:pPr>
        <w:pStyle w:val="Default"/>
        <w:ind w:firstLine="567"/>
        <w:jc w:val="both"/>
        <w:rPr>
          <w:color w:val="auto"/>
        </w:rPr>
      </w:pPr>
      <w:r w:rsidRPr="00D21382">
        <w:rPr>
          <w:color w:val="auto"/>
        </w:rPr>
        <w:t>Распоряжение Минтранса России от 25 мая 2022 № АК-131-р «Об утверждении методических рекомендаций по стимулированию использования электромобилей и гибридных автомобилей в субъектах Российской Федерации».</w:t>
      </w:r>
    </w:p>
    <w:p w14:paraId="79801912" w14:textId="1B70C673" w:rsidR="005F3402" w:rsidRPr="00D21382" w:rsidRDefault="005F3402"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Распоряжение Министерства культуры Российской Федерации от 18 ноября 2025 № Р-494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4EEC3DED" w14:textId="77777777" w:rsidR="0020319D" w:rsidRPr="00D21382" w:rsidRDefault="0020319D" w:rsidP="00442A06">
      <w:pPr>
        <w:pStyle w:val="Default"/>
        <w:ind w:firstLine="567"/>
        <w:jc w:val="both"/>
        <w:rPr>
          <w:color w:val="auto"/>
        </w:rPr>
      </w:pPr>
    </w:p>
    <w:p w14:paraId="0710FE97" w14:textId="50CF6AF1" w:rsidR="00BD693E" w:rsidRPr="00D21382" w:rsidRDefault="00BD693E" w:rsidP="00442A06">
      <w:pPr>
        <w:pStyle w:val="Default"/>
        <w:jc w:val="center"/>
        <w:rPr>
          <w:color w:val="auto"/>
        </w:rPr>
      </w:pPr>
      <w:r w:rsidRPr="00D21382">
        <w:rPr>
          <w:color w:val="auto"/>
        </w:rPr>
        <w:t>Своды правил по проектированию и строительству (СП)</w:t>
      </w:r>
    </w:p>
    <w:p w14:paraId="03E23C69" w14:textId="0038F755" w:rsidR="00611452" w:rsidRPr="00D21382" w:rsidRDefault="00611452" w:rsidP="00442A06">
      <w:pPr>
        <w:pStyle w:val="Default"/>
        <w:ind w:firstLine="567"/>
        <w:jc w:val="both"/>
        <w:rPr>
          <w:color w:val="auto"/>
        </w:rPr>
      </w:pPr>
      <w:r w:rsidRPr="00D21382">
        <w:rPr>
          <w:color w:val="auto"/>
        </w:rPr>
        <w:t>СП 31.13330.2021 «СНиП 2.04.02-84* Водоснабжение. Наружные сети и сооружения».</w:t>
      </w:r>
    </w:p>
    <w:p w14:paraId="5F6CD997" w14:textId="235D1258" w:rsidR="00CB35C9" w:rsidRPr="00D21382" w:rsidRDefault="00CB35C9" w:rsidP="00442A06">
      <w:pPr>
        <w:pStyle w:val="Default"/>
        <w:ind w:firstLine="567"/>
        <w:jc w:val="both"/>
        <w:rPr>
          <w:color w:val="auto"/>
        </w:rPr>
      </w:pPr>
      <w:r w:rsidRPr="00D21382">
        <w:rPr>
          <w:color w:val="auto"/>
        </w:rPr>
        <w:t>СП 42-101-2003 «Общие положения по проектированию и строительству газораспределительных систем из металлических и полиэтиленовых труб».</w:t>
      </w:r>
    </w:p>
    <w:p w14:paraId="28E08BF3" w14:textId="1212344B" w:rsidR="00BD693E" w:rsidRPr="00D21382" w:rsidRDefault="00BD693E" w:rsidP="00442A06">
      <w:pPr>
        <w:pStyle w:val="Default"/>
        <w:ind w:firstLine="567"/>
        <w:jc w:val="both"/>
        <w:rPr>
          <w:color w:val="auto"/>
        </w:rPr>
      </w:pPr>
      <w:r w:rsidRPr="00D21382">
        <w:rPr>
          <w:color w:val="auto"/>
        </w:rPr>
        <w:t>СП 42.13330.2016 «</w:t>
      </w:r>
      <w:r w:rsidR="00C82E8F" w:rsidRPr="00D21382">
        <w:rPr>
          <w:color w:val="auto"/>
        </w:rPr>
        <w:t xml:space="preserve">Свод правил. </w:t>
      </w:r>
      <w:r w:rsidRPr="00D21382">
        <w:rPr>
          <w:color w:val="auto"/>
        </w:rPr>
        <w:t>Градостроительство. Планировка и застройка городских и сельских поселений. Актуализированная редакция С</w:t>
      </w:r>
      <w:r w:rsidR="00FE124F" w:rsidRPr="00D21382">
        <w:rPr>
          <w:color w:val="auto"/>
        </w:rPr>
        <w:t>Н</w:t>
      </w:r>
      <w:r w:rsidRPr="00D21382">
        <w:rPr>
          <w:color w:val="auto"/>
        </w:rPr>
        <w:t>иП 2.07.01-89*»</w:t>
      </w:r>
      <w:r w:rsidR="001D1069" w:rsidRPr="00D21382">
        <w:rPr>
          <w:color w:val="auto"/>
        </w:rPr>
        <w:t>.</w:t>
      </w:r>
    </w:p>
    <w:p w14:paraId="53ED55D2" w14:textId="6AB8778F" w:rsidR="00F059A7" w:rsidRPr="00D21382" w:rsidRDefault="00F059A7" w:rsidP="00442A06">
      <w:pPr>
        <w:pStyle w:val="Default"/>
        <w:ind w:firstLine="567"/>
        <w:jc w:val="both"/>
        <w:rPr>
          <w:color w:val="auto"/>
        </w:rPr>
      </w:pPr>
      <w:r w:rsidRPr="00D21382">
        <w:rPr>
          <w:color w:val="auto"/>
        </w:rPr>
        <w:t>СП 50.13330.2024 «СНиП 23-02-2003 Тепловая защита зданий».</w:t>
      </w:r>
    </w:p>
    <w:p w14:paraId="6BFEBFEA" w14:textId="3E0B55F4" w:rsidR="00DF3601" w:rsidRPr="00D21382" w:rsidRDefault="00DF3601" w:rsidP="00442A06">
      <w:pPr>
        <w:pStyle w:val="Default"/>
        <w:ind w:firstLine="567"/>
        <w:jc w:val="both"/>
        <w:rPr>
          <w:color w:val="auto"/>
        </w:rPr>
      </w:pPr>
      <w:r w:rsidRPr="00D21382">
        <w:rPr>
          <w:color w:val="auto"/>
        </w:rPr>
        <w:lastRenderedPageBreak/>
        <w:t>СП 160.1325800.2014. «Свод правил. Здания и комплексы многофункциональные. Правила проектирования»</w:t>
      </w:r>
      <w:r w:rsidR="006B5DE6" w:rsidRPr="00D21382">
        <w:rPr>
          <w:color w:val="auto"/>
        </w:rPr>
        <w:t>.</w:t>
      </w:r>
    </w:p>
    <w:p w14:paraId="028FFA2B" w14:textId="1BF7F2F5" w:rsidR="00AF425A" w:rsidRPr="00D21382" w:rsidRDefault="00AF425A" w:rsidP="00442A06">
      <w:pPr>
        <w:pStyle w:val="Default"/>
        <w:ind w:firstLine="567"/>
        <w:jc w:val="both"/>
        <w:rPr>
          <w:color w:val="auto"/>
        </w:rPr>
      </w:pPr>
      <w:r w:rsidRPr="00D21382">
        <w:rPr>
          <w:color w:val="auto"/>
        </w:rPr>
        <w:t>ГОСТ 33150-2014 «Дороги автомобильные общего пользования. Проектирование пешеходных и велосипедных дорожек. Общие требования».</w:t>
      </w:r>
    </w:p>
    <w:p w14:paraId="1AF29690" w14:textId="003168D9" w:rsidR="0020319D" w:rsidRPr="00D21382" w:rsidRDefault="0020319D" w:rsidP="00442A06">
      <w:pPr>
        <w:pStyle w:val="Default"/>
        <w:ind w:firstLine="567"/>
        <w:jc w:val="both"/>
        <w:rPr>
          <w:color w:val="auto"/>
        </w:rPr>
      </w:pPr>
      <w:r w:rsidRPr="00D21382">
        <w:rPr>
          <w:color w:val="auto"/>
        </w:rPr>
        <w:t>Санитарные правила и нормы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EC08AE" w:rsidRPr="00D21382">
        <w:rPr>
          <w:color w:val="auto"/>
        </w:rPr>
        <w:t>.</w:t>
      </w:r>
    </w:p>
    <w:p w14:paraId="3816CB4A" w14:textId="77777777" w:rsidR="0020319D" w:rsidRPr="00D21382" w:rsidRDefault="0020319D" w:rsidP="00442A06">
      <w:pPr>
        <w:pStyle w:val="Default"/>
        <w:ind w:firstLine="567"/>
        <w:jc w:val="both"/>
        <w:rPr>
          <w:color w:val="auto"/>
        </w:rPr>
      </w:pPr>
    </w:p>
    <w:p w14:paraId="007CAA95" w14:textId="5354AA53" w:rsidR="009A1597" w:rsidRPr="00D21382" w:rsidRDefault="009A1597" w:rsidP="009A1597">
      <w:pPr>
        <w:autoSpaceDE w:val="0"/>
        <w:autoSpaceDN w:val="0"/>
        <w:adjustRightInd w:val="0"/>
        <w:spacing w:after="0" w:line="240" w:lineRule="auto"/>
        <w:jc w:val="center"/>
        <w:rPr>
          <w:rFonts w:ascii="Times New Roman" w:hAnsi="Times New Roman" w:cs="Times New Roman"/>
          <w:sz w:val="24"/>
          <w:szCs w:val="24"/>
        </w:rPr>
      </w:pPr>
      <w:r w:rsidRPr="00D21382">
        <w:rPr>
          <w:rFonts w:ascii="Times New Roman" w:hAnsi="Times New Roman" w:cs="Times New Roman"/>
          <w:sz w:val="24"/>
          <w:szCs w:val="24"/>
        </w:rPr>
        <w:t>Региональные нормативные правовые акты</w:t>
      </w:r>
    </w:p>
    <w:p w14:paraId="16474203" w14:textId="70C779CC" w:rsidR="009A1597" w:rsidRPr="00D21382" w:rsidRDefault="00A4531C" w:rsidP="00442A06">
      <w:pPr>
        <w:pStyle w:val="Default"/>
        <w:ind w:firstLine="567"/>
        <w:jc w:val="both"/>
        <w:rPr>
          <w:color w:val="auto"/>
        </w:rPr>
      </w:pPr>
      <w:r w:rsidRPr="00D21382">
        <w:rPr>
          <w:color w:val="auto"/>
        </w:rPr>
        <w:t>Закон Иркутской области от 23 июля 2008 № 59-оз «О градостроительной деятельности в Иркутской области».</w:t>
      </w:r>
    </w:p>
    <w:p w14:paraId="395156D3" w14:textId="3543A521" w:rsidR="009A1597" w:rsidRPr="00D21382" w:rsidRDefault="009A1597" w:rsidP="00442A06">
      <w:pPr>
        <w:pStyle w:val="Default"/>
        <w:ind w:firstLine="567"/>
        <w:jc w:val="both"/>
        <w:rPr>
          <w:color w:val="auto"/>
        </w:rPr>
      </w:pPr>
    </w:p>
    <w:p w14:paraId="7F22C644" w14:textId="7CAF2439" w:rsidR="002B742B" w:rsidRPr="00D21382" w:rsidRDefault="002B742B" w:rsidP="002B742B">
      <w:pPr>
        <w:pStyle w:val="Default"/>
        <w:jc w:val="center"/>
        <w:rPr>
          <w:color w:val="auto"/>
        </w:rPr>
      </w:pPr>
      <w:r w:rsidRPr="00D21382">
        <w:rPr>
          <w:color w:val="auto"/>
        </w:rPr>
        <w:t>Местные нормативные правовые акты</w:t>
      </w:r>
    </w:p>
    <w:p w14:paraId="1A57718E" w14:textId="4A897F30" w:rsidR="002B742B" w:rsidRPr="00D21382" w:rsidRDefault="002B742B" w:rsidP="00442A06">
      <w:pPr>
        <w:pStyle w:val="Default"/>
        <w:ind w:firstLine="567"/>
        <w:jc w:val="both"/>
        <w:rPr>
          <w:color w:val="auto"/>
        </w:rPr>
      </w:pPr>
    </w:p>
    <w:p w14:paraId="17E128D9" w14:textId="6071E217" w:rsidR="002B742B" w:rsidRPr="00D21382" w:rsidRDefault="002B742B" w:rsidP="00442A06">
      <w:pPr>
        <w:pStyle w:val="Default"/>
        <w:ind w:firstLine="567"/>
        <w:jc w:val="both"/>
        <w:rPr>
          <w:color w:val="auto"/>
        </w:rPr>
      </w:pPr>
      <w:r w:rsidRPr="00D21382">
        <w:rPr>
          <w:color w:val="auto"/>
        </w:rPr>
        <w:t>Решение Думы Усольского муниципального района Иркутской области от 27 ноября 2018 № 72 «Об утверждении Стратегии социально-экономического развития Усольского муниципального района Иркутской области до 2036 года и плана мероприятий по реализации Стратегии социально-экономического развития Усольского муниципального района Иркутской области до 2036 года».</w:t>
      </w:r>
    </w:p>
    <w:p w14:paraId="03D5C07C" w14:textId="77777777" w:rsidR="002B742B" w:rsidRPr="00D21382" w:rsidRDefault="002B742B" w:rsidP="00442A06">
      <w:pPr>
        <w:pStyle w:val="Default"/>
        <w:ind w:firstLine="567"/>
        <w:jc w:val="both"/>
        <w:rPr>
          <w:color w:val="auto"/>
        </w:rPr>
      </w:pPr>
    </w:p>
    <w:p w14:paraId="79E95F80" w14:textId="77777777" w:rsidR="008716D3" w:rsidRPr="00D21382" w:rsidRDefault="008716D3" w:rsidP="008716D3">
      <w:pPr>
        <w:pStyle w:val="Default"/>
        <w:jc w:val="center"/>
        <w:rPr>
          <w:color w:val="auto"/>
        </w:rPr>
      </w:pPr>
      <w:r w:rsidRPr="00D21382">
        <w:rPr>
          <w:color w:val="auto"/>
        </w:rPr>
        <w:t>Иные документы</w:t>
      </w:r>
    </w:p>
    <w:p w14:paraId="7D532618" w14:textId="5FDE6272" w:rsidR="008716D3" w:rsidRPr="00631B18" w:rsidRDefault="008716D3" w:rsidP="00442A06">
      <w:pPr>
        <w:pStyle w:val="Default"/>
        <w:ind w:firstLine="567"/>
        <w:jc w:val="both"/>
        <w:rPr>
          <w:color w:val="auto"/>
        </w:rPr>
      </w:pPr>
      <w:r w:rsidRPr="00D21382">
        <w:rPr>
          <w:color w:val="auto"/>
        </w:rPr>
        <w:t>Письмо Министерства образования и науки Российской Федерации от 04 мая 2016</w:t>
      </w:r>
      <w:r w:rsidRPr="00D21382">
        <w:rPr>
          <w:color w:val="auto"/>
        </w:rPr>
        <w:br/>
        <w:t xml:space="preserve"> № АК-950/02 «О методических рекомендациях» (вместе с «Методическими рекомендациями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w:t>
      </w:r>
      <w:r w:rsidRPr="00631B18">
        <w:rPr>
          <w:color w:val="auto"/>
        </w:rPr>
        <w:t>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утвержденных Министерством образования и науки Российской Федерации 04 мая 2016 № АК-15/02вн).</w:t>
      </w:r>
    </w:p>
    <w:p w14:paraId="2CA1782C" w14:textId="1D97D920" w:rsidR="006D1ADD" w:rsidRPr="00631B18" w:rsidRDefault="006D1ADD" w:rsidP="00442A06">
      <w:pPr>
        <w:spacing w:after="0" w:line="240" w:lineRule="auto"/>
        <w:rPr>
          <w:rFonts w:ascii="Times New Roman" w:hAnsi="Times New Roman" w:cs="Times New Roman"/>
          <w:sz w:val="24"/>
          <w:szCs w:val="24"/>
        </w:rPr>
      </w:pPr>
      <w:r w:rsidRPr="00631B18">
        <w:br w:type="page"/>
      </w:r>
    </w:p>
    <w:p w14:paraId="21ECF555" w14:textId="066B5908" w:rsidR="001B4456" w:rsidRPr="00631B18" w:rsidRDefault="001B4456" w:rsidP="00442A06">
      <w:pPr>
        <w:pStyle w:val="13"/>
        <w:spacing w:before="0" w:line="240" w:lineRule="auto"/>
        <w:jc w:val="center"/>
        <w:rPr>
          <w:rFonts w:ascii="Times New Roman" w:hAnsi="Times New Roman" w:cs="Times New Roman"/>
          <w:b/>
          <w:color w:val="auto"/>
          <w:sz w:val="24"/>
          <w:szCs w:val="24"/>
        </w:rPr>
      </w:pPr>
      <w:bookmarkStart w:id="21" w:name="_Toc216628562"/>
      <w:r w:rsidRPr="00631B18">
        <w:rPr>
          <w:rFonts w:ascii="Times New Roman" w:hAnsi="Times New Roman" w:cs="Times New Roman"/>
          <w:b/>
          <w:color w:val="auto"/>
          <w:sz w:val="24"/>
          <w:szCs w:val="24"/>
        </w:rPr>
        <w:lastRenderedPageBreak/>
        <w:t xml:space="preserve">ГЛАВА </w:t>
      </w:r>
      <w:r w:rsidRPr="00631B18">
        <w:rPr>
          <w:rFonts w:ascii="Times New Roman" w:hAnsi="Times New Roman" w:cs="Times New Roman"/>
          <w:b/>
          <w:color w:val="auto"/>
          <w:sz w:val="24"/>
          <w:szCs w:val="24"/>
          <w:lang w:val="en-US"/>
        </w:rPr>
        <w:t>II</w:t>
      </w:r>
      <w:r w:rsidRPr="00631B18">
        <w:rPr>
          <w:rFonts w:ascii="Times New Roman" w:hAnsi="Times New Roman" w:cs="Times New Roman"/>
          <w:b/>
          <w:color w:val="auto"/>
          <w:sz w:val="24"/>
          <w:szCs w:val="24"/>
        </w:rPr>
        <w:t>. МАТЕРИАЛЫ ПО ОБОСНОВАНИЮ РАСЧЕТНЫХ ПОКАЗАТЕЛЕЙ, СОДЕРЖАЩИХСЯ В ОСНОВНОЙ ЧАСТИ</w:t>
      </w:r>
      <w:bookmarkEnd w:id="21"/>
    </w:p>
    <w:p w14:paraId="1A8C812B" w14:textId="77777777" w:rsidR="001B4456" w:rsidRPr="00631B18" w:rsidRDefault="001B4456" w:rsidP="00442A06">
      <w:pPr>
        <w:spacing w:after="0" w:line="240" w:lineRule="auto"/>
        <w:rPr>
          <w:sz w:val="24"/>
          <w:szCs w:val="24"/>
        </w:rPr>
      </w:pPr>
    </w:p>
    <w:p w14:paraId="1B440672" w14:textId="1CAB45B4" w:rsidR="001B4456" w:rsidRPr="00631B18" w:rsidRDefault="001B4456" w:rsidP="00442A06">
      <w:pPr>
        <w:pStyle w:val="20"/>
        <w:spacing w:before="0" w:line="240" w:lineRule="auto"/>
        <w:jc w:val="center"/>
        <w:rPr>
          <w:rFonts w:ascii="Times New Roman" w:hAnsi="Times New Roman" w:cs="Times New Roman"/>
          <w:b/>
          <w:iCs/>
          <w:color w:val="auto"/>
          <w:sz w:val="24"/>
          <w:szCs w:val="24"/>
        </w:rPr>
      </w:pPr>
      <w:bookmarkStart w:id="22" w:name="_Toc216628563"/>
      <w:r w:rsidRPr="00631B18">
        <w:rPr>
          <w:rFonts w:ascii="Times New Roman" w:hAnsi="Times New Roman" w:cs="Times New Roman"/>
          <w:b/>
          <w:iCs/>
          <w:color w:val="auto"/>
          <w:sz w:val="24"/>
          <w:szCs w:val="24"/>
        </w:rPr>
        <w:t xml:space="preserve">2.1. </w:t>
      </w:r>
      <w:r w:rsidR="00285995" w:rsidRPr="00631B18">
        <w:rPr>
          <w:rFonts w:ascii="Times New Roman" w:hAnsi="Times New Roman" w:cs="Times New Roman"/>
          <w:b/>
          <w:iCs/>
          <w:color w:val="auto"/>
          <w:sz w:val="24"/>
          <w:szCs w:val="24"/>
        </w:rPr>
        <w:t>Информация о современном состоянии, прогнозе развития</w:t>
      </w:r>
      <w:r w:rsidR="00770F1E" w:rsidRPr="00631B18">
        <w:rPr>
          <w:rFonts w:ascii="Times New Roman" w:hAnsi="Times New Roman" w:cs="Times New Roman"/>
          <w:b/>
          <w:iCs/>
          <w:color w:val="auto"/>
          <w:sz w:val="24"/>
          <w:szCs w:val="24"/>
        </w:rPr>
        <w:t xml:space="preserve"> </w:t>
      </w:r>
      <w:r w:rsidR="00790882">
        <w:rPr>
          <w:rFonts w:ascii="Times New Roman" w:hAnsi="Times New Roman" w:cs="Times New Roman"/>
          <w:b/>
          <w:iCs/>
          <w:color w:val="auto"/>
          <w:sz w:val="24"/>
          <w:szCs w:val="24"/>
        </w:rPr>
        <w:t>Новомальтинского</w:t>
      </w:r>
      <w:r w:rsidR="00770F1E" w:rsidRPr="00631B18">
        <w:rPr>
          <w:rFonts w:ascii="Times New Roman" w:hAnsi="Times New Roman" w:cs="Times New Roman"/>
          <w:b/>
          <w:iCs/>
          <w:color w:val="auto"/>
          <w:sz w:val="24"/>
          <w:szCs w:val="24"/>
        </w:rPr>
        <w:t xml:space="preserve"> муниципального образования</w:t>
      </w:r>
      <w:r w:rsidR="00285995" w:rsidRPr="00631B18">
        <w:rPr>
          <w:rFonts w:ascii="Times New Roman" w:hAnsi="Times New Roman" w:cs="Times New Roman"/>
          <w:b/>
          <w:iCs/>
          <w:color w:val="auto"/>
          <w:sz w:val="24"/>
          <w:szCs w:val="24"/>
        </w:rPr>
        <w:t xml:space="preserve"> </w:t>
      </w:r>
      <w:r w:rsidR="00F41D93" w:rsidRPr="00631B18">
        <w:rPr>
          <w:rFonts w:ascii="Times New Roman" w:hAnsi="Times New Roman" w:cs="Times New Roman"/>
          <w:b/>
          <w:iCs/>
          <w:color w:val="auto"/>
          <w:sz w:val="24"/>
          <w:szCs w:val="24"/>
        </w:rPr>
        <w:t>Усольского муниципального района</w:t>
      </w:r>
      <w:r w:rsidR="00B051E8" w:rsidRPr="00631B18">
        <w:rPr>
          <w:rFonts w:ascii="Times New Roman" w:hAnsi="Times New Roman" w:cs="Times New Roman"/>
          <w:b/>
          <w:iCs/>
          <w:color w:val="auto"/>
          <w:sz w:val="24"/>
          <w:szCs w:val="24"/>
        </w:rPr>
        <w:t xml:space="preserve"> </w:t>
      </w:r>
      <w:r w:rsidR="008A5D86" w:rsidRPr="00631B18">
        <w:rPr>
          <w:rFonts w:ascii="Times New Roman" w:hAnsi="Times New Roman" w:cs="Times New Roman"/>
          <w:b/>
          <w:iCs/>
          <w:color w:val="auto"/>
          <w:sz w:val="24"/>
          <w:szCs w:val="24"/>
        </w:rPr>
        <w:t>Иркутской</w:t>
      </w:r>
      <w:r w:rsidR="00B051E8" w:rsidRPr="00631B18">
        <w:rPr>
          <w:rFonts w:ascii="Times New Roman" w:hAnsi="Times New Roman" w:cs="Times New Roman"/>
          <w:b/>
          <w:iCs/>
          <w:color w:val="auto"/>
          <w:sz w:val="24"/>
          <w:szCs w:val="24"/>
        </w:rPr>
        <w:t xml:space="preserve"> области</w:t>
      </w:r>
      <w:bookmarkEnd w:id="22"/>
    </w:p>
    <w:p w14:paraId="63BB6DD9" w14:textId="577D40DC" w:rsidR="009511A9" w:rsidRPr="00631B18" w:rsidRDefault="009511A9" w:rsidP="00442A06">
      <w:pPr>
        <w:spacing w:after="0" w:line="240" w:lineRule="auto"/>
        <w:ind w:firstLine="567"/>
        <w:jc w:val="both"/>
        <w:rPr>
          <w:rFonts w:ascii="Times New Roman" w:hAnsi="Times New Roman" w:cs="Times New Roman"/>
          <w:sz w:val="24"/>
          <w:szCs w:val="24"/>
        </w:rPr>
      </w:pPr>
    </w:p>
    <w:p w14:paraId="7B2E1401" w14:textId="666F86FC" w:rsidR="003222AC" w:rsidRPr="00631B18" w:rsidRDefault="004C59BC" w:rsidP="00442A06">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Усольский</w:t>
      </w:r>
      <w:r w:rsidR="00BF313B" w:rsidRPr="00631B18">
        <w:rPr>
          <w:rFonts w:ascii="Times New Roman" w:hAnsi="Times New Roman" w:cs="Times New Roman"/>
          <w:sz w:val="24"/>
          <w:szCs w:val="24"/>
        </w:rPr>
        <w:t xml:space="preserve"> муниципальный </w:t>
      </w:r>
      <w:r w:rsidRPr="00631B18">
        <w:rPr>
          <w:rFonts w:ascii="Times New Roman" w:hAnsi="Times New Roman" w:cs="Times New Roman"/>
          <w:sz w:val="24"/>
          <w:szCs w:val="24"/>
        </w:rPr>
        <w:t>район</w:t>
      </w:r>
      <w:r w:rsidR="00BF313B" w:rsidRPr="00631B18">
        <w:rPr>
          <w:rFonts w:ascii="Times New Roman" w:hAnsi="Times New Roman" w:cs="Times New Roman"/>
          <w:sz w:val="24"/>
          <w:szCs w:val="24"/>
        </w:rPr>
        <w:t xml:space="preserve"> – муниципальное образование в </w:t>
      </w:r>
      <w:r w:rsidRPr="00631B18">
        <w:rPr>
          <w:rFonts w:ascii="Times New Roman" w:hAnsi="Times New Roman" w:cs="Times New Roman"/>
          <w:sz w:val="24"/>
          <w:szCs w:val="24"/>
        </w:rPr>
        <w:t>Иркутской</w:t>
      </w:r>
      <w:r w:rsidR="00BF313B" w:rsidRPr="00631B18">
        <w:rPr>
          <w:rFonts w:ascii="Times New Roman" w:hAnsi="Times New Roman" w:cs="Times New Roman"/>
          <w:sz w:val="24"/>
          <w:szCs w:val="24"/>
        </w:rPr>
        <w:t xml:space="preserve"> области</w:t>
      </w:r>
      <w:r w:rsidRPr="00631B18">
        <w:rPr>
          <w:rFonts w:ascii="Times New Roman" w:hAnsi="Times New Roman" w:cs="Times New Roman"/>
          <w:sz w:val="24"/>
          <w:szCs w:val="24"/>
        </w:rPr>
        <w:t xml:space="preserve">. </w:t>
      </w:r>
      <w:r w:rsidR="00BF313B" w:rsidRPr="00631B18">
        <w:rPr>
          <w:rFonts w:ascii="Times New Roman" w:hAnsi="Times New Roman" w:cs="Times New Roman"/>
          <w:sz w:val="24"/>
          <w:szCs w:val="24"/>
        </w:rPr>
        <w:t xml:space="preserve">Административный центр – </w:t>
      </w:r>
      <w:r w:rsidRPr="00631B18">
        <w:rPr>
          <w:rFonts w:ascii="Times New Roman" w:hAnsi="Times New Roman" w:cs="Times New Roman"/>
          <w:sz w:val="24"/>
          <w:szCs w:val="24"/>
        </w:rPr>
        <w:t>рабочий поселок Белореченский</w:t>
      </w:r>
      <w:r w:rsidR="00BF313B" w:rsidRPr="00631B18">
        <w:rPr>
          <w:rFonts w:ascii="Times New Roman" w:hAnsi="Times New Roman" w:cs="Times New Roman"/>
          <w:sz w:val="24"/>
          <w:szCs w:val="24"/>
        </w:rPr>
        <w:t>.</w:t>
      </w:r>
    </w:p>
    <w:p w14:paraId="126D4EF2" w14:textId="65DE3B2A" w:rsidR="00BF313B" w:rsidRPr="00631B18" w:rsidRDefault="00552B0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Территория Усольского</w:t>
      </w:r>
      <w:r w:rsidR="00BF313B" w:rsidRPr="00631B18">
        <w:rPr>
          <w:rFonts w:ascii="Times New Roman" w:hAnsi="Times New Roman" w:cs="Times New Roman"/>
          <w:sz w:val="24"/>
          <w:szCs w:val="24"/>
        </w:rPr>
        <w:t xml:space="preserve"> муниципальн</w:t>
      </w:r>
      <w:r w:rsidRPr="00631B18">
        <w:rPr>
          <w:rFonts w:ascii="Times New Roman" w:hAnsi="Times New Roman" w:cs="Times New Roman"/>
          <w:sz w:val="24"/>
          <w:szCs w:val="24"/>
        </w:rPr>
        <w:t>ого</w:t>
      </w:r>
      <w:r w:rsidR="00BF313B" w:rsidRPr="00631B18">
        <w:rPr>
          <w:rFonts w:ascii="Times New Roman" w:hAnsi="Times New Roman" w:cs="Times New Roman"/>
          <w:sz w:val="24"/>
          <w:szCs w:val="24"/>
        </w:rPr>
        <w:t xml:space="preserve"> </w:t>
      </w:r>
      <w:r w:rsidRPr="00631B18">
        <w:rPr>
          <w:rFonts w:ascii="Times New Roman" w:hAnsi="Times New Roman" w:cs="Times New Roman"/>
          <w:sz w:val="24"/>
          <w:szCs w:val="24"/>
        </w:rPr>
        <w:t>района</w:t>
      </w:r>
      <w:r w:rsidR="00BF313B" w:rsidRPr="00631B18">
        <w:rPr>
          <w:rFonts w:ascii="Times New Roman" w:hAnsi="Times New Roman" w:cs="Times New Roman"/>
          <w:sz w:val="24"/>
          <w:szCs w:val="24"/>
        </w:rPr>
        <w:t xml:space="preserve"> распол</w:t>
      </w:r>
      <w:r w:rsidRPr="00631B18">
        <w:rPr>
          <w:rFonts w:ascii="Times New Roman" w:hAnsi="Times New Roman" w:cs="Times New Roman"/>
          <w:sz w:val="24"/>
          <w:szCs w:val="24"/>
        </w:rPr>
        <w:t xml:space="preserve">агается </w:t>
      </w:r>
      <w:r w:rsidR="00BF313B" w:rsidRPr="00631B18">
        <w:rPr>
          <w:rFonts w:ascii="Times New Roman" w:hAnsi="Times New Roman" w:cs="Times New Roman"/>
          <w:sz w:val="24"/>
          <w:szCs w:val="24"/>
        </w:rPr>
        <w:t xml:space="preserve">в юго-западной части </w:t>
      </w:r>
      <w:r w:rsidRPr="00631B18">
        <w:rPr>
          <w:rFonts w:ascii="Times New Roman" w:hAnsi="Times New Roman" w:cs="Times New Roman"/>
          <w:sz w:val="24"/>
          <w:szCs w:val="24"/>
        </w:rPr>
        <w:t>Иркутской</w:t>
      </w:r>
      <w:r w:rsidR="00BF313B" w:rsidRPr="00631B18">
        <w:rPr>
          <w:rFonts w:ascii="Times New Roman" w:hAnsi="Times New Roman" w:cs="Times New Roman"/>
          <w:sz w:val="24"/>
          <w:szCs w:val="24"/>
        </w:rPr>
        <w:t xml:space="preserve"> области, к </w:t>
      </w:r>
      <w:r w:rsidRPr="00631B18">
        <w:rPr>
          <w:rFonts w:ascii="Times New Roman" w:hAnsi="Times New Roman" w:cs="Times New Roman"/>
          <w:sz w:val="24"/>
          <w:szCs w:val="24"/>
        </w:rPr>
        <w:t>западу от административного центра – г. Иркутска</w:t>
      </w:r>
      <w:r w:rsidR="00BF313B" w:rsidRPr="00631B18">
        <w:rPr>
          <w:rFonts w:ascii="Times New Roman" w:hAnsi="Times New Roman" w:cs="Times New Roman"/>
          <w:sz w:val="24"/>
          <w:szCs w:val="24"/>
        </w:rPr>
        <w:t>. Площадь муниципального округа —</w:t>
      </w:r>
      <w:r w:rsidRPr="00631B18">
        <w:rPr>
          <w:rFonts w:ascii="Times New Roman" w:hAnsi="Times New Roman" w:cs="Times New Roman"/>
          <w:sz w:val="24"/>
          <w:szCs w:val="24"/>
        </w:rPr>
        <w:t xml:space="preserve"> 6 251,6</w:t>
      </w:r>
      <w:r w:rsidR="00BF313B" w:rsidRPr="00631B18">
        <w:rPr>
          <w:rFonts w:ascii="Times New Roman" w:hAnsi="Times New Roman" w:cs="Times New Roman"/>
          <w:sz w:val="24"/>
          <w:szCs w:val="24"/>
        </w:rPr>
        <w:t xml:space="preserve"> км², что составляет приблизительно 0,</w:t>
      </w:r>
      <w:r w:rsidRPr="00631B18">
        <w:rPr>
          <w:rFonts w:ascii="Times New Roman" w:hAnsi="Times New Roman" w:cs="Times New Roman"/>
          <w:sz w:val="24"/>
          <w:szCs w:val="24"/>
        </w:rPr>
        <w:t>8</w:t>
      </w:r>
      <w:r w:rsidR="00BF313B" w:rsidRPr="00631B18">
        <w:rPr>
          <w:rFonts w:ascii="Times New Roman" w:hAnsi="Times New Roman" w:cs="Times New Roman"/>
          <w:sz w:val="24"/>
          <w:szCs w:val="24"/>
        </w:rPr>
        <w:t xml:space="preserve">% от общей площади </w:t>
      </w:r>
      <w:r w:rsidRPr="00631B18">
        <w:rPr>
          <w:rFonts w:ascii="Times New Roman" w:hAnsi="Times New Roman" w:cs="Times New Roman"/>
          <w:sz w:val="24"/>
          <w:szCs w:val="24"/>
        </w:rPr>
        <w:t>Иркутской</w:t>
      </w:r>
      <w:r w:rsidR="00BF313B" w:rsidRPr="00631B18">
        <w:rPr>
          <w:rFonts w:ascii="Times New Roman" w:hAnsi="Times New Roman" w:cs="Times New Roman"/>
          <w:sz w:val="24"/>
          <w:szCs w:val="24"/>
        </w:rPr>
        <w:t xml:space="preserve"> области.</w:t>
      </w:r>
    </w:p>
    <w:p w14:paraId="4322EC40" w14:textId="77777777" w:rsidR="00077770" w:rsidRPr="00631B18" w:rsidRDefault="00552B0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Большая часть территории Усольского муниципального района находится в пределах Иркутско-Черемховской равнины, за исключением южной части, расположенной в предгорной части Восточного Саяна</w:t>
      </w:r>
      <w:r w:rsidR="00E81C9F" w:rsidRPr="00631B18">
        <w:rPr>
          <w:rFonts w:ascii="Times New Roman" w:hAnsi="Times New Roman" w:cs="Times New Roman"/>
          <w:sz w:val="24"/>
          <w:szCs w:val="24"/>
        </w:rPr>
        <w:t>.</w:t>
      </w:r>
    </w:p>
    <w:p w14:paraId="1CE0C809" w14:textId="2DCE1B7B" w:rsidR="00BF313B" w:rsidRPr="00631B18" w:rsidRDefault="00276BEE"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Климат на территории района – континентальный, характеризующийся заметной неоднородностью климатических условий, связанной с существенным изменением рельефа в направлении с востока на запад: повышенная глубокорасчлененная равнина – Предсаянский прогиб – ступенчатая горная система Восточного Саяна. Указанные особенности рельефа влияют на распределение атмосферных осадков и температур.</w:t>
      </w:r>
    </w:p>
    <w:p w14:paraId="543CC1E3" w14:textId="7C0897A6" w:rsidR="00276BEE" w:rsidRPr="00631B18" w:rsidRDefault="00077770"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Гидрологическая сеть рассматриваемой территории относится к бассейну реки Ангара, которая находится в подпоре от плотины Братской ГЭС.</w:t>
      </w:r>
    </w:p>
    <w:p w14:paraId="7D5CFB39" w14:textId="13F6B6D0" w:rsidR="00BF313B" w:rsidRPr="00631B18" w:rsidRDefault="00077770"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Усольский муниципальный округ</w:t>
      </w:r>
      <w:r w:rsidR="00BF313B" w:rsidRPr="00631B18">
        <w:rPr>
          <w:rFonts w:ascii="Times New Roman" w:hAnsi="Times New Roman" w:cs="Times New Roman"/>
          <w:sz w:val="24"/>
          <w:szCs w:val="24"/>
        </w:rPr>
        <w:t xml:space="preserve"> муниципальный округ граничит:</w:t>
      </w:r>
    </w:p>
    <w:p w14:paraId="79371AC6" w14:textId="0746C209"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 xml:space="preserve">на севере – с </w:t>
      </w:r>
      <w:r w:rsidR="006A6236" w:rsidRPr="00631B18">
        <w:rPr>
          <w:rFonts w:ascii="Times New Roman" w:hAnsi="Times New Roman" w:cs="Times New Roman"/>
          <w:sz w:val="24"/>
          <w:szCs w:val="24"/>
        </w:rPr>
        <w:t>Боханским</w:t>
      </w:r>
      <w:r w:rsidRPr="00631B18">
        <w:rPr>
          <w:rFonts w:ascii="Times New Roman" w:hAnsi="Times New Roman" w:cs="Times New Roman"/>
          <w:sz w:val="24"/>
          <w:szCs w:val="24"/>
        </w:rPr>
        <w:t xml:space="preserve"> муниципал</w:t>
      </w:r>
      <w:r w:rsidR="002A067F" w:rsidRPr="00631B18">
        <w:rPr>
          <w:rFonts w:ascii="Times New Roman" w:hAnsi="Times New Roman" w:cs="Times New Roman"/>
          <w:sz w:val="24"/>
          <w:szCs w:val="24"/>
        </w:rPr>
        <w:t>ь</w:t>
      </w:r>
      <w:r w:rsidRPr="00631B18">
        <w:rPr>
          <w:rFonts w:ascii="Times New Roman" w:hAnsi="Times New Roman" w:cs="Times New Roman"/>
          <w:sz w:val="24"/>
          <w:szCs w:val="24"/>
        </w:rPr>
        <w:t>ны</w:t>
      </w:r>
      <w:r w:rsidR="00D9285D" w:rsidRPr="00631B18">
        <w:rPr>
          <w:rFonts w:ascii="Times New Roman" w:hAnsi="Times New Roman" w:cs="Times New Roman"/>
          <w:sz w:val="24"/>
          <w:szCs w:val="24"/>
        </w:rPr>
        <w:t>м</w:t>
      </w:r>
      <w:r w:rsidRPr="00631B18">
        <w:rPr>
          <w:rFonts w:ascii="Times New Roman" w:hAnsi="Times New Roman" w:cs="Times New Roman"/>
          <w:sz w:val="24"/>
          <w:szCs w:val="24"/>
        </w:rPr>
        <w:t xml:space="preserve"> </w:t>
      </w:r>
      <w:r w:rsidR="002A067F" w:rsidRPr="00631B18">
        <w:rPr>
          <w:rFonts w:ascii="Times New Roman" w:hAnsi="Times New Roman" w:cs="Times New Roman"/>
          <w:sz w:val="24"/>
          <w:szCs w:val="24"/>
        </w:rPr>
        <w:t>район</w:t>
      </w:r>
      <w:r w:rsidR="00D9285D" w:rsidRPr="00631B18">
        <w:rPr>
          <w:rFonts w:ascii="Times New Roman" w:hAnsi="Times New Roman" w:cs="Times New Roman"/>
          <w:sz w:val="24"/>
          <w:szCs w:val="24"/>
        </w:rPr>
        <w:t>ом Иркутской области</w:t>
      </w:r>
      <w:r w:rsidRPr="00631B18">
        <w:rPr>
          <w:rFonts w:ascii="Times New Roman" w:hAnsi="Times New Roman" w:cs="Times New Roman"/>
          <w:sz w:val="24"/>
          <w:szCs w:val="24"/>
        </w:rPr>
        <w:t>,</w:t>
      </w:r>
    </w:p>
    <w:p w14:paraId="520B0CBF" w14:textId="568B6124"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 xml:space="preserve">на востоке – с </w:t>
      </w:r>
      <w:r w:rsidR="00D9285D" w:rsidRPr="00631B18">
        <w:rPr>
          <w:rFonts w:ascii="Times New Roman" w:hAnsi="Times New Roman" w:cs="Times New Roman"/>
          <w:sz w:val="24"/>
          <w:szCs w:val="24"/>
        </w:rPr>
        <w:t>Ангарским и Шелеховским</w:t>
      </w:r>
      <w:r w:rsidRPr="00631B18">
        <w:rPr>
          <w:rFonts w:ascii="Times New Roman" w:hAnsi="Times New Roman" w:cs="Times New Roman"/>
          <w:sz w:val="24"/>
          <w:szCs w:val="24"/>
        </w:rPr>
        <w:t xml:space="preserve"> муниципальным</w:t>
      </w:r>
      <w:r w:rsidR="00D9285D" w:rsidRPr="00631B18">
        <w:rPr>
          <w:rFonts w:ascii="Times New Roman" w:hAnsi="Times New Roman" w:cs="Times New Roman"/>
          <w:sz w:val="24"/>
          <w:szCs w:val="24"/>
        </w:rPr>
        <w:t>и района Иркутской области</w:t>
      </w:r>
      <w:r w:rsidRPr="00631B18">
        <w:rPr>
          <w:rFonts w:ascii="Times New Roman" w:hAnsi="Times New Roman" w:cs="Times New Roman"/>
          <w:sz w:val="24"/>
          <w:szCs w:val="24"/>
        </w:rPr>
        <w:t>,</w:t>
      </w:r>
    </w:p>
    <w:p w14:paraId="0CF4EE1B" w14:textId="1D323953"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на юг</w:t>
      </w:r>
      <w:r w:rsidR="00D9285D" w:rsidRPr="00631B18">
        <w:rPr>
          <w:rFonts w:ascii="Times New Roman" w:hAnsi="Times New Roman" w:cs="Times New Roman"/>
          <w:sz w:val="24"/>
          <w:szCs w:val="24"/>
        </w:rPr>
        <w:t xml:space="preserve">е </w:t>
      </w:r>
      <w:r w:rsidRPr="00631B18">
        <w:rPr>
          <w:rFonts w:ascii="Times New Roman" w:hAnsi="Times New Roman" w:cs="Times New Roman"/>
          <w:sz w:val="24"/>
          <w:szCs w:val="24"/>
        </w:rPr>
        <w:t xml:space="preserve">– с </w:t>
      </w:r>
      <w:r w:rsidR="00D9285D" w:rsidRPr="00631B18">
        <w:rPr>
          <w:rFonts w:ascii="Times New Roman" w:hAnsi="Times New Roman" w:cs="Times New Roman"/>
          <w:sz w:val="24"/>
          <w:szCs w:val="24"/>
        </w:rPr>
        <w:t>Слюдянским муниципальным районом Иркутской области и Тункинским районом Республики Бурятия</w:t>
      </w:r>
      <w:r w:rsidRPr="00631B18">
        <w:rPr>
          <w:rFonts w:ascii="Times New Roman" w:hAnsi="Times New Roman" w:cs="Times New Roman"/>
          <w:sz w:val="24"/>
          <w:szCs w:val="24"/>
        </w:rPr>
        <w:t>,</w:t>
      </w:r>
    </w:p>
    <w:p w14:paraId="723E52FA" w14:textId="1492A57D"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 xml:space="preserve">на западе – с </w:t>
      </w:r>
      <w:r w:rsidR="00D9285D" w:rsidRPr="00631B18">
        <w:rPr>
          <w:rFonts w:ascii="Times New Roman" w:hAnsi="Times New Roman" w:cs="Times New Roman"/>
          <w:sz w:val="24"/>
          <w:szCs w:val="24"/>
        </w:rPr>
        <w:t>Черемховским муниципальным районом Иркутской области.</w:t>
      </w:r>
    </w:p>
    <w:p w14:paraId="293532DC" w14:textId="4C4307E9" w:rsidR="00D9285D" w:rsidRPr="00631B18" w:rsidRDefault="00063D34" w:rsidP="00442A06">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Согласно Закону Иркутской области от 16 декабря 2004 № 84-оз «О статусе и границах муниципальных образований Усольского района Иркутской области»</w:t>
      </w:r>
      <w:r w:rsidR="00B514EA" w:rsidRPr="00631B18">
        <w:rPr>
          <w:rFonts w:ascii="Times New Roman" w:hAnsi="Times New Roman" w:cs="Times New Roman"/>
          <w:sz w:val="24"/>
          <w:szCs w:val="24"/>
        </w:rPr>
        <w:t xml:space="preserve"> по административному делению район состоит из 12 муниципальных образований: 5 со статусом городского поселения и </w:t>
      </w:r>
      <w:r w:rsidR="000E6CBD" w:rsidRPr="00631B18">
        <w:rPr>
          <w:rFonts w:ascii="Times New Roman" w:hAnsi="Times New Roman" w:cs="Times New Roman"/>
          <w:sz w:val="24"/>
          <w:szCs w:val="24"/>
        </w:rPr>
        <w:t>со статусом сельского поселения.</w:t>
      </w:r>
    </w:p>
    <w:p w14:paraId="31DD2F0E" w14:textId="34755260" w:rsidR="00D9285D" w:rsidRPr="00631B18" w:rsidRDefault="00D9285D" w:rsidP="00442A06">
      <w:pPr>
        <w:spacing w:after="0" w:line="240" w:lineRule="auto"/>
        <w:ind w:firstLine="567"/>
        <w:jc w:val="both"/>
        <w:rPr>
          <w:rFonts w:ascii="Times New Roman" w:hAnsi="Times New Roman" w:cs="Times New Roman"/>
          <w:sz w:val="24"/>
          <w:szCs w:val="24"/>
        </w:rPr>
      </w:pPr>
    </w:p>
    <w:p w14:paraId="13E60F2F" w14:textId="6F6B1C77" w:rsidR="00475AD0" w:rsidRPr="00631B18" w:rsidRDefault="00475AD0" w:rsidP="00475AD0">
      <w:pPr>
        <w:spacing w:after="0" w:line="240" w:lineRule="auto"/>
        <w:jc w:val="right"/>
        <w:rPr>
          <w:rFonts w:ascii="Times New Roman" w:hAnsi="Times New Roman" w:cs="Times New Roman"/>
          <w:sz w:val="24"/>
          <w:szCs w:val="24"/>
        </w:rPr>
      </w:pPr>
      <w:r w:rsidRPr="00631B18">
        <w:rPr>
          <w:rFonts w:ascii="Times New Roman" w:hAnsi="Times New Roman" w:cs="Times New Roman"/>
          <w:sz w:val="24"/>
          <w:szCs w:val="24"/>
        </w:rPr>
        <w:t>Таблица 2.1.1</w:t>
      </w:r>
    </w:p>
    <w:p w14:paraId="7B2FE807" w14:textId="5F05CA4A" w:rsidR="00475AD0" w:rsidRPr="00631B18" w:rsidRDefault="00475AD0" w:rsidP="00475AD0">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Административно-территориальное деление Усольского муниципального района</w:t>
      </w:r>
    </w:p>
    <w:tbl>
      <w:tblPr>
        <w:tblStyle w:val="af2"/>
        <w:tblW w:w="0" w:type="auto"/>
        <w:tblLook w:val="04A0" w:firstRow="1" w:lastRow="0" w:firstColumn="1" w:lastColumn="0" w:noHBand="0" w:noVBand="1"/>
      </w:tblPr>
      <w:tblGrid>
        <w:gridCol w:w="2762"/>
        <w:gridCol w:w="2478"/>
        <w:gridCol w:w="1375"/>
        <w:gridCol w:w="1626"/>
        <w:gridCol w:w="1511"/>
      </w:tblGrid>
      <w:tr w:rsidR="00631B18" w:rsidRPr="00631B18" w14:paraId="49D2C218" w14:textId="77777777" w:rsidTr="00E851D9">
        <w:trPr>
          <w:tblHeader/>
        </w:trPr>
        <w:tc>
          <w:tcPr>
            <w:tcW w:w="2762" w:type="dxa"/>
            <w:vAlign w:val="center"/>
          </w:tcPr>
          <w:p w14:paraId="6181E156" w14:textId="0A52678D"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Наименование муниципального образования</w:t>
            </w:r>
          </w:p>
        </w:tc>
        <w:tc>
          <w:tcPr>
            <w:tcW w:w="2478" w:type="dxa"/>
            <w:vAlign w:val="center"/>
          </w:tcPr>
          <w:p w14:paraId="4EAE7882" w14:textId="2FE71F68"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Административный центр</w:t>
            </w:r>
          </w:p>
        </w:tc>
        <w:tc>
          <w:tcPr>
            <w:tcW w:w="1375" w:type="dxa"/>
            <w:vAlign w:val="center"/>
          </w:tcPr>
          <w:p w14:paraId="6E470A63" w14:textId="77777777"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Площадь</w:t>
            </w:r>
          </w:p>
          <w:p w14:paraId="1651EC05" w14:textId="0FF82B2B"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МО</w:t>
            </w:r>
          </w:p>
        </w:tc>
        <w:tc>
          <w:tcPr>
            <w:tcW w:w="1626" w:type="dxa"/>
            <w:vAlign w:val="center"/>
          </w:tcPr>
          <w:p w14:paraId="5FD838A8" w14:textId="7170058A"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Численность населения МО</w:t>
            </w:r>
          </w:p>
        </w:tc>
        <w:tc>
          <w:tcPr>
            <w:tcW w:w="1511" w:type="dxa"/>
            <w:vAlign w:val="center"/>
          </w:tcPr>
          <w:p w14:paraId="050271C2" w14:textId="4600BB9A"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Плотность населения МО</w:t>
            </w:r>
          </w:p>
        </w:tc>
      </w:tr>
      <w:tr w:rsidR="00631B18" w:rsidRPr="00631B18" w14:paraId="0856FF53" w14:textId="77777777" w:rsidTr="002629CF">
        <w:tc>
          <w:tcPr>
            <w:tcW w:w="2762" w:type="dxa"/>
          </w:tcPr>
          <w:p w14:paraId="356CE969" w14:textId="4B5E5315" w:rsidR="005253F7" w:rsidRPr="00631B18" w:rsidRDefault="005253F7" w:rsidP="005253F7">
            <w:pPr>
              <w:rPr>
                <w:rFonts w:ascii="Times New Roman" w:hAnsi="Times New Roman" w:cs="Times New Roman"/>
                <w:sz w:val="24"/>
                <w:szCs w:val="24"/>
              </w:rPr>
            </w:pPr>
            <w:r w:rsidRPr="00631B18">
              <w:rPr>
                <w:rFonts w:ascii="Times New Roman" w:hAnsi="Times New Roman" w:cs="Times New Roman"/>
                <w:sz w:val="24"/>
                <w:szCs w:val="24"/>
              </w:rPr>
              <w:t>Белореченское городское поселение</w:t>
            </w:r>
          </w:p>
        </w:tc>
        <w:tc>
          <w:tcPr>
            <w:tcW w:w="2478" w:type="dxa"/>
            <w:vAlign w:val="center"/>
          </w:tcPr>
          <w:p w14:paraId="2E43410E" w14:textId="2FBB99E2" w:rsidR="005253F7" w:rsidRPr="00631B18" w:rsidRDefault="005253F7" w:rsidP="00CA6ABA">
            <w:pPr>
              <w:jc w:val="center"/>
              <w:rPr>
                <w:rFonts w:ascii="Times New Roman" w:hAnsi="Times New Roman" w:cs="Times New Roman"/>
                <w:sz w:val="24"/>
                <w:szCs w:val="24"/>
              </w:rPr>
            </w:pPr>
            <w:r w:rsidRPr="00631B18">
              <w:rPr>
                <w:rFonts w:ascii="Times New Roman" w:hAnsi="Times New Roman" w:cs="Times New Roman"/>
                <w:sz w:val="24"/>
                <w:szCs w:val="24"/>
              </w:rPr>
              <w:t>р. п. Белореченский</w:t>
            </w:r>
          </w:p>
        </w:tc>
        <w:tc>
          <w:tcPr>
            <w:tcW w:w="1375" w:type="dxa"/>
            <w:vAlign w:val="center"/>
          </w:tcPr>
          <w:p w14:paraId="65237CBE" w14:textId="6EBD21F5" w:rsidR="005253F7" w:rsidRPr="00631B18" w:rsidRDefault="00CA6ABA" w:rsidP="00E851D9">
            <w:pPr>
              <w:jc w:val="center"/>
              <w:rPr>
                <w:rFonts w:ascii="Times New Roman" w:hAnsi="Times New Roman" w:cs="Times New Roman"/>
                <w:sz w:val="24"/>
                <w:szCs w:val="24"/>
                <w:vertAlign w:val="superscript"/>
              </w:rPr>
            </w:pPr>
            <w:r w:rsidRPr="00631B18">
              <w:rPr>
                <w:rFonts w:ascii="Times New Roman" w:hAnsi="Times New Roman" w:cs="Times New Roman"/>
                <w:sz w:val="24"/>
                <w:szCs w:val="24"/>
              </w:rPr>
              <w:t>86,</w:t>
            </w:r>
            <w:r w:rsidR="00E851D9" w:rsidRPr="00631B18">
              <w:rPr>
                <w:rFonts w:ascii="Times New Roman" w:hAnsi="Times New Roman" w:cs="Times New Roman"/>
                <w:sz w:val="24"/>
                <w:szCs w:val="24"/>
              </w:rPr>
              <w:t>4</w:t>
            </w:r>
            <w:r w:rsidRPr="00631B18">
              <w:rPr>
                <w:rFonts w:ascii="Times New Roman" w:hAnsi="Times New Roman" w:cs="Times New Roman"/>
                <w:sz w:val="24"/>
                <w:szCs w:val="24"/>
              </w:rPr>
              <w:t xml:space="preserve"> км</w:t>
            </w:r>
            <w:r w:rsidRPr="00631B18">
              <w:rPr>
                <w:rFonts w:ascii="Times New Roman" w:hAnsi="Times New Roman" w:cs="Times New Roman"/>
                <w:sz w:val="24"/>
                <w:szCs w:val="24"/>
                <w:vertAlign w:val="superscript"/>
              </w:rPr>
              <w:t>2</w:t>
            </w:r>
          </w:p>
        </w:tc>
        <w:tc>
          <w:tcPr>
            <w:tcW w:w="1626" w:type="dxa"/>
            <w:vAlign w:val="center"/>
          </w:tcPr>
          <w:p w14:paraId="1D7569E1" w14:textId="07A23456" w:rsidR="005253F7"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10 454 чел.</w:t>
            </w:r>
          </w:p>
        </w:tc>
        <w:tc>
          <w:tcPr>
            <w:tcW w:w="1511" w:type="dxa"/>
            <w:vAlign w:val="center"/>
          </w:tcPr>
          <w:p w14:paraId="3C6BA2F2" w14:textId="3EBB3C4B" w:rsidR="005253F7" w:rsidRPr="00631B18" w:rsidRDefault="002629CF" w:rsidP="002629CF">
            <w:pPr>
              <w:jc w:val="center"/>
              <w:rPr>
                <w:rFonts w:ascii="Times New Roman" w:hAnsi="Times New Roman" w:cs="Times New Roman"/>
                <w:sz w:val="24"/>
                <w:szCs w:val="24"/>
                <w:vertAlign w:val="superscript"/>
              </w:rPr>
            </w:pPr>
            <w:r w:rsidRPr="00631B18">
              <w:rPr>
                <w:rFonts w:ascii="Times New Roman" w:hAnsi="Times New Roman" w:cs="Times New Roman"/>
                <w:sz w:val="24"/>
                <w:szCs w:val="24"/>
              </w:rPr>
              <w:t>121 чел/км</w:t>
            </w:r>
            <w:r w:rsidRPr="00631B18">
              <w:rPr>
                <w:rFonts w:ascii="Times New Roman" w:hAnsi="Times New Roman" w:cs="Times New Roman"/>
                <w:sz w:val="24"/>
                <w:szCs w:val="24"/>
                <w:vertAlign w:val="superscript"/>
              </w:rPr>
              <w:t>2</w:t>
            </w:r>
          </w:p>
        </w:tc>
      </w:tr>
      <w:tr w:rsidR="00631B18" w:rsidRPr="00631B18" w14:paraId="3812D9C5" w14:textId="77777777" w:rsidTr="002629CF">
        <w:tc>
          <w:tcPr>
            <w:tcW w:w="2762" w:type="dxa"/>
          </w:tcPr>
          <w:p w14:paraId="0349B364" w14:textId="77777777" w:rsidR="00CA6ABA" w:rsidRPr="00631B18" w:rsidRDefault="00CA6ABA" w:rsidP="00CA6ABA">
            <w:pPr>
              <w:rPr>
                <w:rFonts w:ascii="Times New Roman" w:hAnsi="Times New Roman" w:cs="Times New Roman"/>
                <w:sz w:val="24"/>
                <w:szCs w:val="24"/>
              </w:rPr>
            </w:pPr>
            <w:r w:rsidRPr="00631B18">
              <w:rPr>
                <w:rFonts w:ascii="Times New Roman" w:hAnsi="Times New Roman" w:cs="Times New Roman"/>
                <w:sz w:val="24"/>
                <w:szCs w:val="24"/>
              </w:rPr>
              <w:t>Мишелёвское</w:t>
            </w:r>
          </w:p>
          <w:p w14:paraId="0C8DCBBA" w14:textId="3D73AE90" w:rsidR="00CA6ABA" w:rsidRPr="00631B18" w:rsidRDefault="00CA6ABA" w:rsidP="00CA6ABA">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36CD575E" w14:textId="6103DAA1" w:rsidR="00CA6ABA" w:rsidRPr="00631B18" w:rsidRDefault="00CA6ABA" w:rsidP="00CA6ABA">
            <w:pPr>
              <w:jc w:val="center"/>
              <w:rPr>
                <w:rFonts w:ascii="Times New Roman" w:hAnsi="Times New Roman" w:cs="Times New Roman"/>
                <w:sz w:val="24"/>
                <w:szCs w:val="24"/>
              </w:rPr>
            </w:pPr>
            <w:r w:rsidRPr="00631B18">
              <w:rPr>
                <w:rFonts w:ascii="Times New Roman" w:hAnsi="Times New Roman" w:cs="Times New Roman"/>
                <w:sz w:val="24"/>
                <w:szCs w:val="24"/>
              </w:rPr>
              <w:t>р. п. Мишелёвка</w:t>
            </w:r>
          </w:p>
        </w:tc>
        <w:tc>
          <w:tcPr>
            <w:tcW w:w="1375" w:type="dxa"/>
            <w:vAlign w:val="center"/>
          </w:tcPr>
          <w:p w14:paraId="7E9D7ED8" w14:textId="4C295F46" w:rsidR="00CA6ABA" w:rsidRPr="00631B18" w:rsidRDefault="00CA6ABA" w:rsidP="00E851D9">
            <w:pPr>
              <w:jc w:val="center"/>
              <w:rPr>
                <w:rFonts w:ascii="Times New Roman" w:hAnsi="Times New Roman" w:cs="Times New Roman"/>
                <w:sz w:val="24"/>
                <w:szCs w:val="24"/>
              </w:rPr>
            </w:pPr>
            <w:r w:rsidRPr="00631B18">
              <w:rPr>
                <w:rFonts w:ascii="Times New Roman" w:hAnsi="Times New Roman" w:cs="Times New Roman"/>
                <w:sz w:val="24"/>
                <w:szCs w:val="24"/>
              </w:rPr>
              <w:t>545,4 км</w:t>
            </w:r>
            <w:r w:rsidRPr="00631B18">
              <w:rPr>
                <w:rFonts w:ascii="Times New Roman" w:hAnsi="Times New Roman" w:cs="Times New Roman"/>
                <w:sz w:val="24"/>
                <w:szCs w:val="24"/>
                <w:vertAlign w:val="superscript"/>
              </w:rPr>
              <w:t>2</w:t>
            </w:r>
          </w:p>
        </w:tc>
        <w:tc>
          <w:tcPr>
            <w:tcW w:w="1626" w:type="dxa"/>
            <w:vAlign w:val="center"/>
          </w:tcPr>
          <w:p w14:paraId="7B183288" w14:textId="1CBD265F" w:rsidR="00CA6ABA"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6 734 чел.</w:t>
            </w:r>
          </w:p>
        </w:tc>
        <w:tc>
          <w:tcPr>
            <w:tcW w:w="1511" w:type="dxa"/>
            <w:vAlign w:val="center"/>
          </w:tcPr>
          <w:p w14:paraId="6A57743B" w14:textId="513E42C5" w:rsidR="00CA6ABA" w:rsidRPr="00631B18" w:rsidRDefault="002629CF" w:rsidP="002629CF">
            <w:pPr>
              <w:jc w:val="center"/>
              <w:rPr>
                <w:rFonts w:ascii="Times New Roman" w:hAnsi="Times New Roman" w:cs="Times New Roman"/>
                <w:sz w:val="24"/>
                <w:szCs w:val="24"/>
              </w:rPr>
            </w:pPr>
            <w:r w:rsidRPr="00631B18">
              <w:rPr>
                <w:rFonts w:ascii="Times New Roman" w:hAnsi="Times New Roman" w:cs="Times New Roman"/>
                <w:sz w:val="24"/>
                <w:szCs w:val="24"/>
              </w:rPr>
              <w:t>12 чел/км</w:t>
            </w:r>
            <w:r w:rsidRPr="00631B18">
              <w:rPr>
                <w:rFonts w:ascii="Times New Roman" w:hAnsi="Times New Roman" w:cs="Times New Roman"/>
                <w:sz w:val="24"/>
                <w:szCs w:val="24"/>
                <w:vertAlign w:val="superscript"/>
              </w:rPr>
              <w:t>2</w:t>
            </w:r>
          </w:p>
        </w:tc>
      </w:tr>
      <w:tr w:rsidR="00631B18" w:rsidRPr="00631B18" w14:paraId="6130A538" w14:textId="77777777" w:rsidTr="002629CF">
        <w:tc>
          <w:tcPr>
            <w:tcW w:w="2762" w:type="dxa"/>
          </w:tcPr>
          <w:p w14:paraId="768F4224"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Среднинское</w:t>
            </w:r>
          </w:p>
          <w:p w14:paraId="46392858" w14:textId="70E95038"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19CD8047" w14:textId="05AED67A"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р. п. Средний</w:t>
            </w:r>
          </w:p>
        </w:tc>
        <w:tc>
          <w:tcPr>
            <w:tcW w:w="1375" w:type="dxa"/>
            <w:vAlign w:val="center"/>
          </w:tcPr>
          <w:p w14:paraId="7BBEE221" w14:textId="02B77B16"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19,6 км</w:t>
            </w:r>
            <w:r w:rsidRPr="00631B18">
              <w:rPr>
                <w:rFonts w:ascii="Times New Roman" w:hAnsi="Times New Roman" w:cs="Times New Roman"/>
                <w:sz w:val="24"/>
                <w:szCs w:val="24"/>
                <w:vertAlign w:val="superscript"/>
              </w:rPr>
              <w:t>2</w:t>
            </w:r>
          </w:p>
        </w:tc>
        <w:tc>
          <w:tcPr>
            <w:tcW w:w="1626" w:type="dxa"/>
            <w:vAlign w:val="center"/>
          </w:tcPr>
          <w:p w14:paraId="64F610FC" w14:textId="44DC3C40"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4</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870</w:t>
            </w:r>
            <w:r w:rsidR="002629CF" w:rsidRPr="00631B18">
              <w:rPr>
                <w:rFonts w:ascii="Times New Roman" w:hAnsi="Times New Roman" w:cs="Times New Roman"/>
                <w:sz w:val="24"/>
                <w:szCs w:val="24"/>
              </w:rPr>
              <w:t xml:space="preserve"> чел.</w:t>
            </w:r>
          </w:p>
        </w:tc>
        <w:tc>
          <w:tcPr>
            <w:tcW w:w="1511" w:type="dxa"/>
            <w:vAlign w:val="center"/>
          </w:tcPr>
          <w:p w14:paraId="4EF67D45" w14:textId="36F80C64" w:rsidR="00E851D9" w:rsidRPr="00631B18" w:rsidRDefault="002629CF" w:rsidP="002629CF">
            <w:pPr>
              <w:jc w:val="center"/>
              <w:rPr>
                <w:rFonts w:ascii="Times New Roman" w:hAnsi="Times New Roman" w:cs="Times New Roman"/>
                <w:sz w:val="24"/>
                <w:szCs w:val="24"/>
              </w:rPr>
            </w:pPr>
            <w:r w:rsidRPr="00631B18">
              <w:rPr>
                <w:rFonts w:ascii="Times New Roman" w:hAnsi="Times New Roman" w:cs="Times New Roman"/>
                <w:sz w:val="24"/>
                <w:szCs w:val="24"/>
              </w:rPr>
              <w:t>248 чел/км</w:t>
            </w:r>
            <w:r w:rsidRPr="00631B18">
              <w:rPr>
                <w:rFonts w:ascii="Times New Roman" w:hAnsi="Times New Roman" w:cs="Times New Roman"/>
                <w:sz w:val="24"/>
                <w:szCs w:val="24"/>
                <w:vertAlign w:val="superscript"/>
              </w:rPr>
              <w:t>2</w:t>
            </w:r>
          </w:p>
        </w:tc>
      </w:tr>
      <w:tr w:rsidR="00631B18" w:rsidRPr="00631B18" w14:paraId="03AA511F" w14:textId="77777777" w:rsidTr="002629CF">
        <w:tc>
          <w:tcPr>
            <w:tcW w:w="2762" w:type="dxa"/>
          </w:tcPr>
          <w:p w14:paraId="2842D64A"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Тайтурское</w:t>
            </w:r>
          </w:p>
          <w:p w14:paraId="223F376D" w14:textId="27239CE4"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6E3E2185" w14:textId="716572EF"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р. п. Тайтурка</w:t>
            </w:r>
          </w:p>
        </w:tc>
        <w:tc>
          <w:tcPr>
            <w:tcW w:w="1375" w:type="dxa"/>
            <w:vAlign w:val="center"/>
          </w:tcPr>
          <w:p w14:paraId="6098CBBF" w14:textId="6172BB02"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180,8 км</w:t>
            </w:r>
            <w:r w:rsidRPr="00631B18">
              <w:rPr>
                <w:rFonts w:ascii="Times New Roman" w:hAnsi="Times New Roman" w:cs="Times New Roman"/>
                <w:sz w:val="24"/>
                <w:szCs w:val="24"/>
                <w:vertAlign w:val="superscript"/>
              </w:rPr>
              <w:t>2</w:t>
            </w:r>
          </w:p>
        </w:tc>
        <w:tc>
          <w:tcPr>
            <w:tcW w:w="1626" w:type="dxa"/>
            <w:vAlign w:val="center"/>
          </w:tcPr>
          <w:p w14:paraId="60CD55E5" w14:textId="28500FF2"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6</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559</w:t>
            </w:r>
            <w:r w:rsidR="002629CF" w:rsidRPr="00631B18">
              <w:rPr>
                <w:rFonts w:ascii="Times New Roman" w:hAnsi="Times New Roman" w:cs="Times New Roman"/>
                <w:sz w:val="24"/>
                <w:szCs w:val="24"/>
              </w:rPr>
              <w:t xml:space="preserve"> чел.</w:t>
            </w:r>
          </w:p>
        </w:tc>
        <w:tc>
          <w:tcPr>
            <w:tcW w:w="1511" w:type="dxa"/>
            <w:vAlign w:val="center"/>
          </w:tcPr>
          <w:p w14:paraId="40652788" w14:textId="18C2BDB4" w:rsidR="00E851D9" w:rsidRPr="00631B18" w:rsidRDefault="002629CF" w:rsidP="002629CF">
            <w:pPr>
              <w:jc w:val="center"/>
              <w:rPr>
                <w:rFonts w:ascii="Times New Roman" w:hAnsi="Times New Roman" w:cs="Times New Roman"/>
                <w:sz w:val="24"/>
                <w:szCs w:val="24"/>
              </w:rPr>
            </w:pPr>
            <w:r w:rsidRPr="00631B18">
              <w:rPr>
                <w:rFonts w:ascii="Times New Roman" w:hAnsi="Times New Roman" w:cs="Times New Roman"/>
                <w:sz w:val="24"/>
                <w:szCs w:val="24"/>
              </w:rPr>
              <w:t>36 чел/км</w:t>
            </w:r>
            <w:r w:rsidRPr="00631B18">
              <w:rPr>
                <w:rFonts w:ascii="Times New Roman" w:hAnsi="Times New Roman" w:cs="Times New Roman"/>
                <w:sz w:val="24"/>
                <w:szCs w:val="24"/>
                <w:vertAlign w:val="superscript"/>
              </w:rPr>
              <w:t>2</w:t>
            </w:r>
          </w:p>
        </w:tc>
      </w:tr>
      <w:tr w:rsidR="00631B18" w:rsidRPr="00631B18" w14:paraId="386988D7" w14:textId="77777777" w:rsidTr="002629CF">
        <w:tc>
          <w:tcPr>
            <w:tcW w:w="2762" w:type="dxa"/>
          </w:tcPr>
          <w:p w14:paraId="706E2181"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Тельминское</w:t>
            </w:r>
          </w:p>
          <w:p w14:paraId="37F6B507" w14:textId="345BDE9C"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0E8BB22D" w14:textId="1736CE90"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р. п. Тельма</w:t>
            </w:r>
          </w:p>
        </w:tc>
        <w:tc>
          <w:tcPr>
            <w:tcW w:w="1375" w:type="dxa"/>
            <w:vAlign w:val="center"/>
          </w:tcPr>
          <w:p w14:paraId="203F19A7" w14:textId="2290E0BB"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258,7 км</w:t>
            </w:r>
            <w:r w:rsidRPr="00631B18">
              <w:rPr>
                <w:rFonts w:ascii="Times New Roman" w:hAnsi="Times New Roman" w:cs="Times New Roman"/>
                <w:sz w:val="24"/>
                <w:szCs w:val="24"/>
                <w:vertAlign w:val="superscript"/>
              </w:rPr>
              <w:t>2</w:t>
            </w:r>
          </w:p>
        </w:tc>
        <w:tc>
          <w:tcPr>
            <w:tcW w:w="1626" w:type="dxa"/>
            <w:vAlign w:val="center"/>
          </w:tcPr>
          <w:p w14:paraId="2FC7E313" w14:textId="0F1AAC5E"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5</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080</w:t>
            </w:r>
            <w:r w:rsidR="002629CF" w:rsidRPr="00631B18">
              <w:rPr>
                <w:rFonts w:ascii="Times New Roman" w:hAnsi="Times New Roman" w:cs="Times New Roman"/>
                <w:sz w:val="24"/>
                <w:szCs w:val="24"/>
              </w:rPr>
              <w:t xml:space="preserve"> чел.</w:t>
            </w:r>
          </w:p>
        </w:tc>
        <w:tc>
          <w:tcPr>
            <w:tcW w:w="1511" w:type="dxa"/>
            <w:vAlign w:val="center"/>
          </w:tcPr>
          <w:p w14:paraId="225F2DB7" w14:textId="66EB322A" w:rsidR="00E851D9" w:rsidRPr="00631B18" w:rsidRDefault="00C9283D" w:rsidP="002629CF">
            <w:pPr>
              <w:jc w:val="center"/>
              <w:rPr>
                <w:rFonts w:ascii="Times New Roman" w:hAnsi="Times New Roman" w:cs="Times New Roman"/>
                <w:sz w:val="24"/>
                <w:szCs w:val="24"/>
              </w:rPr>
            </w:pPr>
            <w:r w:rsidRPr="00631B18">
              <w:rPr>
                <w:rFonts w:ascii="Times New Roman" w:hAnsi="Times New Roman" w:cs="Times New Roman"/>
                <w:sz w:val="24"/>
                <w:szCs w:val="24"/>
              </w:rPr>
              <w:t>19 чел/км</w:t>
            </w:r>
            <w:r w:rsidRPr="00631B18">
              <w:rPr>
                <w:rFonts w:ascii="Times New Roman" w:hAnsi="Times New Roman" w:cs="Times New Roman"/>
                <w:sz w:val="24"/>
                <w:szCs w:val="24"/>
                <w:vertAlign w:val="superscript"/>
              </w:rPr>
              <w:t>2</w:t>
            </w:r>
          </w:p>
        </w:tc>
      </w:tr>
      <w:tr w:rsidR="00631B18" w:rsidRPr="00631B18" w14:paraId="60DF08EA" w14:textId="77777777" w:rsidTr="002629CF">
        <w:tc>
          <w:tcPr>
            <w:tcW w:w="2762" w:type="dxa"/>
          </w:tcPr>
          <w:p w14:paraId="78356C8D"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Большееланское</w:t>
            </w:r>
          </w:p>
          <w:p w14:paraId="43B38542" w14:textId="4DE661F2"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590C170E" w14:textId="45B6AA6D"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с. Большая Елань</w:t>
            </w:r>
          </w:p>
        </w:tc>
        <w:tc>
          <w:tcPr>
            <w:tcW w:w="1375" w:type="dxa"/>
            <w:vAlign w:val="center"/>
          </w:tcPr>
          <w:p w14:paraId="3FDD6B5F" w14:textId="565F291A"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373,3 км</w:t>
            </w:r>
            <w:r w:rsidRPr="00631B18">
              <w:rPr>
                <w:rFonts w:ascii="Times New Roman" w:hAnsi="Times New Roman" w:cs="Times New Roman"/>
                <w:sz w:val="24"/>
                <w:szCs w:val="24"/>
                <w:vertAlign w:val="superscript"/>
              </w:rPr>
              <w:t>2</w:t>
            </w:r>
          </w:p>
        </w:tc>
        <w:tc>
          <w:tcPr>
            <w:tcW w:w="1626" w:type="dxa"/>
            <w:vAlign w:val="center"/>
          </w:tcPr>
          <w:p w14:paraId="2C6CFBF2" w14:textId="51D60B9D"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2</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883</w:t>
            </w:r>
            <w:r w:rsidR="002629CF" w:rsidRPr="00631B18">
              <w:rPr>
                <w:rFonts w:ascii="Times New Roman" w:hAnsi="Times New Roman" w:cs="Times New Roman"/>
                <w:sz w:val="24"/>
                <w:szCs w:val="24"/>
              </w:rPr>
              <w:t xml:space="preserve"> чел.</w:t>
            </w:r>
          </w:p>
        </w:tc>
        <w:tc>
          <w:tcPr>
            <w:tcW w:w="1511" w:type="dxa"/>
            <w:vAlign w:val="center"/>
          </w:tcPr>
          <w:p w14:paraId="6C0A43FC" w14:textId="6FB477E1"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8 чел/км</w:t>
            </w:r>
            <w:r w:rsidRPr="00631B18">
              <w:rPr>
                <w:rFonts w:ascii="Times New Roman" w:hAnsi="Times New Roman" w:cs="Times New Roman"/>
                <w:sz w:val="24"/>
                <w:szCs w:val="24"/>
                <w:vertAlign w:val="superscript"/>
              </w:rPr>
              <w:t>2</w:t>
            </w:r>
          </w:p>
        </w:tc>
      </w:tr>
      <w:tr w:rsidR="00631B18" w:rsidRPr="00631B18" w14:paraId="283A02E2" w14:textId="77777777" w:rsidTr="002629CF">
        <w:tc>
          <w:tcPr>
            <w:tcW w:w="2762" w:type="dxa"/>
          </w:tcPr>
          <w:p w14:paraId="3812F395"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Железнодорожное</w:t>
            </w:r>
          </w:p>
          <w:p w14:paraId="6765E846" w14:textId="4A17791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lastRenderedPageBreak/>
              <w:t>сельское поселение</w:t>
            </w:r>
          </w:p>
        </w:tc>
        <w:tc>
          <w:tcPr>
            <w:tcW w:w="2478" w:type="dxa"/>
          </w:tcPr>
          <w:p w14:paraId="4B8CBB84" w14:textId="1C7ED317"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lastRenderedPageBreak/>
              <w:t>п. Железнодорожный</w:t>
            </w:r>
          </w:p>
        </w:tc>
        <w:tc>
          <w:tcPr>
            <w:tcW w:w="1375" w:type="dxa"/>
            <w:vAlign w:val="center"/>
          </w:tcPr>
          <w:p w14:paraId="71029AFB" w14:textId="09C4E4B6"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179,2 км</w:t>
            </w:r>
            <w:r w:rsidRPr="00631B18">
              <w:rPr>
                <w:rFonts w:ascii="Times New Roman" w:hAnsi="Times New Roman" w:cs="Times New Roman"/>
                <w:sz w:val="24"/>
                <w:szCs w:val="24"/>
                <w:vertAlign w:val="superscript"/>
              </w:rPr>
              <w:t>2</w:t>
            </w:r>
          </w:p>
        </w:tc>
        <w:tc>
          <w:tcPr>
            <w:tcW w:w="1626" w:type="dxa"/>
            <w:vAlign w:val="center"/>
          </w:tcPr>
          <w:p w14:paraId="0C007BD5" w14:textId="7A17D2EB"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3</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351</w:t>
            </w:r>
            <w:r w:rsidR="002629CF" w:rsidRPr="00631B18">
              <w:rPr>
                <w:rFonts w:ascii="Times New Roman" w:hAnsi="Times New Roman" w:cs="Times New Roman"/>
                <w:sz w:val="24"/>
                <w:szCs w:val="24"/>
              </w:rPr>
              <w:t xml:space="preserve"> чел.</w:t>
            </w:r>
          </w:p>
        </w:tc>
        <w:tc>
          <w:tcPr>
            <w:tcW w:w="1511" w:type="dxa"/>
            <w:vAlign w:val="center"/>
          </w:tcPr>
          <w:p w14:paraId="099B5C8B" w14:textId="65B81DB9"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19 чел/км</w:t>
            </w:r>
            <w:r w:rsidRPr="00631B18">
              <w:rPr>
                <w:rFonts w:ascii="Times New Roman" w:hAnsi="Times New Roman" w:cs="Times New Roman"/>
                <w:sz w:val="24"/>
                <w:szCs w:val="24"/>
                <w:vertAlign w:val="superscript"/>
              </w:rPr>
              <w:t>2</w:t>
            </w:r>
          </w:p>
        </w:tc>
      </w:tr>
      <w:tr w:rsidR="00631B18" w:rsidRPr="00631B18" w14:paraId="4440B5E2" w14:textId="77777777" w:rsidTr="002629CF">
        <w:tc>
          <w:tcPr>
            <w:tcW w:w="2762" w:type="dxa"/>
          </w:tcPr>
          <w:p w14:paraId="69385347"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Новожилкинское</w:t>
            </w:r>
          </w:p>
          <w:p w14:paraId="33C5D56A" w14:textId="4302B986"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47991D0C" w14:textId="082D8DDA"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с. Новожилкино</w:t>
            </w:r>
          </w:p>
        </w:tc>
        <w:tc>
          <w:tcPr>
            <w:tcW w:w="1375" w:type="dxa"/>
            <w:vAlign w:val="center"/>
          </w:tcPr>
          <w:p w14:paraId="57FC3185" w14:textId="46111FA9"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329,3 км</w:t>
            </w:r>
            <w:r w:rsidRPr="00631B18">
              <w:rPr>
                <w:rFonts w:ascii="Times New Roman" w:hAnsi="Times New Roman" w:cs="Times New Roman"/>
                <w:sz w:val="24"/>
                <w:szCs w:val="24"/>
                <w:vertAlign w:val="superscript"/>
              </w:rPr>
              <w:t>2</w:t>
            </w:r>
          </w:p>
        </w:tc>
        <w:tc>
          <w:tcPr>
            <w:tcW w:w="1626" w:type="dxa"/>
            <w:vAlign w:val="center"/>
          </w:tcPr>
          <w:p w14:paraId="0104A532" w14:textId="44C91C81"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2 481 чел.</w:t>
            </w:r>
          </w:p>
        </w:tc>
        <w:tc>
          <w:tcPr>
            <w:tcW w:w="1511" w:type="dxa"/>
            <w:vAlign w:val="center"/>
          </w:tcPr>
          <w:p w14:paraId="2A421587" w14:textId="2565B08B"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8 чел/км</w:t>
            </w:r>
            <w:r w:rsidRPr="00631B18">
              <w:rPr>
                <w:rFonts w:ascii="Times New Roman" w:hAnsi="Times New Roman" w:cs="Times New Roman"/>
                <w:sz w:val="24"/>
                <w:szCs w:val="24"/>
                <w:vertAlign w:val="superscript"/>
              </w:rPr>
              <w:t>2</w:t>
            </w:r>
          </w:p>
        </w:tc>
      </w:tr>
      <w:tr w:rsidR="00631B18" w:rsidRPr="00631B18" w14:paraId="4E6C670A" w14:textId="77777777" w:rsidTr="002629CF">
        <w:tc>
          <w:tcPr>
            <w:tcW w:w="2762" w:type="dxa"/>
          </w:tcPr>
          <w:p w14:paraId="018E7C47" w14:textId="60D3A23D"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Новомальтинское сельское поселение</w:t>
            </w:r>
          </w:p>
        </w:tc>
        <w:tc>
          <w:tcPr>
            <w:tcW w:w="2478" w:type="dxa"/>
            <w:vAlign w:val="center"/>
          </w:tcPr>
          <w:p w14:paraId="5242716E" w14:textId="3536746C"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п. Новомальтинск</w:t>
            </w:r>
          </w:p>
        </w:tc>
        <w:tc>
          <w:tcPr>
            <w:tcW w:w="1375" w:type="dxa"/>
            <w:vAlign w:val="center"/>
          </w:tcPr>
          <w:p w14:paraId="5A06674C" w14:textId="2936422C"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140,9 км</w:t>
            </w:r>
            <w:r w:rsidRPr="00631B18">
              <w:rPr>
                <w:rFonts w:ascii="Times New Roman" w:hAnsi="Times New Roman" w:cs="Times New Roman"/>
                <w:sz w:val="24"/>
                <w:szCs w:val="24"/>
                <w:vertAlign w:val="superscript"/>
              </w:rPr>
              <w:t>2</w:t>
            </w:r>
          </w:p>
        </w:tc>
        <w:tc>
          <w:tcPr>
            <w:tcW w:w="1626" w:type="dxa"/>
            <w:vAlign w:val="center"/>
          </w:tcPr>
          <w:p w14:paraId="42B5A7D9" w14:textId="3BF76522"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1 951 чел.</w:t>
            </w:r>
          </w:p>
        </w:tc>
        <w:tc>
          <w:tcPr>
            <w:tcW w:w="1511" w:type="dxa"/>
            <w:vAlign w:val="center"/>
          </w:tcPr>
          <w:p w14:paraId="4DF5167C" w14:textId="6B950FDC"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14 чел/км</w:t>
            </w:r>
            <w:r w:rsidRPr="00631B18">
              <w:rPr>
                <w:rFonts w:ascii="Times New Roman" w:hAnsi="Times New Roman" w:cs="Times New Roman"/>
                <w:sz w:val="24"/>
                <w:szCs w:val="24"/>
                <w:vertAlign w:val="superscript"/>
              </w:rPr>
              <w:t>2</w:t>
            </w:r>
          </w:p>
        </w:tc>
      </w:tr>
      <w:tr w:rsidR="00631B18" w:rsidRPr="00631B18" w14:paraId="62816E3C" w14:textId="77777777" w:rsidTr="002629CF">
        <w:tc>
          <w:tcPr>
            <w:tcW w:w="2762" w:type="dxa"/>
          </w:tcPr>
          <w:p w14:paraId="43FBBDBB"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Раздольинское</w:t>
            </w:r>
          </w:p>
          <w:p w14:paraId="2FB9DC3A" w14:textId="2BAA8F98"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08425EA3" w14:textId="08792A2D" w:rsidR="00E851D9" w:rsidRPr="00631B18" w:rsidRDefault="00E851D9" w:rsidP="00E47EAE">
            <w:pPr>
              <w:jc w:val="center"/>
              <w:rPr>
                <w:rFonts w:ascii="Times New Roman" w:hAnsi="Times New Roman" w:cs="Times New Roman"/>
                <w:sz w:val="24"/>
                <w:szCs w:val="24"/>
              </w:rPr>
            </w:pPr>
            <w:r w:rsidRPr="00631B18">
              <w:rPr>
                <w:rFonts w:ascii="Times New Roman" w:hAnsi="Times New Roman" w:cs="Times New Roman"/>
                <w:sz w:val="24"/>
                <w:szCs w:val="24"/>
              </w:rPr>
              <w:t>п. Раздолье</w:t>
            </w:r>
          </w:p>
        </w:tc>
        <w:tc>
          <w:tcPr>
            <w:tcW w:w="1375" w:type="dxa"/>
            <w:vAlign w:val="center"/>
          </w:tcPr>
          <w:p w14:paraId="75354437" w14:textId="0A78DE71"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2</w:t>
            </w:r>
            <w:r w:rsidR="00760555" w:rsidRPr="00631B18">
              <w:rPr>
                <w:rFonts w:ascii="Times New Roman" w:hAnsi="Times New Roman" w:cs="Times New Roman"/>
                <w:sz w:val="24"/>
                <w:szCs w:val="24"/>
              </w:rPr>
              <w:t> </w:t>
            </w:r>
            <w:r w:rsidRPr="00631B18">
              <w:rPr>
                <w:rFonts w:ascii="Times New Roman" w:hAnsi="Times New Roman" w:cs="Times New Roman"/>
                <w:sz w:val="24"/>
                <w:szCs w:val="24"/>
              </w:rPr>
              <w:t>355,9 км</w:t>
            </w:r>
            <w:r w:rsidRPr="00631B18">
              <w:rPr>
                <w:rFonts w:ascii="Times New Roman" w:hAnsi="Times New Roman" w:cs="Times New Roman"/>
                <w:sz w:val="24"/>
                <w:szCs w:val="24"/>
                <w:vertAlign w:val="superscript"/>
              </w:rPr>
              <w:t>2</w:t>
            </w:r>
          </w:p>
        </w:tc>
        <w:tc>
          <w:tcPr>
            <w:tcW w:w="1626" w:type="dxa"/>
            <w:vAlign w:val="center"/>
          </w:tcPr>
          <w:p w14:paraId="1786EA3E" w14:textId="67A4F2C8"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1 525 чел.</w:t>
            </w:r>
          </w:p>
        </w:tc>
        <w:tc>
          <w:tcPr>
            <w:tcW w:w="1511" w:type="dxa"/>
            <w:vAlign w:val="center"/>
          </w:tcPr>
          <w:p w14:paraId="2DD51488" w14:textId="07085BB5"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&lt;1 чел/км</w:t>
            </w:r>
            <w:r w:rsidRPr="00631B18">
              <w:rPr>
                <w:rFonts w:ascii="Times New Roman" w:hAnsi="Times New Roman" w:cs="Times New Roman"/>
                <w:sz w:val="24"/>
                <w:szCs w:val="24"/>
                <w:vertAlign w:val="superscript"/>
              </w:rPr>
              <w:t>2</w:t>
            </w:r>
          </w:p>
        </w:tc>
      </w:tr>
      <w:tr w:rsidR="00631B18" w:rsidRPr="00631B18" w14:paraId="2E304256" w14:textId="77777777" w:rsidTr="002629CF">
        <w:tc>
          <w:tcPr>
            <w:tcW w:w="2762" w:type="dxa"/>
          </w:tcPr>
          <w:p w14:paraId="51610A73" w14:textId="77777777" w:rsidR="00E851D9"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Сосновское</w:t>
            </w:r>
          </w:p>
          <w:p w14:paraId="1A6EE2EB" w14:textId="368CCBB5" w:rsidR="000C162C"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2B041329" w14:textId="684C9A42" w:rsidR="00E851D9" w:rsidRPr="00631B18" w:rsidRDefault="00E47EAE" w:rsidP="00E47EAE">
            <w:pPr>
              <w:jc w:val="center"/>
              <w:rPr>
                <w:rFonts w:ascii="Times New Roman" w:hAnsi="Times New Roman" w:cs="Times New Roman"/>
                <w:sz w:val="24"/>
                <w:szCs w:val="24"/>
              </w:rPr>
            </w:pPr>
            <w:r w:rsidRPr="00631B18">
              <w:rPr>
                <w:rFonts w:ascii="Times New Roman" w:hAnsi="Times New Roman" w:cs="Times New Roman"/>
                <w:sz w:val="24"/>
                <w:szCs w:val="24"/>
              </w:rPr>
              <w:t>с. Сосновка</w:t>
            </w:r>
          </w:p>
        </w:tc>
        <w:tc>
          <w:tcPr>
            <w:tcW w:w="1375" w:type="dxa"/>
            <w:vAlign w:val="center"/>
          </w:tcPr>
          <w:p w14:paraId="565FD1CD" w14:textId="3C7D8DC9" w:rsidR="00E851D9" w:rsidRPr="00631B18" w:rsidRDefault="00FF3BF1" w:rsidP="00FF3BF1">
            <w:pPr>
              <w:jc w:val="center"/>
              <w:rPr>
                <w:rFonts w:ascii="Times New Roman" w:hAnsi="Times New Roman" w:cs="Times New Roman"/>
                <w:sz w:val="24"/>
                <w:szCs w:val="24"/>
              </w:rPr>
            </w:pPr>
            <w:r w:rsidRPr="00631B18">
              <w:rPr>
                <w:rFonts w:ascii="Times New Roman" w:hAnsi="Times New Roman" w:cs="Times New Roman"/>
                <w:sz w:val="24"/>
                <w:szCs w:val="24"/>
              </w:rPr>
              <w:t>338,4 км</w:t>
            </w:r>
            <w:r w:rsidRPr="00631B18">
              <w:rPr>
                <w:rFonts w:ascii="Times New Roman" w:hAnsi="Times New Roman" w:cs="Times New Roman"/>
                <w:sz w:val="24"/>
                <w:szCs w:val="24"/>
                <w:vertAlign w:val="superscript"/>
              </w:rPr>
              <w:t>2</w:t>
            </w:r>
          </w:p>
        </w:tc>
        <w:tc>
          <w:tcPr>
            <w:tcW w:w="1626" w:type="dxa"/>
            <w:vAlign w:val="center"/>
          </w:tcPr>
          <w:p w14:paraId="3500915F" w14:textId="45E2B595"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1 551 чел.</w:t>
            </w:r>
          </w:p>
        </w:tc>
        <w:tc>
          <w:tcPr>
            <w:tcW w:w="1511" w:type="dxa"/>
            <w:vAlign w:val="center"/>
          </w:tcPr>
          <w:p w14:paraId="71D5B290" w14:textId="7A5B238C"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5 чел/км</w:t>
            </w:r>
            <w:r w:rsidRPr="00631B18">
              <w:rPr>
                <w:rFonts w:ascii="Times New Roman" w:hAnsi="Times New Roman" w:cs="Times New Roman"/>
                <w:sz w:val="24"/>
                <w:szCs w:val="24"/>
                <w:vertAlign w:val="superscript"/>
              </w:rPr>
              <w:t>2</w:t>
            </w:r>
          </w:p>
        </w:tc>
      </w:tr>
      <w:tr w:rsidR="00E851D9" w:rsidRPr="00631B18" w14:paraId="21D730D4" w14:textId="77777777" w:rsidTr="002629CF">
        <w:tc>
          <w:tcPr>
            <w:tcW w:w="2762" w:type="dxa"/>
          </w:tcPr>
          <w:p w14:paraId="3088F447" w14:textId="77777777" w:rsidR="00E851D9"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Тальянское</w:t>
            </w:r>
          </w:p>
          <w:p w14:paraId="0C6DB92F" w14:textId="1EE7A07C" w:rsidR="000C162C"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6865EEAD" w14:textId="03D5C03D" w:rsidR="00E851D9" w:rsidRPr="00631B18" w:rsidRDefault="00E47EAE" w:rsidP="00E47EAE">
            <w:pPr>
              <w:jc w:val="center"/>
              <w:rPr>
                <w:rFonts w:ascii="Times New Roman" w:hAnsi="Times New Roman" w:cs="Times New Roman"/>
                <w:sz w:val="24"/>
                <w:szCs w:val="24"/>
              </w:rPr>
            </w:pPr>
            <w:r w:rsidRPr="00631B18">
              <w:rPr>
                <w:rFonts w:ascii="Times New Roman" w:hAnsi="Times New Roman" w:cs="Times New Roman"/>
                <w:sz w:val="24"/>
                <w:szCs w:val="24"/>
              </w:rPr>
              <w:t>п. Тальяны</w:t>
            </w:r>
          </w:p>
        </w:tc>
        <w:tc>
          <w:tcPr>
            <w:tcW w:w="1375" w:type="dxa"/>
            <w:vAlign w:val="center"/>
          </w:tcPr>
          <w:p w14:paraId="2982624D" w14:textId="59FA387E" w:rsidR="00E851D9" w:rsidRPr="00631B18" w:rsidRDefault="00FF3BF1" w:rsidP="00FF3BF1">
            <w:pPr>
              <w:jc w:val="center"/>
              <w:rPr>
                <w:rFonts w:ascii="Times New Roman" w:hAnsi="Times New Roman" w:cs="Times New Roman"/>
                <w:sz w:val="24"/>
                <w:szCs w:val="24"/>
              </w:rPr>
            </w:pPr>
            <w:r w:rsidRPr="00631B18">
              <w:rPr>
                <w:rFonts w:ascii="Times New Roman" w:hAnsi="Times New Roman" w:cs="Times New Roman"/>
                <w:sz w:val="24"/>
                <w:szCs w:val="24"/>
              </w:rPr>
              <w:t>1</w:t>
            </w:r>
            <w:r w:rsidR="00760555" w:rsidRPr="00631B18">
              <w:rPr>
                <w:rFonts w:ascii="Times New Roman" w:hAnsi="Times New Roman" w:cs="Times New Roman"/>
                <w:sz w:val="24"/>
                <w:szCs w:val="24"/>
              </w:rPr>
              <w:t> </w:t>
            </w:r>
            <w:r w:rsidRPr="00631B18">
              <w:rPr>
                <w:rFonts w:ascii="Times New Roman" w:hAnsi="Times New Roman" w:cs="Times New Roman"/>
                <w:sz w:val="24"/>
                <w:szCs w:val="24"/>
              </w:rPr>
              <w:t>453,2 км</w:t>
            </w:r>
            <w:r w:rsidRPr="00631B18">
              <w:rPr>
                <w:rFonts w:ascii="Times New Roman" w:hAnsi="Times New Roman" w:cs="Times New Roman"/>
                <w:sz w:val="24"/>
                <w:szCs w:val="24"/>
                <w:vertAlign w:val="superscript"/>
              </w:rPr>
              <w:t>2</w:t>
            </w:r>
            <w:r w:rsidRPr="00631B18">
              <w:rPr>
                <w:rFonts w:ascii="Times New Roman" w:hAnsi="Times New Roman" w:cs="Times New Roman"/>
                <w:sz w:val="24"/>
                <w:szCs w:val="24"/>
              </w:rPr>
              <w:t xml:space="preserve"> </w:t>
            </w:r>
          </w:p>
        </w:tc>
        <w:tc>
          <w:tcPr>
            <w:tcW w:w="1626" w:type="dxa"/>
            <w:vAlign w:val="center"/>
          </w:tcPr>
          <w:p w14:paraId="0A01FCB1" w14:textId="7B1A1CD0"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967 чел.</w:t>
            </w:r>
          </w:p>
        </w:tc>
        <w:tc>
          <w:tcPr>
            <w:tcW w:w="1511" w:type="dxa"/>
            <w:vAlign w:val="center"/>
          </w:tcPr>
          <w:p w14:paraId="0947C82E" w14:textId="2F94E3C6"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&lt;1 чел/км</w:t>
            </w:r>
            <w:r w:rsidRPr="00631B18">
              <w:rPr>
                <w:rFonts w:ascii="Times New Roman" w:hAnsi="Times New Roman" w:cs="Times New Roman"/>
                <w:sz w:val="24"/>
                <w:szCs w:val="24"/>
                <w:vertAlign w:val="superscript"/>
              </w:rPr>
              <w:t>2</w:t>
            </w:r>
          </w:p>
        </w:tc>
      </w:tr>
    </w:tbl>
    <w:p w14:paraId="0F7E27FB" w14:textId="77777777" w:rsidR="00760555" w:rsidRPr="00631B18" w:rsidRDefault="00760555" w:rsidP="00760555">
      <w:pPr>
        <w:spacing w:after="0" w:line="240" w:lineRule="auto"/>
        <w:ind w:firstLine="567"/>
        <w:jc w:val="both"/>
        <w:rPr>
          <w:rFonts w:ascii="Times New Roman" w:hAnsi="Times New Roman" w:cs="Times New Roman"/>
          <w:sz w:val="24"/>
          <w:szCs w:val="24"/>
        </w:rPr>
      </w:pPr>
    </w:p>
    <w:p w14:paraId="75D0895E" w14:textId="37B6E2E1" w:rsidR="00760555" w:rsidRPr="00631B18" w:rsidRDefault="00760555" w:rsidP="00760555">
      <w:pPr>
        <w:spacing w:after="0" w:line="240" w:lineRule="auto"/>
        <w:jc w:val="right"/>
        <w:rPr>
          <w:rFonts w:ascii="Times New Roman" w:hAnsi="Times New Roman" w:cs="Times New Roman"/>
          <w:sz w:val="24"/>
          <w:szCs w:val="24"/>
        </w:rPr>
      </w:pPr>
      <w:r w:rsidRPr="00631B18">
        <w:rPr>
          <w:rFonts w:ascii="Times New Roman" w:hAnsi="Times New Roman" w:cs="Times New Roman"/>
          <w:sz w:val="24"/>
          <w:szCs w:val="24"/>
        </w:rPr>
        <w:t>Таблица 2.1.2</w:t>
      </w:r>
    </w:p>
    <w:p w14:paraId="5C32DC66" w14:textId="004EC8F2" w:rsidR="00760555" w:rsidRPr="00631B18" w:rsidRDefault="00760555" w:rsidP="00760555">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 xml:space="preserve">Численность населения Усольского муниципального района Иркутской области в разрезе муниципальных образований и населенных пунктов </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559"/>
        <w:gridCol w:w="1346"/>
        <w:gridCol w:w="1347"/>
        <w:gridCol w:w="1819"/>
      </w:tblGrid>
      <w:tr w:rsidR="00631B18" w:rsidRPr="00631B18" w14:paraId="7CCC00FE" w14:textId="4070C140" w:rsidTr="007C1DF0">
        <w:trPr>
          <w:tblHeader/>
        </w:trPr>
        <w:tc>
          <w:tcPr>
            <w:tcW w:w="3681" w:type="dxa"/>
            <w:vMerge w:val="restart"/>
            <w:shd w:val="clear" w:color="auto" w:fill="auto"/>
            <w:vAlign w:val="center"/>
          </w:tcPr>
          <w:p w14:paraId="581942E6"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Наименование муниципального образования и населенных пунктов</w:t>
            </w:r>
          </w:p>
        </w:tc>
        <w:tc>
          <w:tcPr>
            <w:tcW w:w="1559" w:type="dxa"/>
            <w:vMerge w:val="restart"/>
            <w:shd w:val="clear" w:color="auto" w:fill="auto"/>
            <w:vAlign w:val="center"/>
          </w:tcPr>
          <w:p w14:paraId="5C285B47" w14:textId="55B1CF74"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Население, чел.</w:t>
            </w:r>
          </w:p>
        </w:tc>
        <w:tc>
          <w:tcPr>
            <w:tcW w:w="2693" w:type="dxa"/>
            <w:gridSpan w:val="2"/>
            <w:shd w:val="clear" w:color="auto" w:fill="auto"/>
            <w:vAlign w:val="center"/>
          </w:tcPr>
          <w:p w14:paraId="134297F3"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В том числе</w:t>
            </w:r>
          </w:p>
        </w:tc>
        <w:tc>
          <w:tcPr>
            <w:tcW w:w="1819" w:type="dxa"/>
            <w:vMerge w:val="restart"/>
            <w:vAlign w:val="center"/>
          </w:tcPr>
          <w:p w14:paraId="40B29488" w14:textId="28BA328C" w:rsidR="0043763A" w:rsidRPr="00631B18" w:rsidRDefault="0043763A" w:rsidP="0043763A">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Расстояние до административного центра, км</w:t>
            </w:r>
          </w:p>
        </w:tc>
      </w:tr>
      <w:tr w:rsidR="00631B18" w:rsidRPr="00631B18" w14:paraId="60FDBB63" w14:textId="1DF90EE8" w:rsidTr="007C1DF0">
        <w:trPr>
          <w:tblHeader/>
        </w:trPr>
        <w:tc>
          <w:tcPr>
            <w:tcW w:w="3681" w:type="dxa"/>
            <w:vMerge/>
            <w:shd w:val="clear" w:color="auto" w:fill="auto"/>
            <w:vAlign w:val="center"/>
          </w:tcPr>
          <w:p w14:paraId="394F078F" w14:textId="77777777" w:rsidR="0043763A" w:rsidRPr="00631B18" w:rsidRDefault="0043763A" w:rsidP="00760555">
            <w:pPr>
              <w:spacing w:after="0" w:line="240" w:lineRule="auto"/>
              <w:jc w:val="center"/>
              <w:rPr>
                <w:rFonts w:ascii="Times New Roman" w:hAnsi="Times New Roman" w:cs="Times New Roman"/>
                <w:b/>
                <w:bCs/>
                <w:sz w:val="24"/>
                <w:szCs w:val="24"/>
              </w:rPr>
            </w:pPr>
          </w:p>
        </w:tc>
        <w:tc>
          <w:tcPr>
            <w:tcW w:w="1559" w:type="dxa"/>
            <w:vMerge/>
            <w:shd w:val="clear" w:color="auto" w:fill="auto"/>
            <w:vAlign w:val="center"/>
          </w:tcPr>
          <w:p w14:paraId="27E1D962" w14:textId="77777777" w:rsidR="0043763A" w:rsidRPr="00631B18" w:rsidRDefault="0043763A" w:rsidP="00760555">
            <w:pPr>
              <w:spacing w:after="0" w:line="240" w:lineRule="auto"/>
              <w:jc w:val="center"/>
              <w:rPr>
                <w:rFonts w:ascii="Times New Roman" w:hAnsi="Times New Roman" w:cs="Times New Roman"/>
                <w:b/>
                <w:bCs/>
                <w:sz w:val="24"/>
                <w:szCs w:val="24"/>
              </w:rPr>
            </w:pPr>
          </w:p>
        </w:tc>
        <w:tc>
          <w:tcPr>
            <w:tcW w:w="1346" w:type="dxa"/>
            <w:shd w:val="clear" w:color="auto" w:fill="auto"/>
            <w:vAlign w:val="center"/>
          </w:tcPr>
          <w:p w14:paraId="1E5D55AD"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городское</w:t>
            </w:r>
          </w:p>
        </w:tc>
        <w:tc>
          <w:tcPr>
            <w:tcW w:w="1347" w:type="dxa"/>
            <w:shd w:val="clear" w:color="auto" w:fill="auto"/>
            <w:vAlign w:val="center"/>
          </w:tcPr>
          <w:p w14:paraId="7DAC95DA"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сельское</w:t>
            </w:r>
          </w:p>
        </w:tc>
        <w:tc>
          <w:tcPr>
            <w:tcW w:w="1819" w:type="dxa"/>
            <w:vMerge/>
          </w:tcPr>
          <w:p w14:paraId="76BDAA87" w14:textId="77777777" w:rsidR="0043763A" w:rsidRPr="00631B18" w:rsidRDefault="0043763A" w:rsidP="00760555">
            <w:pPr>
              <w:spacing w:after="0" w:line="240" w:lineRule="auto"/>
              <w:jc w:val="center"/>
              <w:rPr>
                <w:rFonts w:ascii="Times New Roman" w:hAnsi="Times New Roman" w:cs="Times New Roman"/>
                <w:sz w:val="24"/>
                <w:szCs w:val="24"/>
              </w:rPr>
            </w:pPr>
          </w:p>
        </w:tc>
      </w:tr>
      <w:tr w:rsidR="00631B18" w:rsidRPr="00631B18" w14:paraId="2CCCFFC9" w14:textId="6543EB7C" w:rsidTr="00F7724B">
        <w:tc>
          <w:tcPr>
            <w:tcW w:w="3681" w:type="dxa"/>
            <w:shd w:val="clear" w:color="auto" w:fill="auto"/>
            <w:vAlign w:val="center"/>
          </w:tcPr>
          <w:p w14:paraId="010AB416" w14:textId="6E60F897" w:rsidR="0043763A" w:rsidRPr="00631B18" w:rsidRDefault="0043763A" w:rsidP="00760555">
            <w:pPr>
              <w:spacing w:after="0" w:line="240" w:lineRule="auto"/>
              <w:rPr>
                <w:rFonts w:ascii="Times New Roman" w:hAnsi="Times New Roman" w:cs="Times New Roman"/>
                <w:sz w:val="24"/>
                <w:szCs w:val="24"/>
              </w:rPr>
            </w:pPr>
            <w:r w:rsidRPr="00631B18">
              <w:rPr>
                <w:rFonts w:ascii="Times New Roman" w:hAnsi="Times New Roman" w:cs="Times New Roman"/>
                <w:sz w:val="24"/>
                <w:szCs w:val="24"/>
              </w:rPr>
              <w:t>Усольский муниципальный район</w:t>
            </w:r>
          </w:p>
        </w:tc>
        <w:tc>
          <w:tcPr>
            <w:tcW w:w="1559" w:type="dxa"/>
            <w:shd w:val="clear" w:color="auto" w:fill="auto"/>
            <w:vAlign w:val="center"/>
          </w:tcPr>
          <w:p w14:paraId="12AB71C8" w14:textId="77777777" w:rsidR="0043763A" w:rsidRPr="00631B18" w:rsidRDefault="0043763A"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48 406</w:t>
            </w:r>
          </w:p>
        </w:tc>
        <w:tc>
          <w:tcPr>
            <w:tcW w:w="1346" w:type="dxa"/>
            <w:shd w:val="clear" w:color="auto" w:fill="auto"/>
            <w:vAlign w:val="center"/>
          </w:tcPr>
          <w:p w14:paraId="5638CB91" w14:textId="77777777" w:rsidR="0043763A" w:rsidRPr="00631B18" w:rsidRDefault="0043763A"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26 873</w:t>
            </w:r>
          </w:p>
        </w:tc>
        <w:tc>
          <w:tcPr>
            <w:tcW w:w="1347" w:type="dxa"/>
            <w:shd w:val="clear" w:color="auto" w:fill="auto"/>
            <w:vAlign w:val="center"/>
          </w:tcPr>
          <w:p w14:paraId="5BE64AB6" w14:textId="4DE71E4D" w:rsidR="0043763A" w:rsidRPr="00631B18" w:rsidRDefault="0043763A"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21</w:t>
            </w:r>
            <w:r w:rsidR="008D4E82" w:rsidRPr="00631B18">
              <w:rPr>
                <w:rFonts w:ascii="Times New Roman" w:hAnsi="Times New Roman" w:cs="Times New Roman"/>
                <w:sz w:val="24"/>
                <w:szCs w:val="24"/>
              </w:rPr>
              <w:t> </w:t>
            </w:r>
            <w:r w:rsidRPr="00631B18">
              <w:rPr>
                <w:rFonts w:ascii="Times New Roman" w:hAnsi="Times New Roman" w:cs="Times New Roman"/>
                <w:sz w:val="24"/>
                <w:szCs w:val="24"/>
              </w:rPr>
              <w:t>533</w:t>
            </w:r>
          </w:p>
        </w:tc>
        <w:tc>
          <w:tcPr>
            <w:tcW w:w="1819" w:type="dxa"/>
            <w:vAlign w:val="center"/>
          </w:tcPr>
          <w:p w14:paraId="79ADEA5B" w14:textId="0DD26FC3" w:rsidR="0043763A" w:rsidRPr="00631B18" w:rsidRDefault="008D4E82"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w:t>
            </w:r>
          </w:p>
        </w:tc>
      </w:tr>
      <w:tr w:rsidR="0067548C" w:rsidRPr="00631B18" w14:paraId="3A871C89" w14:textId="20049DFF" w:rsidTr="00F7724B">
        <w:tc>
          <w:tcPr>
            <w:tcW w:w="3681" w:type="dxa"/>
            <w:shd w:val="clear" w:color="auto" w:fill="auto"/>
            <w:vAlign w:val="center"/>
          </w:tcPr>
          <w:p w14:paraId="4F7D896D" w14:textId="56ADCD34" w:rsidR="0067548C" w:rsidRPr="00B573A8" w:rsidRDefault="0067548C" w:rsidP="0067548C">
            <w:pPr>
              <w:spacing w:after="0" w:line="240" w:lineRule="auto"/>
              <w:rPr>
                <w:rFonts w:ascii="Times New Roman" w:hAnsi="Times New Roman" w:cs="Times New Roman"/>
                <w:sz w:val="24"/>
                <w:szCs w:val="24"/>
              </w:rPr>
            </w:pPr>
            <w:r w:rsidRPr="00B573A8">
              <w:rPr>
                <w:rFonts w:ascii="Times New Roman" w:hAnsi="Times New Roman" w:cs="Times New Roman"/>
                <w:sz w:val="24"/>
                <w:szCs w:val="24"/>
              </w:rPr>
              <w:t>Сельские поселения, в т. ч.:</w:t>
            </w:r>
          </w:p>
        </w:tc>
        <w:tc>
          <w:tcPr>
            <w:tcW w:w="1559" w:type="dxa"/>
            <w:shd w:val="clear" w:color="auto" w:fill="auto"/>
            <w:vAlign w:val="center"/>
          </w:tcPr>
          <w:p w14:paraId="1E0DF869" w14:textId="5422BCDB" w:rsidR="0067548C" w:rsidRPr="00B573A8" w:rsidRDefault="0067548C" w:rsidP="0067548C">
            <w:pPr>
              <w:spacing w:after="0" w:line="240" w:lineRule="auto"/>
              <w:jc w:val="center"/>
              <w:rPr>
                <w:rFonts w:ascii="Times New Roman" w:hAnsi="Times New Roman" w:cs="Times New Roman"/>
                <w:sz w:val="24"/>
                <w:szCs w:val="24"/>
              </w:rPr>
            </w:pPr>
            <w:r w:rsidRPr="00B573A8">
              <w:rPr>
                <w:rFonts w:ascii="Times New Roman" w:hAnsi="Times New Roman" w:cs="Times New Roman"/>
                <w:sz w:val="24"/>
                <w:szCs w:val="24"/>
              </w:rPr>
              <w:t>14 709</w:t>
            </w:r>
          </w:p>
        </w:tc>
        <w:tc>
          <w:tcPr>
            <w:tcW w:w="1346" w:type="dxa"/>
            <w:shd w:val="clear" w:color="auto" w:fill="auto"/>
            <w:vAlign w:val="center"/>
          </w:tcPr>
          <w:p w14:paraId="18FF9782" w14:textId="396BFE22" w:rsidR="0067548C" w:rsidRPr="00B573A8" w:rsidRDefault="0067548C" w:rsidP="0067548C">
            <w:pPr>
              <w:spacing w:after="0" w:line="240" w:lineRule="auto"/>
              <w:jc w:val="center"/>
              <w:rPr>
                <w:rFonts w:ascii="Times New Roman" w:hAnsi="Times New Roman" w:cs="Times New Roman"/>
                <w:sz w:val="24"/>
                <w:szCs w:val="24"/>
              </w:rPr>
            </w:pPr>
            <w:r w:rsidRPr="00B573A8">
              <w:rPr>
                <w:rFonts w:ascii="Times New Roman" w:hAnsi="Times New Roman" w:cs="Times New Roman"/>
                <w:sz w:val="24"/>
                <w:szCs w:val="24"/>
              </w:rPr>
              <w:t>–</w:t>
            </w:r>
          </w:p>
        </w:tc>
        <w:tc>
          <w:tcPr>
            <w:tcW w:w="1347" w:type="dxa"/>
            <w:shd w:val="clear" w:color="auto" w:fill="auto"/>
            <w:vAlign w:val="center"/>
          </w:tcPr>
          <w:p w14:paraId="20641505" w14:textId="6CAA6369" w:rsidR="0067548C" w:rsidRPr="00B573A8" w:rsidRDefault="0067548C" w:rsidP="0067548C">
            <w:pPr>
              <w:spacing w:after="0" w:line="240" w:lineRule="auto"/>
              <w:jc w:val="center"/>
              <w:rPr>
                <w:rFonts w:ascii="Times New Roman" w:hAnsi="Times New Roman" w:cs="Times New Roman"/>
                <w:sz w:val="24"/>
                <w:szCs w:val="24"/>
              </w:rPr>
            </w:pPr>
            <w:r w:rsidRPr="00B573A8">
              <w:rPr>
                <w:rFonts w:ascii="Times New Roman" w:hAnsi="Times New Roman" w:cs="Times New Roman"/>
                <w:sz w:val="24"/>
                <w:szCs w:val="24"/>
              </w:rPr>
              <w:t>14 709</w:t>
            </w:r>
          </w:p>
        </w:tc>
        <w:tc>
          <w:tcPr>
            <w:tcW w:w="1819" w:type="dxa"/>
            <w:vAlign w:val="center"/>
          </w:tcPr>
          <w:p w14:paraId="6C2DF9B4" w14:textId="3006C976" w:rsidR="0067548C" w:rsidRPr="00B573A8" w:rsidRDefault="0067548C" w:rsidP="0067548C">
            <w:pPr>
              <w:spacing w:after="0" w:line="240" w:lineRule="auto"/>
              <w:jc w:val="center"/>
              <w:rPr>
                <w:rFonts w:ascii="Times New Roman" w:hAnsi="Times New Roman" w:cs="Times New Roman"/>
                <w:sz w:val="24"/>
                <w:szCs w:val="24"/>
              </w:rPr>
            </w:pPr>
            <w:r w:rsidRPr="00B573A8">
              <w:rPr>
                <w:rFonts w:ascii="Times New Roman" w:hAnsi="Times New Roman" w:cs="Times New Roman"/>
                <w:sz w:val="24"/>
                <w:szCs w:val="24"/>
              </w:rPr>
              <w:t>–</w:t>
            </w:r>
          </w:p>
        </w:tc>
      </w:tr>
      <w:tr w:rsidR="00790882" w:rsidRPr="00631B18" w14:paraId="6F743478" w14:textId="7FFACDBF" w:rsidTr="00F7724B">
        <w:tc>
          <w:tcPr>
            <w:tcW w:w="3681" w:type="dxa"/>
            <w:shd w:val="clear" w:color="auto" w:fill="auto"/>
            <w:vAlign w:val="center"/>
          </w:tcPr>
          <w:p w14:paraId="76C88A27" w14:textId="77777777" w:rsidR="00790882" w:rsidRPr="00C60BD8" w:rsidRDefault="00790882" w:rsidP="00790882">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Новомальтинское</w:t>
            </w:r>
          </w:p>
          <w:p w14:paraId="02141612" w14:textId="0668DE72" w:rsidR="00790882" w:rsidRPr="00631B18" w:rsidRDefault="00790882" w:rsidP="00790882">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сельское поселение</w:t>
            </w:r>
          </w:p>
        </w:tc>
        <w:tc>
          <w:tcPr>
            <w:tcW w:w="1559" w:type="dxa"/>
            <w:shd w:val="clear" w:color="auto" w:fill="auto"/>
            <w:vAlign w:val="center"/>
          </w:tcPr>
          <w:p w14:paraId="579F50FB" w14:textId="75F5BD9E" w:rsidR="00790882" w:rsidRPr="00631B18" w:rsidRDefault="00790882" w:rsidP="00790882">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951</w:t>
            </w:r>
          </w:p>
        </w:tc>
        <w:tc>
          <w:tcPr>
            <w:tcW w:w="1346" w:type="dxa"/>
            <w:shd w:val="clear" w:color="auto" w:fill="auto"/>
            <w:vAlign w:val="center"/>
          </w:tcPr>
          <w:p w14:paraId="15F29FFB" w14:textId="77ECA313" w:rsidR="00790882" w:rsidRPr="00631B18" w:rsidRDefault="00790882" w:rsidP="00790882">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17F00ECB" w14:textId="41CA48F9" w:rsidR="00790882" w:rsidRPr="00631B18" w:rsidRDefault="00790882" w:rsidP="00790882">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951</w:t>
            </w:r>
          </w:p>
        </w:tc>
        <w:tc>
          <w:tcPr>
            <w:tcW w:w="1819" w:type="dxa"/>
            <w:vAlign w:val="center"/>
          </w:tcPr>
          <w:p w14:paraId="53B40F72" w14:textId="2534A309" w:rsidR="00790882" w:rsidRPr="00631B18" w:rsidRDefault="00790882" w:rsidP="00790882">
            <w:pPr>
              <w:spacing w:after="0" w:line="240" w:lineRule="auto"/>
              <w:jc w:val="center"/>
              <w:rPr>
                <w:rFonts w:ascii="Times New Roman" w:hAnsi="Times New Roman" w:cs="Times New Roman"/>
                <w:sz w:val="24"/>
                <w:szCs w:val="24"/>
              </w:rPr>
            </w:pPr>
            <w:r w:rsidRPr="000062DB">
              <w:rPr>
                <w:rFonts w:ascii="Times New Roman" w:hAnsi="Times New Roman" w:cs="Times New Roman"/>
                <w:sz w:val="24"/>
                <w:szCs w:val="24"/>
              </w:rPr>
              <w:t>–</w:t>
            </w:r>
          </w:p>
        </w:tc>
      </w:tr>
      <w:tr w:rsidR="00790882" w:rsidRPr="00631B18" w14:paraId="34C679B6" w14:textId="3DC17A61" w:rsidTr="00F7724B">
        <w:tc>
          <w:tcPr>
            <w:tcW w:w="3681" w:type="dxa"/>
            <w:shd w:val="clear" w:color="auto" w:fill="auto"/>
            <w:vAlign w:val="center"/>
          </w:tcPr>
          <w:p w14:paraId="580DDEAC" w14:textId="354F2135" w:rsidR="00790882" w:rsidRPr="00631B18" w:rsidRDefault="00790882" w:rsidP="00790882">
            <w:pPr>
              <w:spacing w:after="0" w:line="240" w:lineRule="auto"/>
              <w:jc w:val="right"/>
              <w:rPr>
                <w:rFonts w:ascii="Times New Roman" w:hAnsi="Times New Roman" w:cs="Times New Roman"/>
                <w:sz w:val="24"/>
                <w:szCs w:val="24"/>
              </w:rPr>
            </w:pPr>
            <w:bookmarkStart w:id="23" w:name="_Hlk216628537"/>
            <w:r w:rsidRPr="00C60BD8">
              <w:rPr>
                <w:rFonts w:ascii="Times New Roman" w:hAnsi="Times New Roman" w:cs="Times New Roman"/>
                <w:sz w:val="24"/>
                <w:szCs w:val="24"/>
              </w:rPr>
              <w:t>пос. Новомальтинск</w:t>
            </w:r>
          </w:p>
        </w:tc>
        <w:tc>
          <w:tcPr>
            <w:tcW w:w="1559" w:type="dxa"/>
            <w:shd w:val="clear" w:color="auto" w:fill="auto"/>
            <w:vAlign w:val="center"/>
          </w:tcPr>
          <w:p w14:paraId="272448B9" w14:textId="693340F2" w:rsidR="00790882" w:rsidRPr="00631B18" w:rsidRDefault="00790882" w:rsidP="00790882">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594</w:t>
            </w:r>
          </w:p>
        </w:tc>
        <w:tc>
          <w:tcPr>
            <w:tcW w:w="1346" w:type="dxa"/>
            <w:shd w:val="clear" w:color="auto" w:fill="auto"/>
            <w:vAlign w:val="center"/>
          </w:tcPr>
          <w:p w14:paraId="3606ABB0" w14:textId="79981B12" w:rsidR="00790882" w:rsidRPr="00631B18" w:rsidRDefault="00790882" w:rsidP="00790882">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38F5478B" w14:textId="2BCDBCFB" w:rsidR="00790882" w:rsidRPr="00631B18" w:rsidRDefault="00790882" w:rsidP="00790882">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594</w:t>
            </w:r>
          </w:p>
        </w:tc>
        <w:tc>
          <w:tcPr>
            <w:tcW w:w="1819" w:type="dxa"/>
            <w:vAlign w:val="center"/>
          </w:tcPr>
          <w:p w14:paraId="4280BFA4" w14:textId="05283CF4" w:rsidR="00790882" w:rsidRPr="00631B18" w:rsidRDefault="00790882" w:rsidP="00790882">
            <w:pPr>
              <w:spacing w:after="0" w:line="240" w:lineRule="auto"/>
              <w:jc w:val="center"/>
              <w:rPr>
                <w:rFonts w:ascii="Times New Roman" w:hAnsi="Times New Roman" w:cs="Times New Roman"/>
                <w:sz w:val="24"/>
                <w:szCs w:val="24"/>
              </w:rPr>
            </w:pPr>
            <w:r w:rsidRPr="002D5D04">
              <w:rPr>
                <w:rFonts w:ascii="Times New Roman" w:hAnsi="Times New Roman" w:cs="Times New Roman"/>
              </w:rPr>
              <w:t>14</w:t>
            </w:r>
          </w:p>
        </w:tc>
      </w:tr>
      <w:tr w:rsidR="00790882" w:rsidRPr="00631B18" w14:paraId="32A8C028" w14:textId="6044DFB3" w:rsidTr="00F7724B">
        <w:tc>
          <w:tcPr>
            <w:tcW w:w="3681" w:type="dxa"/>
            <w:shd w:val="clear" w:color="auto" w:fill="auto"/>
            <w:vAlign w:val="center"/>
          </w:tcPr>
          <w:p w14:paraId="3D380945" w14:textId="4F34949D" w:rsidR="00790882" w:rsidRPr="00631B18" w:rsidRDefault="00790882" w:rsidP="00790882">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д. Бадай</w:t>
            </w:r>
          </w:p>
        </w:tc>
        <w:tc>
          <w:tcPr>
            <w:tcW w:w="1559" w:type="dxa"/>
            <w:shd w:val="clear" w:color="auto" w:fill="auto"/>
            <w:vAlign w:val="center"/>
          </w:tcPr>
          <w:p w14:paraId="29C860DA" w14:textId="4EE04CA1" w:rsidR="00790882" w:rsidRPr="00631B18" w:rsidRDefault="00790882" w:rsidP="00790882">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357</w:t>
            </w:r>
          </w:p>
        </w:tc>
        <w:tc>
          <w:tcPr>
            <w:tcW w:w="1346" w:type="dxa"/>
            <w:shd w:val="clear" w:color="auto" w:fill="auto"/>
            <w:vAlign w:val="center"/>
          </w:tcPr>
          <w:p w14:paraId="07385B4C" w14:textId="2D71B67C" w:rsidR="00790882" w:rsidRPr="00631B18" w:rsidRDefault="00790882" w:rsidP="00790882">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18132CC2" w14:textId="08D651B2" w:rsidR="00790882" w:rsidRPr="00631B18" w:rsidRDefault="00790882" w:rsidP="00790882">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357</w:t>
            </w:r>
          </w:p>
        </w:tc>
        <w:tc>
          <w:tcPr>
            <w:tcW w:w="1819" w:type="dxa"/>
            <w:vAlign w:val="center"/>
          </w:tcPr>
          <w:p w14:paraId="4D46D029" w14:textId="6ADDA24C" w:rsidR="00790882" w:rsidRPr="00631B18" w:rsidRDefault="00790882" w:rsidP="00790882">
            <w:pPr>
              <w:spacing w:after="0" w:line="240" w:lineRule="auto"/>
              <w:jc w:val="center"/>
              <w:rPr>
                <w:rFonts w:ascii="Times New Roman" w:hAnsi="Times New Roman" w:cs="Times New Roman"/>
                <w:sz w:val="24"/>
                <w:szCs w:val="24"/>
              </w:rPr>
            </w:pPr>
            <w:r w:rsidRPr="002D5D04">
              <w:rPr>
                <w:rFonts w:ascii="Times New Roman" w:hAnsi="Times New Roman" w:cs="Times New Roman"/>
              </w:rPr>
              <w:t>19</w:t>
            </w:r>
          </w:p>
        </w:tc>
      </w:tr>
      <w:bookmarkEnd w:id="23"/>
    </w:tbl>
    <w:p w14:paraId="7ACCC683" w14:textId="41BC4E16" w:rsidR="00475AD0" w:rsidRPr="00631B18" w:rsidRDefault="00475AD0" w:rsidP="00475AD0">
      <w:pPr>
        <w:spacing w:after="0" w:line="240" w:lineRule="auto"/>
        <w:jc w:val="center"/>
        <w:rPr>
          <w:rFonts w:ascii="Times New Roman" w:hAnsi="Times New Roman" w:cs="Times New Roman"/>
          <w:sz w:val="24"/>
          <w:szCs w:val="24"/>
        </w:rPr>
      </w:pPr>
    </w:p>
    <w:p w14:paraId="633C0666" w14:textId="342F4716" w:rsidR="00930624" w:rsidRPr="00631B18" w:rsidRDefault="00930624" w:rsidP="00930624">
      <w:pPr>
        <w:pStyle w:val="Default"/>
        <w:ind w:firstLine="567"/>
        <w:jc w:val="both"/>
        <w:rPr>
          <w:color w:val="auto"/>
        </w:rPr>
      </w:pPr>
      <w:r w:rsidRPr="00631B18">
        <w:rPr>
          <w:color w:val="auto"/>
        </w:rPr>
        <w:t>Общая численность населения Усольского муниципального района Иркутской области</w:t>
      </w:r>
      <w:r w:rsidR="000C7ADC" w:rsidRPr="00631B18">
        <w:rPr>
          <w:color w:val="auto"/>
        </w:rPr>
        <w:t xml:space="preserve"> по состоянию на 01 января 2023 года составляла 48,4 тыс. чел, что составляет около 2% от общей численности населения Иркутской области.</w:t>
      </w:r>
      <w:r w:rsidR="00305BB5" w:rsidRPr="00631B18">
        <w:rPr>
          <w:color w:val="auto"/>
        </w:rPr>
        <w:t xml:space="preserve"> Средняя плотность населения составляет ≈8 чел/км</w:t>
      </w:r>
      <w:r w:rsidR="00305BB5" w:rsidRPr="00631B18">
        <w:rPr>
          <w:color w:val="auto"/>
          <w:vertAlign w:val="superscript"/>
        </w:rPr>
        <w:t>2</w:t>
      </w:r>
      <w:r w:rsidR="00305BB5" w:rsidRPr="00631B18">
        <w:rPr>
          <w:color w:val="auto"/>
        </w:rPr>
        <w:t>, в то время как по Иркутской области ≈3 чел/км</w:t>
      </w:r>
      <w:r w:rsidR="00305BB5" w:rsidRPr="00631B18">
        <w:rPr>
          <w:color w:val="auto"/>
          <w:vertAlign w:val="superscript"/>
        </w:rPr>
        <w:t>2</w:t>
      </w:r>
      <w:r w:rsidR="00305BB5" w:rsidRPr="00631B18">
        <w:rPr>
          <w:color w:val="auto"/>
        </w:rPr>
        <w:t>.</w:t>
      </w:r>
    </w:p>
    <w:p w14:paraId="14C6DDF4" w14:textId="4D884DC4" w:rsidR="00EB7008" w:rsidRPr="00631B18" w:rsidRDefault="00EB7008" w:rsidP="00930624">
      <w:pPr>
        <w:pStyle w:val="Default"/>
        <w:ind w:firstLine="567"/>
        <w:jc w:val="both"/>
        <w:rPr>
          <w:color w:val="auto"/>
        </w:rPr>
      </w:pPr>
      <w:r w:rsidRPr="00631B18">
        <w:rPr>
          <w:color w:val="auto"/>
        </w:rPr>
        <w:t xml:space="preserve">Более 90% населения Усольского муниципального района размещается в его северной части и в ближайшем окружении районного центра (р. п. </w:t>
      </w:r>
      <w:r w:rsidR="00064B91" w:rsidRPr="00631B18">
        <w:rPr>
          <w:color w:val="auto"/>
        </w:rPr>
        <w:t>Белореченский), наименее заселены южная и юго-восточная части территории района.</w:t>
      </w:r>
    </w:p>
    <w:p w14:paraId="0256A10D" w14:textId="220B259D" w:rsidR="000C7ADC" w:rsidRPr="00631B18" w:rsidRDefault="00064B91" w:rsidP="00930624">
      <w:pPr>
        <w:pStyle w:val="Default"/>
        <w:ind w:firstLine="567"/>
        <w:jc w:val="both"/>
        <w:rPr>
          <w:color w:val="auto"/>
        </w:rPr>
      </w:pPr>
      <w:r w:rsidRPr="00631B18">
        <w:rPr>
          <w:color w:val="auto"/>
        </w:rPr>
        <w:t xml:space="preserve">Усольский </w:t>
      </w:r>
      <w:r w:rsidR="00B9347A" w:rsidRPr="00631B18">
        <w:rPr>
          <w:color w:val="auto"/>
        </w:rPr>
        <w:t xml:space="preserve">муниципальный </w:t>
      </w:r>
      <w:r w:rsidRPr="00631B18">
        <w:rPr>
          <w:color w:val="auto"/>
        </w:rPr>
        <w:t xml:space="preserve">район </w:t>
      </w:r>
      <w:r w:rsidR="00B9347A" w:rsidRPr="00631B18">
        <w:rPr>
          <w:color w:val="auto"/>
        </w:rPr>
        <w:t xml:space="preserve">расположен на основной оси расселения Иркутской области – Транссибирской железнодорожной магистрали, которая начала формироваться еще в </w:t>
      </w:r>
      <w:r w:rsidR="00B9347A" w:rsidRPr="00631B18">
        <w:rPr>
          <w:color w:val="auto"/>
          <w:lang w:val="en-US"/>
        </w:rPr>
        <w:t>XVII</w:t>
      </w:r>
      <w:r w:rsidR="00B9347A" w:rsidRPr="00631B18">
        <w:rPr>
          <w:color w:val="auto"/>
        </w:rPr>
        <w:t xml:space="preserve"> веке, и получила основное развитие во второй половине </w:t>
      </w:r>
      <w:r w:rsidR="00B9347A" w:rsidRPr="00631B18">
        <w:rPr>
          <w:color w:val="auto"/>
          <w:lang w:val="en-US"/>
        </w:rPr>
        <w:t>XIX</w:t>
      </w:r>
      <w:r w:rsidR="00B9347A" w:rsidRPr="00631B18">
        <w:rPr>
          <w:color w:val="auto"/>
        </w:rPr>
        <w:t xml:space="preserve"> – первой половине </w:t>
      </w:r>
      <w:r w:rsidR="00B9347A" w:rsidRPr="00631B18">
        <w:rPr>
          <w:color w:val="auto"/>
          <w:lang w:val="en-US"/>
        </w:rPr>
        <w:t>XX</w:t>
      </w:r>
      <w:r w:rsidR="00B9347A" w:rsidRPr="00631B18">
        <w:rPr>
          <w:color w:val="auto"/>
        </w:rPr>
        <w:t xml:space="preserve"> века. Вдоль оси расселения расположены значительные производственные мощности и сельскохозяйственные земли.</w:t>
      </w:r>
    </w:p>
    <w:p w14:paraId="06E36215" w14:textId="269A666F" w:rsidR="000C7ADC" w:rsidRPr="00631B18" w:rsidRDefault="00782143" w:rsidP="00930624">
      <w:pPr>
        <w:pStyle w:val="Default"/>
        <w:ind w:firstLine="567"/>
        <w:jc w:val="both"/>
        <w:rPr>
          <w:color w:val="auto"/>
        </w:rPr>
      </w:pPr>
      <w:r w:rsidRPr="00631B18">
        <w:rPr>
          <w:color w:val="auto"/>
        </w:rPr>
        <w:t>Согласно экономическому делению Иркутской области, Усольский муниципальный район входит в состав Иркутско-Черемховского экономического района, основной специализацией района является сельское хозяйство.</w:t>
      </w:r>
    </w:p>
    <w:p w14:paraId="7FF5E81C" w14:textId="798A65BC" w:rsidR="00E460B5" w:rsidRPr="00631B18" w:rsidRDefault="008279E0" w:rsidP="008279E0">
      <w:pPr>
        <w:pStyle w:val="Default"/>
        <w:ind w:firstLine="567"/>
        <w:jc w:val="both"/>
        <w:rPr>
          <w:color w:val="auto"/>
        </w:rPr>
      </w:pPr>
      <w:r w:rsidRPr="00631B18">
        <w:rPr>
          <w:color w:val="auto"/>
        </w:rPr>
        <w:t xml:space="preserve">Прогноз, цели и задачи развития Усольского муниципального района Иркутской области, определен в документах планирования социально-экономического развития муниципального образования, в том числе, в Стратегии социально-экономического развития Усольского муниципального района Иркутской области, утвержденной </w:t>
      </w:r>
      <w:bookmarkStart w:id="24" w:name="_Hlk216437846"/>
      <w:r w:rsidRPr="00631B18">
        <w:rPr>
          <w:color w:val="auto"/>
        </w:rPr>
        <w:t xml:space="preserve">Решением Думы Усольского муниципального района Иркутской области от 27 ноября 2018 № 72 «Об утверждении Стратегии социально-экономического развития Усольского муниципального района Иркутской </w:t>
      </w:r>
      <w:r w:rsidRPr="00631B18">
        <w:rPr>
          <w:color w:val="auto"/>
        </w:rPr>
        <w:lastRenderedPageBreak/>
        <w:t xml:space="preserve">области до 2036 года и </w:t>
      </w:r>
      <w:bookmarkStart w:id="25" w:name="_Hlk216438113"/>
      <w:r w:rsidRPr="00631B18">
        <w:rPr>
          <w:color w:val="auto"/>
        </w:rPr>
        <w:t>плана мероприятий по реализации Страте</w:t>
      </w:r>
      <w:r w:rsidR="002B742B" w:rsidRPr="00631B18">
        <w:rPr>
          <w:color w:val="auto"/>
        </w:rPr>
        <w:t>гии</w:t>
      </w:r>
      <w:bookmarkEnd w:id="25"/>
      <w:r w:rsidR="002B742B" w:rsidRPr="00631B18">
        <w:rPr>
          <w:color w:val="auto"/>
        </w:rPr>
        <w:t xml:space="preserve"> социально-экономического развития Усольского муниципального района Иркутской области до 2036 года</w:t>
      </w:r>
      <w:r w:rsidRPr="00631B18">
        <w:rPr>
          <w:color w:val="auto"/>
        </w:rPr>
        <w:t>»</w:t>
      </w:r>
      <w:bookmarkEnd w:id="24"/>
      <w:r w:rsidR="0057660B" w:rsidRPr="00631B18">
        <w:rPr>
          <w:color w:val="auto"/>
        </w:rPr>
        <w:t xml:space="preserve"> (далее – Стратегия)</w:t>
      </w:r>
      <w:r w:rsidR="007E229F" w:rsidRPr="00631B18">
        <w:rPr>
          <w:color w:val="auto"/>
        </w:rPr>
        <w:t>.</w:t>
      </w:r>
    </w:p>
    <w:p w14:paraId="42B608E9" w14:textId="241176E5" w:rsidR="0057660B" w:rsidRPr="00631B18" w:rsidRDefault="0057660B" w:rsidP="0057660B">
      <w:pPr>
        <w:pStyle w:val="Default"/>
        <w:ind w:firstLine="567"/>
        <w:jc w:val="both"/>
        <w:rPr>
          <w:color w:val="auto"/>
        </w:rPr>
      </w:pPr>
      <w:r w:rsidRPr="00631B18">
        <w:rPr>
          <w:color w:val="auto"/>
        </w:rPr>
        <w:t>С учетом географического положения поселений относительно административного центра, наличия и характера природных ресурсов в составе Усольского муниципального района Стратегия выделяет 4 группы муниципальных образований:</w:t>
      </w:r>
    </w:p>
    <w:p w14:paraId="5C809854" w14:textId="35B46263" w:rsidR="0057660B" w:rsidRPr="00631B18" w:rsidRDefault="0057660B" w:rsidP="0057660B">
      <w:pPr>
        <w:pStyle w:val="Default"/>
        <w:ind w:firstLine="567"/>
        <w:jc w:val="both"/>
        <w:rPr>
          <w:color w:val="auto"/>
        </w:rPr>
      </w:pPr>
      <w:r w:rsidRPr="00631B18">
        <w:rPr>
          <w:color w:val="auto"/>
        </w:rPr>
        <w:t>Поселения с потенциалом развития сельскохозяйственного производства:</w:t>
      </w:r>
    </w:p>
    <w:p w14:paraId="4C60A582" w14:textId="04579F36" w:rsidR="0057660B" w:rsidRPr="00631B18" w:rsidRDefault="0057660B" w:rsidP="0057660B">
      <w:pPr>
        <w:pStyle w:val="Default"/>
        <w:ind w:firstLine="567"/>
        <w:jc w:val="both"/>
        <w:rPr>
          <w:color w:val="auto"/>
        </w:rPr>
      </w:pPr>
      <w:r w:rsidRPr="00631B18">
        <w:rPr>
          <w:color w:val="auto"/>
        </w:rPr>
        <w:t>развитие существующих крупных производств: Белореченское, Большееланское, Железнодорожное, Тельминское, Тайтурское МО.</w:t>
      </w:r>
    </w:p>
    <w:p w14:paraId="32BA41A5" w14:textId="42311D6B" w:rsidR="0057660B" w:rsidRPr="00631B18" w:rsidRDefault="0057660B" w:rsidP="0057660B">
      <w:pPr>
        <w:pStyle w:val="Default"/>
        <w:ind w:firstLine="567"/>
        <w:jc w:val="both"/>
        <w:rPr>
          <w:color w:val="auto"/>
        </w:rPr>
      </w:pPr>
      <w:r w:rsidRPr="00631B18">
        <w:rPr>
          <w:color w:val="auto"/>
        </w:rPr>
        <w:t>развитие существующих малых производств (крестьянско-фермерских хозяйств): Новомальтинское, Новожилкинское, Среднинское, Мишелевское, Сосновское МО.</w:t>
      </w:r>
    </w:p>
    <w:p w14:paraId="2E75337B" w14:textId="77777777" w:rsidR="0057660B" w:rsidRPr="00631B18" w:rsidRDefault="0057660B" w:rsidP="0057660B">
      <w:pPr>
        <w:pStyle w:val="Default"/>
        <w:ind w:firstLine="567"/>
        <w:jc w:val="both"/>
        <w:rPr>
          <w:color w:val="auto"/>
        </w:rPr>
      </w:pPr>
      <w:r w:rsidRPr="00631B18">
        <w:rPr>
          <w:color w:val="auto"/>
        </w:rPr>
        <w:t>Перспективным направлением развития экономики первой группы поселений района является развитие путем модернизации производства и увеличения производства на действующих сельскохозяйственных предприятиях, а также активным развитием малого и среднего предпринимательства, включая развитие малых форм сельского хозяйства.</w:t>
      </w:r>
    </w:p>
    <w:p w14:paraId="6144B5AC" w14:textId="71425933" w:rsidR="0057660B" w:rsidRPr="00631B18" w:rsidRDefault="0057660B" w:rsidP="0057660B">
      <w:pPr>
        <w:pStyle w:val="Default"/>
        <w:ind w:firstLine="567"/>
        <w:jc w:val="both"/>
        <w:rPr>
          <w:color w:val="auto"/>
        </w:rPr>
      </w:pPr>
      <w:r w:rsidRPr="00631B18">
        <w:rPr>
          <w:color w:val="auto"/>
        </w:rPr>
        <w:t>Поселения с потенциалом развития промышленного производства: Тайтурское, Мишелевское, Тельминское, Раздольинское, Тальянское, Новомальтинское МО.</w:t>
      </w:r>
    </w:p>
    <w:p w14:paraId="23FA65F9" w14:textId="77777777" w:rsidR="0057660B" w:rsidRPr="00631B18" w:rsidRDefault="0057660B" w:rsidP="0057660B">
      <w:pPr>
        <w:pStyle w:val="Default"/>
        <w:ind w:firstLine="567"/>
        <w:jc w:val="both"/>
        <w:rPr>
          <w:color w:val="auto"/>
        </w:rPr>
      </w:pPr>
      <w:r w:rsidRPr="00631B18">
        <w:rPr>
          <w:color w:val="auto"/>
        </w:rPr>
        <w:t>Перспективным направлением развития экономики второй группы поселений района является развитие действующих промышленных предприятий, а также развитие малого бизнеса через активизацию деятельности потенциальных промышленных площадок.</w:t>
      </w:r>
    </w:p>
    <w:p w14:paraId="217F82EE" w14:textId="1964F6BC" w:rsidR="0057660B" w:rsidRPr="00631B18" w:rsidRDefault="0057660B" w:rsidP="0057660B">
      <w:pPr>
        <w:pStyle w:val="Default"/>
        <w:ind w:firstLine="567"/>
        <w:jc w:val="both"/>
        <w:rPr>
          <w:color w:val="auto"/>
        </w:rPr>
      </w:pPr>
      <w:r w:rsidRPr="00631B18">
        <w:rPr>
          <w:color w:val="auto"/>
        </w:rPr>
        <w:t>Поселения с потенциалом развития туризма: Белореченское, Тальянское, Сосновское, Тайтурское, Тельминское, Мишелевское МО.</w:t>
      </w:r>
    </w:p>
    <w:p w14:paraId="33CEA773" w14:textId="515A51DA" w:rsidR="0057660B" w:rsidRPr="00631B18" w:rsidRDefault="0057660B" w:rsidP="0057660B">
      <w:pPr>
        <w:pStyle w:val="Default"/>
        <w:ind w:firstLine="567"/>
        <w:jc w:val="both"/>
        <w:rPr>
          <w:color w:val="auto"/>
        </w:rPr>
      </w:pPr>
      <w:r w:rsidRPr="00631B18">
        <w:rPr>
          <w:color w:val="auto"/>
        </w:rPr>
        <w:t>Поселения с потенциалом развития новых видов экономической деятельности (промыслы и ремесла; бытовое и социально-культурное обслуживание населения; заготовка и переработка дикорастущих плодов и ягод, лекарственных растений и другого природного сырья): Новожилкинское, Среднинское, Тальянское, Раздольинское, Мишелевское МО.</w:t>
      </w:r>
    </w:p>
    <w:p w14:paraId="720EAAD2" w14:textId="4C2B5FE4" w:rsidR="0057660B" w:rsidRPr="00503D17" w:rsidRDefault="0057660B" w:rsidP="00930624">
      <w:pPr>
        <w:pStyle w:val="Default"/>
        <w:ind w:firstLine="567"/>
        <w:jc w:val="both"/>
        <w:rPr>
          <w:color w:val="auto"/>
        </w:rPr>
      </w:pPr>
      <w:r w:rsidRPr="00631B18">
        <w:rPr>
          <w:color w:val="auto"/>
        </w:rPr>
        <w:t>Стратегией и планом мероприятий по реализации Стратегии значительного изменения градостроительных, социально-экономических и экологических условий</w:t>
      </w:r>
      <w:r w:rsidR="002A7F64" w:rsidRPr="00631B18">
        <w:rPr>
          <w:color w:val="auto"/>
        </w:rPr>
        <w:t xml:space="preserve">, изменения территориально-административного устройства территории Усольского муниципального района, преобразования населенных пунктов не предполагается, в связи с чем, расчетные показатели минимально допустимого уровня обеспеченности объектами местного значения и расчетные </w:t>
      </w:r>
      <w:r w:rsidR="002A7F64" w:rsidRPr="00503D17">
        <w:rPr>
          <w:color w:val="auto"/>
        </w:rPr>
        <w:t xml:space="preserve">показатели максимально допустимого уровня территориальной доступности таких объектов для населения </w:t>
      </w:r>
      <w:r w:rsidR="00790882">
        <w:rPr>
          <w:color w:val="auto"/>
        </w:rPr>
        <w:t>Новомальтинского</w:t>
      </w:r>
      <w:r w:rsidR="00503D17">
        <w:rPr>
          <w:color w:val="auto"/>
        </w:rPr>
        <w:t xml:space="preserve"> муниципального образования </w:t>
      </w:r>
      <w:r w:rsidR="002A7F64" w:rsidRPr="00503D17">
        <w:rPr>
          <w:color w:val="auto"/>
        </w:rPr>
        <w:t xml:space="preserve">Усольского муниципального района Иркутской области </w:t>
      </w:r>
      <w:r w:rsidRPr="00503D17">
        <w:rPr>
          <w:color w:val="auto"/>
        </w:rPr>
        <w:t>оста</w:t>
      </w:r>
      <w:r w:rsidR="002A7F64" w:rsidRPr="00503D17">
        <w:rPr>
          <w:color w:val="auto"/>
        </w:rPr>
        <w:t>нут</w:t>
      </w:r>
      <w:r w:rsidRPr="00503D17">
        <w:rPr>
          <w:color w:val="auto"/>
        </w:rPr>
        <w:t>ся без изменения.</w:t>
      </w:r>
    </w:p>
    <w:p w14:paraId="4905B93F" w14:textId="5269EB02" w:rsidR="00503D17" w:rsidRPr="00503D17" w:rsidRDefault="00790882" w:rsidP="00503D17">
      <w:pPr>
        <w:pStyle w:val="Default"/>
        <w:ind w:firstLine="567"/>
        <w:jc w:val="both"/>
        <w:rPr>
          <w:color w:val="auto"/>
        </w:rPr>
      </w:pPr>
      <w:r>
        <w:rPr>
          <w:color w:val="auto"/>
        </w:rPr>
        <w:t>Новомальтинское</w:t>
      </w:r>
      <w:r w:rsidR="00631B18" w:rsidRPr="00503D17">
        <w:rPr>
          <w:color w:val="auto"/>
        </w:rPr>
        <w:t xml:space="preserve"> сельское поселение – муниципальное образование со статусом се</w:t>
      </w:r>
      <w:r w:rsidR="007217A2">
        <w:rPr>
          <w:color w:val="auto"/>
        </w:rPr>
        <w:t>л</w:t>
      </w:r>
      <w:r w:rsidR="00631B18" w:rsidRPr="00503D17">
        <w:rPr>
          <w:color w:val="auto"/>
        </w:rPr>
        <w:t xml:space="preserve">ьского поселения в Усольском районе Иркутской области. Административный центр – </w:t>
      </w:r>
      <w:r>
        <w:rPr>
          <w:color w:val="auto"/>
        </w:rPr>
        <w:t>по</w:t>
      </w:r>
      <w:r w:rsidR="00631B18" w:rsidRPr="00503D17">
        <w:rPr>
          <w:color w:val="auto"/>
        </w:rPr>
        <w:t xml:space="preserve">с. </w:t>
      </w:r>
      <w:r>
        <w:rPr>
          <w:color w:val="auto"/>
        </w:rPr>
        <w:t>Новомальтинск</w:t>
      </w:r>
      <w:r w:rsidR="00631B18" w:rsidRPr="00503D17">
        <w:rPr>
          <w:color w:val="auto"/>
        </w:rPr>
        <w:t>.</w:t>
      </w:r>
      <w:r w:rsidR="00503D17" w:rsidRPr="00503D17">
        <w:rPr>
          <w:color w:val="auto"/>
        </w:rPr>
        <w:t xml:space="preserve"> Статус и границы </w:t>
      </w:r>
      <w:r>
        <w:rPr>
          <w:color w:val="auto"/>
        </w:rPr>
        <w:t>Новомальтинского</w:t>
      </w:r>
      <w:r w:rsidR="00503D17" w:rsidRPr="00503D17">
        <w:rPr>
          <w:color w:val="auto"/>
        </w:rPr>
        <w:t xml:space="preserve"> муниципального образования Усольского муниципального района Иркутской области установлены Законом Иркутской области от 16 декабря 2004 № 84-ОЗ «О статусе и границах муниципальных образований Усольского района Иркутской области».</w:t>
      </w:r>
    </w:p>
    <w:p w14:paraId="684C70F4" w14:textId="4B20AFF8" w:rsidR="00631B18" w:rsidRDefault="00503D17" w:rsidP="00790882">
      <w:pPr>
        <w:pStyle w:val="Default"/>
        <w:ind w:firstLine="567"/>
        <w:jc w:val="both"/>
        <w:rPr>
          <w:color w:val="auto"/>
        </w:rPr>
      </w:pPr>
      <w:r w:rsidRPr="00503D17">
        <w:rPr>
          <w:color w:val="auto"/>
        </w:rPr>
        <w:t xml:space="preserve">В состав </w:t>
      </w:r>
      <w:r w:rsidR="00790882">
        <w:rPr>
          <w:color w:val="auto"/>
        </w:rPr>
        <w:t>Новомальтинского</w:t>
      </w:r>
      <w:r>
        <w:rPr>
          <w:color w:val="auto"/>
        </w:rPr>
        <w:t xml:space="preserve"> муниципального образования</w:t>
      </w:r>
      <w:r w:rsidRPr="00503D17">
        <w:rPr>
          <w:color w:val="auto"/>
        </w:rPr>
        <w:t xml:space="preserve"> входит </w:t>
      </w:r>
      <w:r w:rsidR="00790882">
        <w:rPr>
          <w:color w:val="auto"/>
        </w:rPr>
        <w:t xml:space="preserve">2 </w:t>
      </w:r>
      <w:r>
        <w:rPr>
          <w:color w:val="auto"/>
        </w:rPr>
        <w:t>сельских населенных пункт</w:t>
      </w:r>
      <w:r w:rsidR="00790882">
        <w:rPr>
          <w:color w:val="auto"/>
        </w:rPr>
        <w:t>а</w:t>
      </w:r>
      <w:r w:rsidRPr="00503D17">
        <w:rPr>
          <w:color w:val="auto"/>
        </w:rPr>
        <w:t xml:space="preserve"> – </w:t>
      </w:r>
      <w:r w:rsidR="00790882" w:rsidRPr="00790882">
        <w:rPr>
          <w:color w:val="auto"/>
        </w:rPr>
        <w:t>пос. Новомальтинск</w:t>
      </w:r>
      <w:r w:rsidR="00790882">
        <w:rPr>
          <w:color w:val="auto"/>
        </w:rPr>
        <w:t xml:space="preserve">, </w:t>
      </w:r>
      <w:r w:rsidR="00790882" w:rsidRPr="00790882">
        <w:rPr>
          <w:color w:val="auto"/>
        </w:rPr>
        <w:t>д. Бадай</w:t>
      </w:r>
      <w:r>
        <w:rPr>
          <w:color w:val="auto"/>
        </w:rPr>
        <w:t>.</w:t>
      </w:r>
    </w:p>
    <w:p w14:paraId="5AD05E87" w14:textId="601A6E65" w:rsidR="00631B18" w:rsidRDefault="00631B18" w:rsidP="00930624">
      <w:pPr>
        <w:pStyle w:val="Default"/>
        <w:ind w:firstLine="567"/>
        <w:jc w:val="both"/>
        <w:rPr>
          <w:color w:val="auto"/>
        </w:rPr>
      </w:pPr>
    </w:p>
    <w:p w14:paraId="3DFE0367" w14:textId="5FDC8117" w:rsidR="001B4456" w:rsidRPr="002A14BB" w:rsidRDefault="001B4456" w:rsidP="00442A06">
      <w:pPr>
        <w:pStyle w:val="20"/>
        <w:spacing w:before="0" w:line="240" w:lineRule="auto"/>
        <w:jc w:val="center"/>
        <w:rPr>
          <w:rFonts w:ascii="Times New Roman" w:hAnsi="Times New Roman" w:cs="Times New Roman"/>
          <w:b/>
          <w:iCs/>
          <w:color w:val="auto"/>
          <w:sz w:val="24"/>
          <w:szCs w:val="24"/>
        </w:rPr>
      </w:pPr>
      <w:bookmarkStart w:id="26" w:name="_Toc216628564"/>
      <w:r w:rsidRPr="002A14BB">
        <w:rPr>
          <w:rFonts w:ascii="Times New Roman" w:hAnsi="Times New Roman" w:cs="Times New Roman"/>
          <w:b/>
          <w:iCs/>
          <w:color w:val="auto"/>
          <w:sz w:val="24"/>
          <w:szCs w:val="24"/>
        </w:rPr>
        <w:t>2.2. Обоснование положений основной части</w:t>
      </w:r>
      <w:bookmarkEnd w:id="26"/>
    </w:p>
    <w:p w14:paraId="54D56474" w14:textId="77777777" w:rsidR="001B4456" w:rsidRPr="002A14BB" w:rsidRDefault="001B4456" w:rsidP="00442A06">
      <w:pPr>
        <w:pStyle w:val="Default"/>
        <w:ind w:firstLine="567"/>
        <w:jc w:val="both"/>
        <w:rPr>
          <w:color w:val="auto"/>
        </w:rPr>
      </w:pPr>
    </w:p>
    <w:p w14:paraId="282CD47C" w14:textId="0EF1F65C" w:rsidR="002C760D" w:rsidRPr="002A14BB" w:rsidRDefault="002C760D" w:rsidP="00442A06">
      <w:pPr>
        <w:pStyle w:val="20"/>
        <w:spacing w:before="0" w:line="240" w:lineRule="auto"/>
        <w:jc w:val="center"/>
        <w:rPr>
          <w:rFonts w:ascii="Times New Roman" w:hAnsi="Times New Roman" w:cs="Times New Roman"/>
          <w:bCs/>
          <w:iCs/>
          <w:color w:val="auto"/>
          <w:sz w:val="24"/>
          <w:szCs w:val="24"/>
        </w:rPr>
      </w:pPr>
      <w:bookmarkStart w:id="27" w:name="_Toc216628565"/>
      <w:bookmarkStart w:id="28" w:name="_Hlk211955654"/>
      <w:r w:rsidRPr="002A14BB">
        <w:rPr>
          <w:rFonts w:ascii="Times New Roman" w:hAnsi="Times New Roman" w:cs="Times New Roman"/>
          <w:bCs/>
          <w:iCs/>
          <w:color w:val="auto"/>
          <w:sz w:val="24"/>
          <w:szCs w:val="24"/>
        </w:rPr>
        <w:t xml:space="preserve">2.2.1. Обоснование перечня областей нормирования в </w:t>
      </w:r>
      <w:r w:rsidR="009A1597" w:rsidRPr="002A14BB">
        <w:rPr>
          <w:rFonts w:ascii="Times New Roman" w:hAnsi="Times New Roman" w:cs="Times New Roman"/>
          <w:bCs/>
          <w:iCs/>
          <w:color w:val="auto"/>
          <w:sz w:val="24"/>
          <w:szCs w:val="24"/>
        </w:rPr>
        <w:t>Местных</w:t>
      </w:r>
      <w:r w:rsidRPr="002A14BB">
        <w:rPr>
          <w:rFonts w:ascii="Times New Roman" w:hAnsi="Times New Roman" w:cs="Times New Roman"/>
          <w:bCs/>
          <w:iCs/>
          <w:color w:val="auto"/>
          <w:sz w:val="24"/>
          <w:szCs w:val="24"/>
        </w:rPr>
        <w:t xml:space="preserve"> нормативах</w:t>
      </w:r>
      <w:bookmarkEnd w:id="27"/>
    </w:p>
    <w:p w14:paraId="5AE066D2" w14:textId="77777777" w:rsidR="002C760D" w:rsidRPr="002A14BB" w:rsidRDefault="002C760D" w:rsidP="00442A06">
      <w:pPr>
        <w:pStyle w:val="Default"/>
        <w:ind w:firstLine="567"/>
        <w:jc w:val="both"/>
        <w:rPr>
          <w:color w:val="auto"/>
        </w:rPr>
      </w:pPr>
    </w:p>
    <w:p w14:paraId="6DD574F5" w14:textId="3F1C6103" w:rsidR="002C760D" w:rsidRPr="002A14BB" w:rsidRDefault="002C760D" w:rsidP="00442A06">
      <w:pPr>
        <w:pStyle w:val="Default"/>
        <w:ind w:firstLine="567"/>
        <w:jc w:val="both"/>
        <w:rPr>
          <w:color w:val="auto"/>
        </w:rPr>
      </w:pPr>
      <w:bookmarkStart w:id="29" w:name="_Hlk216624205"/>
      <w:r w:rsidRPr="002A14BB">
        <w:rPr>
          <w:color w:val="auto"/>
        </w:rPr>
        <w:t xml:space="preserve">Перечень областей нормирования и виды объектов местного значения, для которых разработаны </w:t>
      </w:r>
      <w:r w:rsidR="00591E49" w:rsidRPr="002A14BB">
        <w:rPr>
          <w:color w:val="auto"/>
        </w:rPr>
        <w:t>Местные</w:t>
      </w:r>
      <w:r w:rsidRPr="002A14BB">
        <w:rPr>
          <w:color w:val="auto"/>
        </w:rPr>
        <w:t xml:space="preserve"> нормативы градостроительного проектирования подготовлен на основании:</w:t>
      </w:r>
    </w:p>
    <w:bookmarkEnd w:id="29"/>
    <w:p w14:paraId="30F4BFB5" w14:textId="767AFB03" w:rsidR="002C760D" w:rsidRPr="002A14BB" w:rsidRDefault="00E57D97" w:rsidP="00442A06">
      <w:pPr>
        <w:pStyle w:val="Default"/>
        <w:ind w:firstLine="567"/>
        <w:jc w:val="both"/>
        <w:rPr>
          <w:color w:val="auto"/>
        </w:rPr>
      </w:pPr>
      <w:r w:rsidRPr="002A14BB">
        <w:rPr>
          <w:color w:val="auto"/>
        </w:rPr>
        <w:t>С</w:t>
      </w:r>
      <w:r w:rsidR="002C760D" w:rsidRPr="002A14BB">
        <w:rPr>
          <w:color w:val="auto"/>
        </w:rPr>
        <w:t>тат</w:t>
      </w:r>
      <w:r w:rsidRPr="002A14BB">
        <w:rPr>
          <w:color w:val="auto"/>
        </w:rPr>
        <w:t>ей 19 и</w:t>
      </w:r>
      <w:r w:rsidR="002C760D" w:rsidRPr="002A14BB">
        <w:rPr>
          <w:color w:val="auto"/>
        </w:rPr>
        <w:t xml:space="preserve"> 23 Градостроительного кодекса Российской Федерации;</w:t>
      </w:r>
    </w:p>
    <w:p w14:paraId="386B6164" w14:textId="77777777" w:rsidR="002C760D" w:rsidRPr="002A14BB" w:rsidRDefault="002C760D" w:rsidP="00442A06">
      <w:pPr>
        <w:pStyle w:val="Default"/>
        <w:ind w:firstLine="567"/>
        <w:jc w:val="both"/>
        <w:rPr>
          <w:color w:val="auto"/>
        </w:rPr>
      </w:pPr>
      <w:r w:rsidRPr="002A14BB">
        <w:rPr>
          <w:color w:val="auto"/>
        </w:rPr>
        <w:lastRenderedPageBreak/>
        <w:t>статей 14, 15 и 16 Федерального закона от 06 октября 2003 № 131-ФЗ «Об общих принципах организации местного самоуправления в Российской Федерации»;</w:t>
      </w:r>
    </w:p>
    <w:p w14:paraId="7DF11BCB" w14:textId="533F4AF3" w:rsidR="00E57D97" w:rsidRPr="002A14BB" w:rsidRDefault="009A1597" w:rsidP="00442A06">
      <w:pPr>
        <w:pStyle w:val="Default"/>
        <w:ind w:firstLine="567"/>
        <w:jc w:val="both"/>
        <w:rPr>
          <w:color w:val="auto"/>
        </w:rPr>
      </w:pPr>
      <w:r w:rsidRPr="002A14BB">
        <w:rPr>
          <w:color w:val="auto"/>
        </w:rPr>
        <w:t xml:space="preserve">региональных нормативов градостроительного проектирования </w:t>
      </w:r>
      <w:r w:rsidR="00E57D97" w:rsidRPr="002A14BB">
        <w:rPr>
          <w:color w:val="auto"/>
        </w:rPr>
        <w:t xml:space="preserve">Иркутской </w:t>
      </w:r>
      <w:r w:rsidRPr="002A14BB">
        <w:rPr>
          <w:color w:val="auto"/>
        </w:rPr>
        <w:t xml:space="preserve">области, утвержденных </w:t>
      </w:r>
      <w:r w:rsidR="00E57D97" w:rsidRPr="002A14BB">
        <w:rPr>
          <w:color w:val="auto"/>
        </w:rPr>
        <w:t>постановлением Правительства Иркутской области от 30 декабря 2014 № 712-пп «Об утверждении региональных нормативов градостроительного проектирования Иркутской области»</w:t>
      </w:r>
      <w:r w:rsidR="0067548C">
        <w:rPr>
          <w:color w:val="auto"/>
        </w:rPr>
        <w:t xml:space="preserve"> </w:t>
      </w:r>
      <w:r w:rsidR="0067548C" w:rsidRPr="00B573A8">
        <w:rPr>
          <w:color w:val="auto"/>
        </w:rPr>
        <w:t>(в ред. от 01.08.2025г. №646-пп)</w:t>
      </w:r>
      <w:r w:rsidR="00E57D97" w:rsidRPr="00B573A8">
        <w:rPr>
          <w:color w:val="auto"/>
        </w:rPr>
        <w:t>.</w:t>
      </w:r>
    </w:p>
    <w:p w14:paraId="14F8D78D" w14:textId="77715434" w:rsidR="002C760D" w:rsidRPr="002A14BB" w:rsidRDefault="002C760D" w:rsidP="00442A06">
      <w:pPr>
        <w:pStyle w:val="Default"/>
        <w:ind w:firstLine="567"/>
        <w:jc w:val="both"/>
        <w:rPr>
          <w:color w:val="auto"/>
        </w:rPr>
      </w:pPr>
      <w:bookmarkStart w:id="30" w:name="_Hlk211449533"/>
    </w:p>
    <w:p w14:paraId="220A3C7F" w14:textId="67F2A260" w:rsidR="002C760D" w:rsidRPr="002A14BB" w:rsidRDefault="002C760D" w:rsidP="00442A06">
      <w:pPr>
        <w:pStyle w:val="Default"/>
        <w:jc w:val="right"/>
        <w:rPr>
          <w:color w:val="auto"/>
        </w:rPr>
      </w:pPr>
      <w:bookmarkStart w:id="31" w:name="_Hlk216118901"/>
      <w:r w:rsidRPr="002A14BB">
        <w:rPr>
          <w:color w:val="auto"/>
        </w:rPr>
        <w:t>Таблица 2.2.1.</w:t>
      </w:r>
      <w:r w:rsidR="009A1597" w:rsidRPr="002A14BB">
        <w:rPr>
          <w:color w:val="auto"/>
        </w:rPr>
        <w:t>1</w:t>
      </w:r>
    </w:p>
    <w:p w14:paraId="7DBF8762" w14:textId="2202675F" w:rsidR="002C760D" w:rsidRPr="002A14BB" w:rsidRDefault="002C760D" w:rsidP="00442A06">
      <w:pPr>
        <w:pStyle w:val="Default"/>
        <w:jc w:val="center"/>
        <w:rPr>
          <w:color w:val="auto"/>
        </w:rPr>
      </w:pPr>
      <w:r w:rsidRPr="002A14BB">
        <w:rPr>
          <w:color w:val="auto"/>
        </w:rPr>
        <w:t xml:space="preserve">Перечень объектов местного значения, для которых устанавливаются расчетные показатели в </w:t>
      </w:r>
      <w:r w:rsidR="009A1597" w:rsidRPr="002A14BB">
        <w:rPr>
          <w:color w:val="auto"/>
        </w:rPr>
        <w:t>Местных</w:t>
      </w:r>
      <w:r w:rsidRPr="002A14BB">
        <w:rPr>
          <w:color w:val="auto"/>
        </w:rPr>
        <w:t xml:space="preserve"> нормативах</w:t>
      </w:r>
      <w:r w:rsidR="009A1597" w:rsidRPr="002A14BB">
        <w:rPr>
          <w:color w:val="auto"/>
        </w:rPr>
        <w:t xml:space="preserve"> </w:t>
      </w:r>
      <w:r w:rsidR="00790882">
        <w:rPr>
          <w:color w:val="auto"/>
        </w:rPr>
        <w:t>Новомальтинского</w:t>
      </w:r>
      <w:r w:rsidR="002A14BB" w:rsidRPr="002A14BB">
        <w:rPr>
          <w:color w:val="auto"/>
        </w:rPr>
        <w:t xml:space="preserve"> муниципального образования </w:t>
      </w:r>
      <w:r w:rsidR="00F41D93" w:rsidRPr="002A14BB">
        <w:rPr>
          <w:color w:val="auto"/>
        </w:rPr>
        <w:t>Усольского муниципального района</w:t>
      </w:r>
      <w:r w:rsidR="009A1597" w:rsidRPr="002A14BB">
        <w:rPr>
          <w:color w:val="auto"/>
        </w:rPr>
        <w:t xml:space="preserve"> </w:t>
      </w:r>
      <w:r w:rsidR="00E57D97" w:rsidRPr="002A14BB">
        <w:rPr>
          <w:color w:val="auto"/>
        </w:rPr>
        <w:t>Иркутской</w:t>
      </w:r>
      <w:r w:rsidR="009A1597" w:rsidRPr="002A14BB">
        <w:rPr>
          <w:color w:val="auto"/>
        </w:rPr>
        <w:t xml:space="preserve"> области</w:t>
      </w:r>
    </w:p>
    <w:p w14:paraId="369DE669" w14:textId="07667E07" w:rsidR="00192102" w:rsidRPr="002A14BB" w:rsidRDefault="00192102" w:rsidP="00442A06">
      <w:pPr>
        <w:pStyle w:val="Default"/>
        <w:jc w:val="center"/>
        <w:rPr>
          <w:color w:val="auto"/>
        </w:rPr>
      </w:pPr>
    </w:p>
    <w:tbl>
      <w:tblPr>
        <w:tblStyle w:val="af2"/>
        <w:tblW w:w="0" w:type="auto"/>
        <w:tblLook w:val="04A0" w:firstRow="1" w:lastRow="0" w:firstColumn="1" w:lastColumn="0" w:noHBand="0" w:noVBand="1"/>
      </w:tblPr>
      <w:tblGrid>
        <w:gridCol w:w="603"/>
        <w:gridCol w:w="2926"/>
        <w:gridCol w:w="3218"/>
        <w:gridCol w:w="3005"/>
      </w:tblGrid>
      <w:tr w:rsidR="002A14BB" w:rsidRPr="002A14BB" w14:paraId="2CAE3E8C" w14:textId="77777777" w:rsidTr="005E058F">
        <w:trPr>
          <w:tblHeader/>
        </w:trPr>
        <w:tc>
          <w:tcPr>
            <w:tcW w:w="704" w:type="dxa"/>
            <w:vAlign w:val="center"/>
          </w:tcPr>
          <w:p w14:paraId="29B98D13" w14:textId="77777777" w:rsidR="005A1623" w:rsidRPr="002A14BB" w:rsidRDefault="005A1623" w:rsidP="005E058F">
            <w:pPr>
              <w:pStyle w:val="Default"/>
              <w:jc w:val="center"/>
              <w:rPr>
                <w:b/>
                <w:bCs/>
                <w:color w:val="auto"/>
              </w:rPr>
            </w:pPr>
            <w:r w:rsidRPr="002A14BB">
              <w:rPr>
                <w:b/>
                <w:bCs/>
                <w:color w:val="auto"/>
              </w:rPr>
              <w:t>№</w:t>
            </w:r>
          </w:p>
          <w:p w14:paraId="4E65E42C" w14:textId="77777777" w:rsidR="005A1623" w:rsidRPr="002A14BB" w:rsidRDefault="005A1623" w:rsidP="005E058F">
            <w:pPr>
              <w:pStyle w:val="Default"/>
              <w:jc w:val="center"/>
              <w:rPr>
                <w:b/>
                <w:bCs/>
                <w:color w:val="auto"/>
              </w:rPr>
            </w:pPr>
            <w:r w:rsidRPr="002A14BB">
              <w:rPr>
                <w:b/>
                <w:bCs/>
                <w:color w:val="auto"/>
              </w:rPr>
              <w:t>п/п</w:t>
            </w:r>
          </w:p>
        </w:tc>
        <w:tc>
          <w:tcPr>
            <w:tcW w:w="4618" w:type="dxa"/>
            <w:vAlign w:val="center"/>
          </w:tcPr>
          <w:p w14:paraId="35EF56C2" w14:textId="77777777" w:rsidR="005A1623" w:rsidRPr="002A14BB" w:rsidRDefault="005A1623" w:rsidP="003322E3">
            <w:pPr>
              <w:pStyle w:val="Default"/>
              <w:jc w:val="center"/>
              <w:rPr>
                <w:color w:val="auto"/>
              </w:rPr>
            </w:pPr>
            <w:r w:rsidRPr="002A14BB">
              <w:rPr>
                <w:b/>
                <w:bCs/>
                <w:color w:val="auto"/>
              </w:rPr>
              <w:t>Области, к которым относятся объекты местного значения</w:t>
            </w:r>
          </w:p>
        </w:tc>
        <w:tc>
          <w:tcPr>
            <w:tcW w:w="4619" w:type="dxa"/>
            <w:vAlign w:val="center"/>
          </w:tcPr>
          <w:p w14:paraId="39E02419" w14:textId="77777777" w:rsidR="005A1623" w:rsidRPr="002A14BB" w:rsidRDefault="005A1623" w:rsidP="003322E3">
            <w:pPr>
              <w:pStyle w:val="Default"/>
              <w:jc w:val="center"/>
              <w:rPr>
                <w:color w:val="auto"/>
              </w:rPr>
            </w:pPr>
            <w:r w:rsidRPr="002A14BB">
              <w:rPr>
                <w:b/>
                <w:bCs/>
                <w:color w:val="auto"/>
              </w:rPr>
              <w:t>Виды объектов регионального значения</w:t>
            </w:r>
          </w:p>
        </w:tc>
        <w:tc>
          <w:tcPr>
            <w:tcW w:w="4619" w:type="dxa"/>
            <w:vAlign w:val="center"/>
          </w:tcPr>
          <w:p w14:paraId="66D5A1D4" w14:textId="77777777" w:rsidR="005A1623" w:rsidRPr="002A14BB" w:rsidRDefault="005A1623" w:rsidP="003322E3">
            <w:pPr>
              <w:pStyle w:val="Default"/>
              <w:jc w:val="center"/>
              <w:rPr>
                <w:color w:val="auto"/>
              </w:rPr>
            </w:pPr>
            <w:r w:rsidRPr="002A14BB">
              <w:rPr>
                <w:b/>
                <w:bCs/>
                <w:color w:val="auto"/>
              </w:rPr>
              <w:t>Нормы законодательства</w:t>
            </w:r>
          </w:p>
        </w:tc>
      </w:tr>
      <w:tr w:rsidR="002A14BB" w:rsidRPr="002A14BB" w14:paraId="6BDCECC2" w14:textId="77777777" w:rsidTr="003322E3">
        <w:tc>
          <w:tcPr>
            <w:tcW w:w="704" w:type="dxa"/>
            <w:vAlign w:val="center"/>
          </w:tcPr>
          <w:p w14:paraId="33A2565B" w14:textId="77777777" w:rsidR="005A1623" w:rsidRPr="002A14BB" w:rsidRDefault="005A1623" w:rsidP="003322E3">
            <w:pPr>
              <w:pStyle w:val="Default"/>
              <w:jc w:val="center"/>
              <w:rPr>
                <w:b/>
                <w:bCs/>
                <w:color w:val="auto"/>
              </w:rPr>
            </w:pPr>
            <w:r w:rsidRPr="002A14BB">
              <w:rPr>
                <w:b/>
                <w:bCs/>
                <w:color w:val="auto"/>
              </w:rPr>
              <w:t>1</w:t>
            </w:r>
          </w:p>
        </w:tc>
        <w:tc>
          <w:tcPr>
            <w:tcW w:w="13856" w:type="dxa"/>
            <w:gridSpan w:val="3"/>
          </w:tcPr>
          <w:p w14:paraId="75D79E32" w14:textId="77777777" w:rsidR="005A1623" w:rsidRPr="002A14BB" w:rsidRDefault="005A1623" w:rsidP="003322E3">
            <w:pPr>
              <w:pStyle w:val="Default"/>
              <w:rPr>
                <w:b/>
                <w:bCs/>
                <w:color w:val="auto"/>
              </w:rPr>
            </w:pPr>
            <w:r w:rsidRPr="002A14BB">
              <w:rPr>
                <w:b/>
                <w:bCs/>
                <w:color w:val="auto"/>
              </w:rPr>
              <w:t>Автомобильные дороги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204E58" w:rsidRPr="00204E58" w14:paraId="566FA7F4" w14:textId="77777777" w:rsidTr="003322E3">
        <w:tc>
          <w:tcPr>
            <w:tcW w:w="704" w:type="dxa"/>
            <w:vAlign w:val="center"/>
          </w:tcPr>
          <w:p w14:paraId="1573AD6A" w14:textId="77777777" w:rsidR="005A1623" w:rsidRPr="00204E58" w:rsidRDefault="005A1623" w:rsidP="003322E3">
            <w:pPr>
              <w:pStyle w:val="Default"/>
              <w:jc w:val="center"/>
              <w:rPr>
                <w:color w:val="auto"/>
              </w:rPr>
            </w:pPr>
            <w:r w:rsidRPr="00204E58">
              <w:rPr>
                <w:color w:val="auto"/>
              </w:rPr>
              <w:t>1.1</w:t>
            </w:r>
          </w:p>
        </w:tc>
        <w:tc>
          <w:tcPr>
            <w:tcW w:w="4618" w:type="dxa"/>
            <w:vAlign w:val="center"/>
          </w:tcPr>
          <w:p w14:paraId="11D07462" w14:textId="77777777" w:rsidR="005A1623" w:rsidRPr="00204E58" w:rsidRDefault="005A1623" w:rsidP="003322E3">
            <w:pPr>
              <w:pStyle w:val="Default"/>
              <w:rPr>
                <w:color w:val="auto"/>
              </w:rPr>
            </w:pPr>
            <w:r w:rsidRPr="00204E58">
              <w:rPr>
                <w:color w:val="auto"/>
              </w:rPr>
              <w:t>Автомобильные дороги местного значения</w:t>
            </w:r>
          </w:p>
        </w:tc>
        <w:tc>
          <w:tcPr>
            <w:tcW w:w="4619" w:type="dxa"/>
          </w:tcPr>
          <w:p w14:paraId="723D84DC" w14:textId="77777777" w:rsidR="005A1623" w:rsidRPr="00204E58" w:rsidRDefault="005A1623" w:rsidP="003322E3">
            <w:pPr>
              <w:pStyle w:val="Default"/>
              <w:rPr>
                <w:color w:val="auto"/>
              </w:rPr>
            </w:pPr>
            <w:r w:rsidRPr="00204E58">
              <w:rPr>
                <w:color w:val="auto"/>
              </w:rPr>
              <w:t>Автомобильные дороги местного значения.</w:t>
            </w:r>
          </w:p>
          <w:p w14:paraId="3D1ED51F" w14:textId="77777777" w:rsidR="005A1623" w:rsidRPr="00204E58" w:rsidRDefault="005A1623" w:rsidP="003322E3">
            <w:pPr>
              <w:pStyle w:val="Default"/>
              <w:rPr>
                <w:color w:val="auto"/>
              </w:rPr>
            </w:pPr>
            <w:r w:rsidRPr="00204E58">
              <w:rPr>
                <w:color w:val="auto"/>
              </w:rPr>
              <w:t>Велосипедные дорожки, в том числе для СИМ</w:t>
            </w:r>
          </w:p>
        </w:tc>
        <w:tc>
          <w:tcPr>
            <w:tcW w:w="4619" w:type="dxa"/>
          </w:tcPr>
          <w:p w14:paraId="34DE9591" w14:textId="77777777" w:rsidR="005A1623" w:rsidRPr="00204E58" w:rsidRDefault="005A1623" w:rsidP="003322E3">
            <w:pPr>
              <w:pStyle w:val="Default"/>
              <w:jc w:val="both"/>
              <w:rPr>
                <w:color w:val="auto"/>
              </w:rPr>
            </w:pPr>
            <w:r w:rsidRPr="00204E58">
              <w:rPr>
                <w:color w:val="auto"/>
              </w:rPr>
              <w:t>подпункт «б» пункта 1 части 5 статьи 23 Градостроительного кодекса Российской Федерации.</w:t>
            </w:r>
          </w:p>
          <w:p w14:paraId="7381D259" w14:textId="77777777" w:rsidR="005A1623" w:rsidRPr="00204E58" w:rsidRDefault="005A1623" w:rsidP="003322E3">
            <w:pPr>
              <w:pStyle w:val="Default"/>
              <w:jc w:val="both"/>
              <w:rPr>
                <w:color w:val="auto"/>
              </w:rPr>
            </w:pPr>
            <w:r w:rsidRPr="00204E58">
              <w:rPr>
                <w:color w:val="auto"/>
              </w:rPr>
              <w:t>пункт 2 части 3 статьи 3(1) Закона Иркутской области № 59-оз «О градостроительной деятельности в Иркутской области»</w:t>
            </w:r>
          </w:p>
        </w:tc>
      </w:tr>
      <w:tr w:rsidR="00204E58" w:rsidRPr="00204E58" w14:paraId="6731DE74" w14:textId="77777777" w:rsidTr="003322E3">
        <w:tc>
          <w:tcPr>
            <w:tcW w:w="704" w:type="dxa"/>
            <w:vAlign w:val="center"/>
          </w:tcPr>
          <w:p w14:paraId="148B0CCA" w14:textId="77777777" w:rsidR="005A1623" w:rsidRPr="00204E58" w:rsidRDefault="005A1623" w:rsidP="003322E3">
            <w:pPr>
              <w:pStyle w:val="Default"/>
              <w:jc w:val="center"/>
              <w:rPr>
                <w:color w:val="auto"/>
              </w:rPr>
            </w:pPr>
            <w:r w:rsidRPr="00204E58">
              <w:rPr>
                <w:color w:val="auto"/>
              </w:rPr>
              <w:t>1.2</w:t>
            </w:r>
          </w:p>
        </w:tc>
        <w:tc>
          <w:tcPr>
            <w:tcW w:w="4618" w:type="dxa"/>
            <w:vAlign w:val="center"/>
          </w:tcPr>
          <w:p w14:paraId="3576705C" w14:textId="77777777" w:rsidR="005A1623" w:rsidRPr="00204E58" w:rsidRDefault="005A1623" w:rsidP="003322E3">
            <w:pPr>
              <w:pStyle w:val="Default"/>
              <w:rPr>
                <w:color w:val="auto"/>
              </w:rPr>
            </w:pPr>
            <w:r w:rsidRPr="00204E58">
              <w:rPr>
                <w:color w:val="auto"/>
              </w:rPr>
              <w:t>Создание и обеспечение функционирования парковок</w:t>
            </w:r>
          </w:p>
        </w:tc>
        <w:tc>
          <w:tcPr>
            <w:tcW w:w="4619" w:type="dxa"/>
          </w:tcPr>
          <w:p w14:paraId="1BC13E22" w14:textId="77777777" w:rsidR="005A1623" w:rsidRPr="00204E58" w:rsidRDefault="005A1623" w:rsidP="003322E3">
            <w:pPr>
              <w:pStyle w:val="Default"/>
              <w:rPr>
                <w:color w:val="auto"/>
              </w:rPr>
            </w:pPr>
            <w:r w:rsidRPr="00204E58">
              <w:rPr>
                <w:color w:val="auto"/>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 размещаемые в жилой застройке.</w:t>
            </w:r>
          </w:p>
          <w:p w14:paraId="5F79677B" w14:textId="77777777" w:rsidR="005A1623" w:rsidRPr="00204E58" w:rsidRDefault="005A1623" w:rsidP="003322E3">
            <w:pPr>
              <w:pStyle w:val="Default"/>
              <w:rPr>
                <w:color w:val="auto"/>
              </w:rPr>
            </w:pPr>
            <w:r w:rsidRPr="00204E58">
              <w:rPr>
                <w:color w:val="auto"/>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p w14:paraId="4F83BE50" w14:textId="77777777" w:rsidR="005A1623" w:rsidRPr="00204E58" w:rsidRDefault="005A1623" w:rsidP="003322E3">
            <w:pPr>
              <w:pStyle w:val="Default"/>
              <w:rPr>
                <w:color w:val="auto"/>
              </w:rPr>
            </w:pPr>
            <w:r w:rsidRPr="00204E58">
              <w:rPr>
                <w:color w:val="auto"/>
              </w:rPr>
              <w:t xml:space="preserve">Временные и гостевые стоянки (парковки) общественных зданий и </w:t>
            </w:r>
            <w:r w:rsidRPr="00204E58">
              <w:rPr>
                <w:color w:val="auto"/>
              </w:rPr>
              <w:lastRenderedPageBreak/>
              <w:t>сооружений, лесопарков, зон отдыха и курортных зон</w:t>
            </w:r>
          </w:p>
          <w:p w14:paraId="0C28DABB" w14:textId="77777777" w:rsidR="005A1623" w:rsidRPr="00204E58" w:rsidRDefault="005A1623" w:rsidP="003322E3">
            <w:pPr>
              <w:pStyle w:val="Default"/>
              <w:rPr>
                <w:color w:val="auto"/>
              </w:rPr>
            </w:pPr>
            <w:r w:rsidRPr="00204E58">
              <w:rPr>
                <w:color w:val="auto"/>
              </w:rPr>
              <w:t>Места парковки велосипедов и СИМ.</w:t>
            </w:r>
          </w:p>
          <w:p w14:paraId="165BFF58" w14:textId="77777777" w:rsidR="005A1623" w:rsidRPr="00204E58" w:rsidRDefault="005A1623" w:rsidP="003322E3">
            <w:pPr>
              <w:pStyle w:val="Default"/>
              <w:rPr>
                <w:color w:val="auto"/>
              </w:rPr>
            </w:pPr>
            <w:r w:rsidRPr="00204E58">
              <w:rPr>
                <w:color w:val="auto"/>
              </w:rPr>
              <w:t>Места хранения велосипедов, СИМ</w:t>
            </w:r>
          </w:p>
        </w:tc>
        <w:tc>
          <w:tcPr>
            <w:tcW w:w="4619" w:type="dxa"/>
          </w:tcPr>
          <w:p w14:paraId="76B93295" w14:textId="10FC2854" w:rsidR="005A1623" w:rsidRPr="00204E58" w:rsidRDefault="00204E58" w:rsidP="003322E3">
            <w:pPr>
              <w:pStyle w:val="Default"/>
              <w:jc w:val="both"/>
              <w:rPr>
                <w:color w:val="auto"/>
              </w:rPr>
            </w:pPr>
            <w:r w:rsidRPr="00204E58">
              <w:rPr>
                <w:color w:val="auto"/>
              </w:rPr>
              <w:lastRenderedPageBreak/>
              <w:t>п</w:t>
            </w:r>
            <w:r w:rsidR="005A1623" w:rsidRPr="00204E58">
              <w:rPr>
                <w:color w:val="auto"/>
              </w:rPr>
              <w:t>риложение 4 Методических рекомендаций по подготовке нормативов градостроительного проектирования, утвержденных приказом Министерства экономического развития Российской Федерации от 15 февраля 2021 № 71.</w:t>
            </w:r>
          </w:p>
          <w:p w14:paraId="75F58666" w14:textId="77777777" w:rsidR="005A1623" w:rsidRPr="00204E58" w:rsidRDefault="005A1623" w:rsidP="003322E3">
            <w:pPr>
              <w:pStyle w:val="Default"/>
              <w:jc w:val="both"/>
              <w:rPr>
                <w:color w:val="auto"/>
                <w:highlight w:val="yellow"/>
              </w:rPr>
            </w:pPr>
            <w:r w:rsidRPr="00204E58">
              <w:rPr>
                <w:color w:val="auto"/>
              </w:rPr>
              <w:t>пункт 2 части 3 статьи 3(1) Закона Иркутской области № 59-оз «О градостроительной деятельности в Иркутской области»</w:t>
            </w:r>
          </w:p>
        </w:tc>
      </w:tr>
      <w:tr w:rsidR="00EA6A1E" w:rsidRPr="00BF0FA8" w14:paraId="46CA2F77" w14:textId="77777777" w:rsidTr="003322E3">
        <w:tc>
          <w:tcPr>
            <w:tcW w:w="704" w:type="dxa"/>
            <w:vAlign w:val="center"/>
          </w:tcPr>
          <w:p w14:paraId="7F2FFB74" w14:textId="77777777" w:rsidR="005A1623" w:rsidRPr="0028013D" w:rsidRDefault="005A1623" w:rsidP="003322E3">
            <w:pPr>
              <w:pStyle w:val="Default"/>
              <w:jc w:val="center"/>
              <w:rPr>
                <w:color w:val="auto"/>
              </w:rPr>
            </w:pPr>
            <w:r w:rsidRPr="0028013D">
              <w:rPr>
                <w:color w:val="auto"/>
              </w:rPr>
              <w:t>1.3</w:t>
            </w:r>
          </w:p>
        </w:tc>
        <w:tc>
          <w:tcPr>
            <w:tcW w:w="4618" w:type="dxa"/>
            <w:vAlign w:val="center"/>
          </w:tcPr>
          <w:p w14:paraId="6ECE7FE2" w14:textId="77777777" w:rsidR="005A1623" w:rsidRPr="0028013D" w:rsidRDefault="005A1623" w:rsidP="003322E3">
            <w:pPr>
              <w:pStyle w:val="Default"/>
              <w:rPr>
                <w:color w:val="auto"/>
              </w:rPr>
            </w:pPr>
            <w:r w:rsidRPr="0028013D">
              <w:rPr>
                <w:color w:val="auto"/>
              </w:rPr>
              <w:t>Транспортное обслуживание (общественный транспорт)</w:t>
            </w:r>
          </w:p>
        </w:tc>
        <w:tc>
          <w:tcPr>
            <w:tcW w:w="4619" w:type="dxa"/>
          </w:tcPr>
          <w:p w14:paraId="030CECED" w14:textId="77777777" w:rsidR="005A1623" w:rsidRPr="0028013D" w:rsidRDefault="005A1623" w:rsidP="003322E3">
            <w:pPr>
              <w:pStyle w:val="Default"/>
              <w:rPr>
                <w:color w:val="auto"/>
              </w:rPr>
            </w:pPr>
            <w:r w:rsidRPr="0028013D">
              <w:rPr>
                <w:color w:val="auto"/>
              </w:rPr>
              <w:t>Остановочный пункт</w:t>
            </w:r>
          </w:p>
        </w:tc>
        <w:tc>
          <w:tcPr>
            <w:tcW w:w="4619" w:type="dxa"/>
          </w:tcPr>
          <w:p w14:paraId="21EA0243" w14:textId="77777777" w:rsidR="005A1623" w:rsidRPr="0028013D" w:rsidRDefault="005A1623" w:rsidP="003322E3">
            <w:pPr>
              <w:pStyle w:val="Default"/>
              <w:jc w:val="both"/>
              <w:rPr>
                <w:color w:val="auto"/>
              </w:rPr>
            </w:pPr>
            <w:r w:rsidRPr="0028013D">
              <w:rPr>
                <w:color w:val="auto"/>
              </w:rPr>
              <w:t>подпункт «б» пункта 1 части 5 статьи 23 Градостроительного кодекса Российской Федерации.</w:t>
            </w:r>
          </w:p>
          <w:p w14:paraId="296586BB" w14:textId="77777777" w:rsidR="005A1623" w:rsidRPr="0028013D" w:rsidRDefault="005A1623" w:rsidP="003322E3">
            <w:pPr>
              <w:pStyle w:val="Default"/>
              <w:jc w:val="both"/>
              <w:rPr>
                <w:color w:val="auto"/>
              </w:rPr>
            </w:pPr>
            <w:r w:rsidRPr="0028013D">
              <w:rPr>
                <w:color w:val="auto"/>
              </w:rPr>
              <w:t>пункт 5 части 1 статьи 14 Федерального закона № 131-ФЗ «Об общих принципах организации местного самоуправления в Российской Федерации».</w:t>
            </w:r>
          </w:p>
          <w:p w14:paraId="36EE7BDE" w14:textId="77777777" w:rsidR="005A1623" w:rsidRPr="0028013D" w:rsidRDefault="005A1623" w:rsidP="003322E3">
            <w:pPr>
              <w:pStyle w:val="Default"/>
              <w:jc w:val="both"/>
              <w:rPr>
                <w:color w:val="auto"/>
              </w:rPr>
            </w:pPr>
            <w:r w:rsidRPr="0028013D">
              <w:rPr>
                <w:color w:val="auto"/>
              </w:rPr>
              <w:t>Приложение 4 Методических рекомендаций по подготовке нормативов градостроительного проектирования, утвержденных приказом Министерства экономического развития Российской Федерации от 15 февраля 2021 № 71.</w:t>
            </w:r>
          </w:p>
          <w:p w14:paraId="7612B582" w14:textId="77777777" w:rsidR="005A1623" w:rsidRPr="0028013D" w:rsidRDefault="005A1623" w:rsidP="003322E3">
            <w:pPr>
              <w:pStyle w:val="Default"/>
              <w:jc w:val="both"/>
              <w:rPr>
                <w:color w:val="auto"/>
              </w:rPr>
            </w:pPr>
            <w:r w:rsidRPr="0028013D">
              <w:rPr>
                <w:color w:val="auto"/>
              </w:rPr>
              <w:t>пункт 2 части 3 статьи 3(1) Закона Иркутской области № 59-оз «О градостроительной деятельности в Иркутской области»</w:t>
            </w:r>
          </w:p>
        </w:tc>
      </w:tr>
      <w:tr w:rsidR="00EA6A1E" w:rsidRPr="00BF0FA8" w14:paraId="678E9344" w14:textId="77777777" w:rsidTr="003322E3">
        <w:tc>
          <w:tcPr>
            <w:tcW w:w="704" w:type="dxa"/>
            <w:vAlign w:val="center"/>
          </w:tcPr>
          <w:p w14:paraId="558BD028" w14:textId="77777777" w:rsidR="005A1623" w:rsidRPr="0028013D" w:rsidRDefault="005A1623" w:rsidP="003322E3">
            <w:pPr>
              <w:pStyle w:val="Default"/>
              <w:jc w:val="center"/>
              <w:rPr>
                <w:color w:val="auto"/>
              </w:rPr>
            </w:pPr>
            <w:r w:rsidRPr="0028013D">
              <w:rPr>
                <w:b/>
                <w:bCs/>
                <w:color w:val="auto"/>
              </w:rPr>
              <w:t>2</w:t>
            </w:r>
          </w:p>
        </w:tc>
        <w:tc>
          <w:tcPr>
            <w:tcW w:w="4618" w:type="dxa"/>
            <w:vAlign w:val="center"/>
          </w:tcPr>
          <w:p w14:paraId="6FBD65E5" w14:textId="77777777" w:rsidR="005A1623" w:rsidRPr="0028013D" w:rsidRDefault="005A1623" w:rsidP="003322E3">
            <w:pPr>
              <w:pStyle w:val="Default"/>
              <w:rPr>
                <w:color w:val="auto"/>
              </w:rPr>
            </w:pPr>
            <w:r w:rsidRPr="0028013D">
              <w:rPr>
                <w:b/>
                <w:bCs/>
                <w:color w:val="auto"/>
              </w:rPr>
              <w:t>Образование</w:t>
            </w:r>
          </w:p>
        </w:tc>
        <w:tc>
          <w:tcPr>
            <w:tcW w:w="4619" w:type="dxa"/>
          </w:tcPr>
          <w:p w14:paraId="4FFAFA73" w14:textId="77777777" w:rsidR="005A1623" w:rsidRPr="0028013D" w:rsidRDefault="005A1623" w:rsidP="003322E3">
            <w:pPr>
              <w:pStyle w:val="Default"/>
              <w:rPr>
                <w:color w:val="auto"/>
              </w:rPr>
            </w:pPr>
            <w:r w:rsidRPr="0028013D">
              <w:rPr>
                <w:color w:val="auto"/>
              </w:rPr>
              <w:t>Объекты образования, в том числе объекты капитального строительства муниципальных образовательных организаций, в том числе:</w:t>
            </w:r>
          </w:p>
          <w:p w14:paraId="6A66FC25" w14:textId="77777777" w:rsidR="005A1623" w:rsidRPr="0028013D" w:rsidRDefault="005A1623" w:rsidP="003322E3">
            <w:pPr>
              <w:pStyle w:val="Default"/>
              <w:rPr>
                <w:color w:val="auto"/>
              </w:rPr>
            </w:pPr>
            <w:r w:rsidRPr="0028013D">
              <w:rPr>
                <w:color w:val="auto"/>
              </w:rPr>
              <w:t>Дошкольная образовательная организация.</w:t>
            </w:r>
          </w:p>
          <w:p w14:paraId="0BE406A3" w14:textId="77777777" w:rsidR="005A1623" w:rsidRPr="0028013D" w:rsidRDefault="005A1623" w:rsidP="003322E3">
            <w:pPr>
              <w:pStyle w:val="Default"/>
              <w:rPr>
                <w:color w:val="auto"/>
              </w:rPr>
            </w:pPr>
            <w:r w:rsidRPr="0028013D">
              <w:rPr>
                <w:color w:val="auto"/>
              </w:rPr>
              <w:t>Общеобразовательная организация.</w:t>
            </w:r>
          </w:p>
          <w:p w14:paraId="45DF63F8" w14:textId="77777777" w:rsidR="005A1623" w:rsidRPr="0028013D" w:rsidRDefault="005A1623" w:rsidP="003322E3">
            <w:pPr>
              <w:pStyle w:val="Default"/>
              <w:rPr>
                <w:color w:val="auto"/>
              </w:rPr>
            </w:pPr>
            <w:r w:rsidRPr="0028013D">
              <w:rPr>
                <w:color w:val="auto"/>
              </w:rPr>
              <w:t>Организация дополнительного образования</w:t>
            </w:r>
          </w:p>
        </w:tc>
        <w:tc>
          <w:tcPr>
            <w:tcW w:w="4619" w:type="dxa"/>
          </w:tcPr>
          <w:p w14:paraId="106E7BCC" w14:textId="77777777" w:rsidR="005A1623" w:rsidRPr="0028013D" w:rsidRDefault="005A1623" w:rsidP="003322E3">
            <w:pPr>
              <w:pStyle w:val="Default"/>
              <w:jc w:val="both"/>
              <w:rPr>
                <w:color w:val="auto"/>
              </w:rPr>
            </w:pPr>
            <w:r w:rsidRPr="0028013D">
              <w:rPr>
                <w:color w:val="auto"/>
              </w:rPr>
              <w:t>подпункт «в» пункта 1 части 5 статьи 23 Градостроительного кодекса Российской Федерации.</w:t>
            </w:r>
          </w:p>
          <w:p w14:paraId="49A2045F" w14:textId="77777777" w:rsidR="005A1623" w:rsidRPr="0028013D" w:rsidRDefault="005A1623" w:rsidP="003322E3">
            <w:pPr>
              <w:pStyle w:val="Default"/>
              <w:jc w:val="both"/>
              <w:rPr>
                <w:color w:val="auto"/>
              </w:rPr>
            </w:pPr>
            <w:r w:rsidRPr="0028013D">
              <w:rPr>
                <w:color w:val="auto"/>
              </w:rPr>
              <w:t>пункт 6 части 3 статьи 3(1) Закона Иркутской области № 59-оз «О градостроительной деятельности в Иркутской области»</w:t>
            </w:r>
          </w:p>
        </w:tc>
      </w:tr>
      <w:tr w:rsidR="0028013D" w:rsidRPr="0028013D" w14:paraId="7BC2EC54" w14:textId="77777777" w:rsidTr="003322E3">
        <w:tc>
          <w:tcPr>
            <w:tcW w:w="704" w:type="dxa"/>
            <w:vAlign w:val="center"/>
          </w:tcPr>
          <w:p w14:paraId="63B480FA" w14:textId="77777777" w:rsidR="005A1623" w:rsidRPr="0028013D" w:rsidRDefault="005A1623" w:rsidP="003322E3">
            <w:pPr>
              <w:pStyle w:val="Default"/>
              <w:jc w:val="center"/>
              <w:rPr>
                <w:b/>
                <w:bCs/>
                <w:color w:val="auto"/>
              </w:rPr>
            </w:pPr>
            <w:r w:rsidRPr="0028013D">
              <w:rPr>
                <w:b/>
                <w:bCs/>
                <w:color w:val="auto"/>
              </w:rPr>
              <w:lastRenderedPageBreak/>
              <w:t>3</w:t>
            </w:r>
          </w:p>
        </w:tc>
        <w:tc>
          <w:tcPr>
            <w:tcW w:w="4618" w:type="dxa"/>
            <w:vAlign w:val="center"/>
          </w:tcPr>
          <w:p w14:paraId="1EC4D887" w14:textId="77777777" w:rsidR="005A1623" w:rsidRPr="0028013D" w:rsidRDefault="005A1623" w:rsidP="003322E3">
            <w:pPr>
              <w:pStyle w:val="Default"/>
              <w:rPr>
                <w:b/>
                <w:bCs/>
                <w:color w:val="auto"/>
              </w:rPr>
            </w:pPr>
            <w:r w:rsidRPr="0028013D">
              <w:rPr>
                <w:b/>
                <w:bCs/>
                <w:color w:val="auto"/>
              </w:rPr>
              <w:t>Физическая культура и спорт</w:t>
            </w:r>
          </w:p>
        </w:tc>
        <w:tc>
          <w:tcPr>
            <w:tcW w:w="4619" w:type="dxa"/>
          </w:tcPr>
          <w:p w14:paraId="7F5A0159" w14:textId="425A30C1" w:rsidR="00A31D93" w:rsidRPr="0028013D" w:rsidRDefault="00A31D93" w:rsidP="00995021">
            <w:pPr>
              <w:pStyle w:val="Default"/>
              <w:rPr>
                <w:color w:val="auto"/>
              </w:rPr>
            </w:pPr>
            <w:r w:rsidRPr="0028013D">
              <w:rPr>
                <w:color w:val="auto"/>
              </w:rPr>
              <w:t>Объекты физической культуры и спорта (Общая единовременная пропускная способность объектов спорта).</w:t>
            </w:r>
          </w:p>
          <w:p w14:paraId="22083BDF" w14:textId="24DAF79D" w:rsidR="00995021" w:rsidRPr="0028013D" w:rsidRDefault="00995021" w:rsidP="00995021">
            <w:pPr>
              <w:pStyle w:val="Default"/>
              <w:rPr>
                <w:color w:val="auto"/>
              </w:rPr>
            </w:pPr>
            <w:r w:rsidRPr="0028013D">
              <w:rPr>
                <w:color w:val="auto"/>
              </w:rPr>
              <w:t>Спортивные комплексы (Категории спортивного сооружения «C» и «F»).</w:t>
            </w:r>
          </w:p>
          <w:p w14:paraId="25793927" w14:textId="7A90FBD1" w:rsidR="00995021" w:rsidRPr="0028013D" w:rsidRDefault="00995021" w:rsidP="00995021">
            <w:pPr>
              <w:pStyle w:val="Default"/>
              <w:rPr>
                <w:color w:val="auto"/>
              </w:rPr>
            </w:pPr>
            <w:r w:rsidRPr="0028013D">
              <w:rPr>
                <w:color w:val="auto"/>
              </w:rPr>
              <w:t>Плавательные бассейны (Категории спортивного сооружения «C» и «F»).</w:t>
            </w:r>
          </w:p>
          <w:p w14:paraId="74A13C31" w14:textId="76DA02A5" w:rsidR="005A1623" w:rsidRPr="0028013D" w:rsidRDefault="00995021" w:rsidP="00A63607">
            <w:pPr>
              <w:pStyle w:val="Default"/>
              <w:rPr>
                <w:color w:val="auto"/>
              </w:rPr>
            </w:pPr>
            <w:r w:rsidRPr="0028013D">
              <w:rPr>
                <w:color w:val="auto"/>
              </w:rPr>
              <w:t>Стадионы (Категории спортивного сооружения «C» и «F»)</w:t>
            </w:r>
          </w:p>
        </w:tc>
        <w:tc>
          <w:tcPr>
            <w:tcW w:w="4619" w:type="dxa"/>
          </w:tcPr>
          <w:p w14:paraId="5255D3E5" w14:textId="77777777" w:rsidR="005A1623" w:rsidRPr="0028013D" w:rsidRDefault="005A1623" w:rsidP="003322E3">
            <w:pPr>
              <w:pStyle w:val="Default"/>
              <w:jc w:val="both"/>
              <w:rPr>
                <w:color w:val="auto"/>
              </w:rPr>
            </w:pPr>
            <w:r w:rsidRPr="0028013D">
              <w:rPr>
                <w:color w:val="auto"/>
              </w:rPr>
              <w:t>подпункт «в» пункта 1 части 5 статьи 23 Градостроительного кодекса Российской Федерации.</w:t>
            </w:r>
          </w:p>
          <w:p w14:paraId="41AEDEB2" w14:textId="77777777" w:rsidR="005A1623" w:rsidRPr="0028013D" w:rsidRDefault="005A1623" w:rsidP="003322E3">
            <w:pPr>
              <w:pStyle w:val="Default"/>
              <w:jc w:val="both"/>
              <w:rPr>
                <w:color w:val="auto"/>
              </w:rPr>
            </w:pPr>
            <w:r w:rsidRPr="0028013D">
              <w:rPr>
                <w:color w:val="auto"/>
              </w:rPr>
              <w:t>пункт 14 части 1 статьи 14 Федерального закона № 131-ФЗ «Об общих принципах организации местного самоуправления в Российской Федерации».</w:t>
            </w:r>
          </w:p>
          <w:p w14:paraId="5CA6882C" w14:textId="77777777" w:rsidR="005A1623" w:rsidRPr="0028013D" w:rsidRDefault="005A1623" w:rsidP="003322E3">
            <w:pPr>
              <w:pStyle w:val="Default"/>
              <w:jc w:val="both"/>
              <w:rPr>
                <w:color w:val="auto"/>
              </w:rPr>
            </w:pPr>
            <w:r w:rsidRPr="0028013D">
              <w:rPr>
                <w:color w:val="auto"/>
              </w:rPr>
              <w:t>пункт 5 части 3 статьи 3(1) Закона Иркутской области № 59-оз «О градостроительной деятельности в Иркутской области»</w:t>
            </w:r>
          </w:p>
        </w:tc>
      </w:tr>
      <w:tr w:rsidR="0028013D" w:rsidRPr="0028013D" w14:paraId="15295E3A" w14:textId="77777777" w:rsidTr="003322E3">
        <w:tc>
          <w:tcPr>
            <w:tcW w:w="704" w:type="dxa"/>
            <w:vAlign w:val="center"/>
          </w:tcPr>
          <w:p w14:paraId="7FF14561" w14:textId="77777777" w:rsidR="005A1623" w:rsidRPr="0028013D" w:rsidRDefault="005A1623" w:rsidP="003322E3">
            <w:pPr>
              <w:pStyle w:val="Default"/>
              <w:jc w:val="center"/>
              <w:rPr>
                <w:b/>
                <w:bCs/>
                <w:color w:val="auto"/>
                <w:lang w:val="en-US"/>
              </w:rPr>
            </w:pPr>
            <w:r w:rsidRPr="0028013D">
              <w:rPr>
                <w:b/>
                <w:bCs/>
                <w:color w:val="auto"/>
                <w:lang w:val="en-US"/>
              </w:rPr>
              <w:t>4</w:t>
            </w:r>
          </w:p>
        </w:tc>
        <w:tc>
          <w:tcPr>
            <w:tcW w:w="4618" w:type="dxa"/>
            <w:vAlign w:val="center"/>
          </w:tcPr>
          <w:p w14:paraId="65FF859C" w14:textId="77777777" w:rsidR="005A1623" w:rsidRPr="0028013D" w:rsidRDefault="005A1623" w:rsidP="003322E3">
            <w:pPr>
              <w:pStyle w:val="Default"/>
              <w:rPr>
                <w:b/>
                <w:bCs/>
                <w:color w:val="auto"/>
              </w:rPr>
            </w:pPr>
            <w:r w:rsidRPr="0028013D">
              <w:rPr>
                <w:b/>
                <w:bCs/>
                <w:color w:val="auto"/>
              </w:rPr>
              <w:t>Энергетика (электро- и газоснабжение)</w:t>
            </w:r>
          </w:p>
        </w:tc>
        <w:tc>
          <w:tcPr>
            <w:tcW w:w="4619" w:type="dxa"/>
          </w:tcPr>
          <w:p w14:paraId="16B596C1" w14:textId="77777777" w:rsidR="005A1623" w:rsidRPr="0028013D" w:rsidRDefault="005A1623" w:rsidP="003322E3">
            <w:pPr>
              <w:pStyle w:val="Default"/>
              <w:rPr>
                <w:color w:val="auto"/>
              </w:rPr>
            </w:pPr>
            <w:r w:rsidRPr="0028013D">
              <w:rPr>
                <w:color w:val="auto"/>
              </w:rPr>
              <w:t>Газоснабжение.</w:t>
            </w:r>
          </w:p>
          <w:p w14:paraId="4F651EDD" w14:textId="77777777" w:rsidR="005A1623" w:rsidRPr="0028013D" w:rsidRDefault="005A1623" w:rsidP="003322E3">
            <w:pPr>
              <w:pStyle w:val="Default"/>
              <w:rPr>
                <w:color w:val="auto"/>
              </w:rPr>
            </w:pPr>
            <w:r w:rsidRPr="0028013D">
              <w:rPr>
                <w:color w:val="auto"/>
              </w:rPr>
              <w:t>Электроснабжение</w:t>
            </w:r>
          </w:p>
        </w:tc>
        <w:tc>
          <w:tcPr>
            <w:tcW w:w="4619" w:type="dxa"/>
          </w:tcPr>
          <w:p w14:paraId="2C674B93" w14:textId="77777777" w:rsidR="005A1623" w:rsidRPr="0028013D" w:rsidRDefault="005A1623" w:rsidP="003322E3">
            <w:pPr>
              <w:pStyle w:val="Default"/>
              <w:jc w:val="both"/>
              <w:rPr>
                <w:color w:val="auto"/>
              </w:rPr>
            </w:pPr>
            <w:r w:rsidRPr="0028013D">
              <w:rPr>
                <w:color w:val="auto"/>
              </w:rPr>
              <w:t>подпункт «а» пункта 1 части 5 статьи 23 Градостроительного кодекса Российской Федерации.</w:t>
            </w:r>
          </w:p>
          <w:p w14:paraId="11CB1B26" w14:textId="77777777" w:rsidR="005A1623" w:rsidRPr="0028013D" w:rsidRDefault="005A1623" w:rsidP="003322E3">
            <w:pPr>
              <w:pStyle w:val="Default"/>
              <w:jc w:val="both"/>
              <w:rPr>
                <w:color w:val="auto"/>
              </w:rPr>
            </w:pPr>
            <w:r w:rsidRPr="0028013D">
              <w:rPr>
                <w:color w:val="auto"/>
              </w:rPr>
              <w:t>пункт 4 части 1 статьи 14 Федерального закона № 131-ФЗ «Об общих принципах организации местного самоуправления в Российской Федерации».</w:t>
            </w:r>
          </w:p>
          <w:p w14:paraId="7B29FF05" w14:textId="77777777" w:rsidR="005A1623" w:rsidRPr="0028013D" w:rsidRDefault="005A1623" w:rsidP="003322E3">
            <w:pPr>
              <w:pStyle w:val="Default"/>
              <w:jc w:val="both"/>
              <w:rPr>
                <w:color w:val="auto"/>
              </w:rPr>
            </w:pPr>
            <w:r w:rsidRPr="0028013D">
              <w:rPr>
                <w:color w:val="auto"/>
              </w:rPr>
              <w:t>пункт 1 части 3 статьи 3(1) Закона Иркутской области № 59-оз «О градостроительной деятельности в Иркутской области»</w:t>
            </w:r>
          </w:p>
        </w:tc>
      </w:tr>
      <w:tr w:rsidR="00646958" w:rsidRPr="00646958" w14:paraId="4FA8EDF2" w14:textId="77777777" w:rsidTr="003322E3">
        <w:tc>
          <w:tcPr>
            <w:tcW w:w="704" w:type="dxa"/>
            <w:vAlign w:val="center"/>
          </w:tcPr>
          <w:p w14:paraId="6F1090D6" w14:textId="77777777" w:rsidR="005A1623" w:rsidRPr="00646958" w:rsidRDefault="005A1623" w:rsidP="003322E3">
            <w:pPr>
              <w:pStyle w:val="Default"/>
              <w:jc w:val="center"/>
              <w:rPr>
                <w:b/>
                <w:bCs/>
                <w:color w:val="auto"/>
              </w:rPr>
            </w:pPr>
            <w:r w:rsidRPr="00646958">
              <w:rPr>
                <w:b/>
                <w:bCs/>
                <w:color w:val="auto"/>
              </w:rPr>
              <w:t>5</w:t>
            </w:r>
          </w:p>
        </w:tc>
        <w:tc>
          <w:tcPr>
            <w:tcW w:w="4618" w:type="dxa"/>
            <w:vAlign w:val="center"/>
          </w:tcPr>
          <w:p w14:paraId="699163AA" w14:textId="77777777" w:rsidR="005A1623" w:rsidRPr="00646958" w:rsidRDefault="005A1623" w:rsidP="003322E3">
            <w:pPr>
              <w:pStyle w:val="Default"/>
              <w:rPr>
                <w:b/>
                <w:bCs/>
                <w:color w:val="auto"/>
              </w:rPr>
            </w:pPr>
            <w:r w:rsidRPr="00646958">
              <w:rPr>
                <w:b/>
                <w:bCs/>
                <w:color w:val="auto"/>
              </w:rPr>
              <w:t>Тепло- и водоснабжения, водоотведения</w:t>
            </w:r>
          </w:p>
        </w:tc>
        <w:tc>
          <w:tcPr>
            <w:tcW w:w="4619" w:type="dxa"/>
          </w:tcPr>
          <w:p w14:paraId="09A96FC4" w14:textId="77777777" w:rsidR="005A1623" w:rsidRPr="00646958" w:rsidRDefault="005A1623" w:rsidP="003322E3">
            <w:pPr>
              <w:pStyle w:val="Default"/>
              <w:rPr>
                <w:color w:val="auto"/>
              </w:rPr>
            </w:pPr>
            <w:r w:rsidRPr="00646958">
              <w:rPr>
                <w:color w:val="auto"/>
              </w:rPr>
              <w:t>Теплоснабжение.</w:t>
            </w:r>
          </w:p>
          <w:p w14:paraId="4431611C" w14:textId="77777777" w:rsidR="005A1623" w:rsidRPr="00646958" w:rsidRDefault="005A1623" w:rsidP="003322E3">
            <w:pPr>
              <w:pStyle w:val="Default"/>
              <w:rPr>
                <w:color w:val="auto"/>
              </w:rPr>
            </w:pPr>
            <w:r w:rsidRPr="00646958">
              <w:rPr>
                <w:color w:val="auto"/>
              </w:rPr>
              <w:t>Водоснабжение.</w:t>
            </w:r>
          </w:p>
          <w:p w14:paraId="35673DC6" w14:textId="77777777" w:rsidR="005A1623" w:rsidRPr="00646958" w:rsidRDefault="005A1623" w:rsidP="003322E3">
            <w:pPr>
              <w:pStyle w:val="Default"/>
              <w:rPr>
                <w:color w:val="auto"/>
              </w:rPr>
            </w:pPr>
            <w:r w:rsidRPr="00646958">
              <w:rPr>
                <w:color w:val="auto"/>
              </w:rPr>
              <w:t>Водоотведение</w:t>
            </w:r>
          </w:p>
        </w:tc>
        <w:tc>
          <w:tcPr>
            <w:tcW w:w="4619" w:type="dxa"/>
          </w:tcPr>
          <w:p w14:paraId="54B99D29" w14:textId="77777777" w:rsidR="005A1623" w:rsidRPr="00646958" w:rsidRDefault="005A1623" w:rsidP="003322E3">
            <w:pPr>
              <w:pStyle w:val="Default"/>
              <w:jc w:val="both"/>
              <w:rPr>
                <w:color w:val="auto"/>
              </w:rPr>
            </w:pPr>
            <w:r w:rsidRPr="00646958">
              <w:rPr>
                <w:color w:val="auto"/>
              </w:rPr>
              <w:t>подпункт «а» пункта 1 части 5 статьи 23 Градостроительного кодекса Российской Федерации.</w:t>
            </w:r>
          </w:p>
          <w:p w14:paraId="6FCF0BA1" w14:textId="77777777" w:rsidR="005A1623" w:rsidRPr="00646958" w:rsidRDefault="005A1623" w:rsidP="003322E3">
            <w:pPr>
              <w:pStyle w:val="Default"/>
              <w:jc w:val="both"/>
              <w:rPr>
                <w:color w:val="auto"/>
              </w:rPr>
            </w:pPr>
            <w:r w:rsidRPr="00646958">
              <w:rPr>
                <w:color w:val="auto"/>
              </w:rPr>
              <w:t>пункт 4 части 1 статьи 14 Федерального закона № 131-ФЗ «Об общих принципах организации местного самоуправления в Российской Федерации».</w:t>
            </w:r>
          </w:p>
          <w:p w14:paraId="74FE023E" w14:textId="77777777" w:rsidR="005A1623" w:rsidRPr="00646958" w:rsidRDefault="005A1623" w:rsidP="003322E3">
            <w:pPr>
              <w:pStyle w:val="Default"/>
              <w:jc w:val="both"/>
              <w:rPr>
                <w:color w:val="auto"/>
              </w:rPr>
            </w:pPr>
            <w:r w:rsidRPr="00646958">
              <w:rPr>
                <w:color w:val="auto"/>
              </w:rPr>
              <w:t xml:space="preserve">пункт 1 части 3 статьи 3(1) Закона Иркутской области № 59-оз «О </w:t>
            </w:r>
            <w:r w:rsidRPr="00646958">
              <w:rPr>
                <w:color w:val="auto"/>
              </w:rPr>
              <w:lastRenderedPageBreak/>
              <w:t>градостроительной деятельности в Иркутской области»</w:t>
            </w:r>
          </w:p>
        </w:tc>
      </w:tr>
      <w:tr w:rsidR="00646958" w:rsidRPr="00646958" w14:paraId="1B4C28C6" w14:textId="77777777" w:rsidTr="003322E3">
        <w:tc>
          <w:tcPr>
            <w:tcW w:w="704" w:type="dxa"/>
            <w:vAlign w:val="center"/>
          </w:tcPr>
          <w:p w14:paraId="1EBD4CA2" w14:textId="77777777" w:rsidR="005A1623" w:rsidRPr="00646958" w:rsidRDefault="005A1623" w:rsidP="003322E3">
            <w:pPr>
              <w:pStyle w:val="Default"/>
              <w:jc w:val="center"/>
              <w:rPr>
                <w:b/>
                <w:bCs/>
                <w:color w:val="auto"/>
              </w:rPr>
            </w:pPr>
            <w:r w:rsidRPr="00646958">
              <w:rPr>
                <w:b/>
                <w:bCs/>
                <w:color w:val="auto"/>
              </w:rPr>
              <w:lastRenderedPageBreak/>
              <w:t>6</w:t>
            </w:r>
          </w:p>
        </w:tc>
        <w:tc>
          <w:tcPr>
            <w:tcW w:w="4618" w:type="dxa"/>
            <w:vAlign w:val="center"/>
          </w:tcPr>
          <w:p w14:paraId="5F31B605" w14:textId="77777777" w:rsidR="005A1623" w:rsidRPr="00646958" w:rsidRDefault="005A1623" w:rsidP="003322E3">
            <w:pPr>
              <w:pStyle w:val="Default"/>
              <w:rPr>
                <w:b/>
                <w:bCs/>
                <w:color w:val="auto"/>
              </w:rPr>
            </w:pPr>
            <w:r w:rsidRPr="00646958">
              <w:rPr>
                <w:b/>
                <w:bCs/>
                <w:color w:val="auto"/>
              </w:rPr>
              <w:t>Массовый отдых и благоустройство территории</w:t>
            </w:r>
          </w:p>
        </w:tc>
        <w:tc>
          <w:tcPr>
            <w:tcW w:w="4619" w:type="dxa"/>
          </w:tcPr>
          <w:p w14:paraId="1120CF7C" w14:textId="77777777" w:rsidR="005A1623" w:rsidRPr="00646958" w:rsidRDefault="005A1623" w:rsidP="003322E3">
            <w:pPr>
              <w:pStyle w:val="Default"/>
              <w:rPr>
                <w:color w:val="auto"/>
              </w:rPr>
            </w:pPr>
            <w:r w:rsidRPr="00646958">
              <w:rPr>
                <w:color w:val="auto"/>
              </w:rPr>
              <w:t>Городские леса.</w:t>
            </w:r>
          </w:p>
          <w:p w14:paraId="32C49094" w14:textId="77777777" w:rsidR="005A1623" w:rsidRPr="00646958" w:rsidRDefault="005A1623" w:rsidP="003322E3">
            <w:pPr>
              <w:pStyle w:val="Default"/>
              <w:rPr>
                <w:color w:val="auto"/>
              </w:rPr>
            </w:pPr>
            <w:r w:rsidRPr="00646958">
              <w:rPr>
                <w:color w:val="auto"/>
              </w:rPr>
              <w:t>Места массового отдыха населения, в том числе:</w:t>
            </w:r>
          </w:p>
          <w:p w14:paraId="39EB5103" w14:textId="77777777" w:rsidR="005A1623" w:rsidRPr="00646958" w:rsidRDefault="005A1623" w:rsidP="003322E3">
            <w:pPr>
              <w:pStyle w:val="Default"/>
              <w:rPr>
                <w:color w:val="auto"/>
              </w:rPr>
            </w:pPr>
            <w:r w:rsidRPr="00646958">
              <w:rPr>
                <w:color w:val="auto"/>
              </w:rPr>
              <w:t>Озелененные территории общего пользования (в т.ч. общегородские и в жилых районах).</w:t>
            </w:r>
          </w:p>
          <w:p w14:paraId="138FB25D" w14:textId="77777777" w:rsidR="005A1623" w:rsidRPr="00646958" w:rsidRDefault="005A1623" w:rsidP="003322E3">
            <w:pPr>
              <w:pStyle w:val="Default"/>
              <w:rPr>
                <w:color w:val="auto"/>
              </w:rPr>
            </w:pPr>
            <w:r w:rsidRPr="00646958">
              <w:rPr>
                <w:color w:val="auto"/>
              </w:rPr>
              <w:t>Площадки различного функционального назначения, необходимые для реализаций полномочий ОМСУ</w:t>
            </w:r>
          </w:p>
        </w:tc>
        <w:tc>
          <w:tcPr>
            <w:tcW w:w="4619" w:type="dxa"/>
            <w:vAlign w:val="center"/>
          </w:tcPr>
          <w:p w14:paraId="0ABA5E33" w14:textId="77777777" w:rsidR="005A1623" w:rsidRPr="00646958" w:rsidRDefault="005A1623" w:rsidP="003322E3">
            <w:pPr>
              <w:pStyle w:val="Default"/>
              <w:jc w:val="both"/>
              <w:rPr>
                <w:color w:val="auto"/>
              </w:rPr>
            </w:pPr>
            <w:r w:rsidRPr="00646958">
              <w:rPr>
                <w:color w:val="auto"/>
              </w:rPr>
              <w:t>пункты 15, 19 части 1 статьи 14 Федерального закона № 131-ФЗ «Об общих принципах организации местного самоуправления в Российской Федерации».</w:t>
            </w:r>
          </w:p>
          <w:p w14:paraId="2ABC77C9" w14:textId="77777777" w:rsidR="005A1623" w:rsidRPr="00646958" w:rsidRDefault="005A1623" w:rsidP="003322E3">
            <w:pPr>
              <w:pStyle w:val="Default"/>
              <w:jc w:val="both"/>
              <w:rPr>
                <w:color w:val="auto"/>
              </w:rPr>
            </w:pPr>
            <w:r w:rsidRPr="00646958">
              <w:rPr>
                <w:color w:val="auto"/>
              </w:rPr>
              <w:t>пункты 12, 13 части 3 статьи 3(1) Закона Иркутской области № 59-оз «О градостроительной деятельности в Иркутской области»</w:t>
            </w:r>
          </w:p>
        </w:tc>
      </w:tr>
      <w:tr w:rsidR="002C7FE6" w:rsidRPr="002C7FE6" w14:paraId="561A809E" w14:textId="77777777" w:rsidTr="003322E3">
        <w:tc>
          <w:tcPr>
            <w:tcW w:w="704" w:type="dxa"/>
            <w:vAlign w:val="center"/>
          </w:tcPr>
          <w:p w14:paraId="53C4E3BC" w14:textId="77777777" w:rsidR="005A1623" w:rsidRPr="002C7FE6" w:rsidRDefault="005A1623" w:rsidP="003322E3">
            <w:pPr>
              <w:pStyle w:val="Default"/>
              <w:jc w:val="center"/>
              <w:rPr>
                <w:b/>
                <w:bCs/>
                <w:color w:val="auto"/>
              </w:rPr>
            </w:pPr>
            <w:r w:rsidRPr="002C7FE6">
              <w:rPr>
                <w:b/>
                <w:bCs/>
                <w:color w:val="auto"/>
              </w:rPr>
              <w:t>7</w:t>
            </w:r>
          </w:p>
        </w:tc>
        <w:tc>
          <w:tcPr>
            <w:tcW w:w="4618" w:type="dxa"/>
            <w:vAlign w:val="center"/>
          </w:tcPr>
          <w:p w14:paraId="436178CA" w14:textId="77777777" w:rsidR="005A1623" w:rsidRPr="002C7FE6" w:rsidRDefault="005A1623" w:rsidP="003322E3">
            <w:pPr>
              <w:pStyle w:val="Default"/>
              <w:rPr>
                <w:b/>
                <w:bCs/>
                <w:color w:val="auto"/>
              </w:rPr>
            </w:pPr>
            <w:r w:rsidRPr="002C7FE6">
              <w:rPr>
                <w:b/>
                <w:bCs/>
                <w:color w:val="auto"/>
              </w:rPr>
              <w:t>Культура и искусство</w:t>
            </w:r>
          </w:p>
        </w:tc>
        <w:tc>
          <w:tcPr>
            <w:tcW w:w="4619" w:type="dxa"/>
          </w:tcPr>
          <w:p w14:paraId="0D63C0E4" w14:textId="77777777" w:rsidR="005A1623" w:rsidRPr="002C7FE6" w:rsidRDefault="005A1623" w:rsidP="003322E3">
            <w:pPr>
              <w:pStyle w:val="Default"/>
              <w:rPr>
                <w:color w:val="auto"/>
              </w:rPr>
            </w:pPr>
            <w:r w:rsidRPr="002C7FE6">
              <w:rPr>
                <w:color w:val="auto"/>
              </w:rPr>
              <w:t>Общедоступная библиотека. Общедоступная библиотека с детским отделением. Филиал общедоступных библиотек с детским отделением. Межпоселенческая библиотека.</w:t>
            </w:r>
          </w:p>
          <w:p w14:paraId="46EBA6B2" w14:textId="77777777" w:rsidR="005A1623" w:rsidRPr="002C7FE6" w:rsidRDefault="005A1623" w:rsidP="003322E3">
            <w:pPr>
              <w:pStyle w:val="Default"/>
              <w:rPr>
                <w:color w:val="auto"/>
              </w:rPr>
            </w:pPr>
          </w:p>
          <w:p w14:paraId="5966D986" w14:textId="77777777" w:rsidR="005A1623" w:rsidRPr="002C7FE6" w:rsidRDefault="005A1623" w:rsidP="003322E3">
            <w:pPr>
              <w:pStyle w:val="Default"/>
              <w:rPr>
                <w:color w:val="auto"/>
              </w:rPr>
            </w:pPr>
            <w:r w:rsidRPr="002C7FE6">
              <w:rPr>
                <w:color w:val="auto"/>
              </w:rPr>
              <w:t>Учреждение клубного типа (Дом (центр) народного творчества. Дворец культуры. Дом культуры. Дом народов. Центр культурного развития. Передвижной многофункциональный культурный центр. Другой тип культурно-досуговых учреждений).</w:t>
            </w:r>
          </w:p>
          <w:p w14:paraId="59B3C1DE" w14:textId="77777777" w:rsidR="005A1623" w:rsidRPr="002C7FE6" w:rsidRDefault="005A1623" w:rsidP="003322E3">
            <w:pPr>
              <w:pStyle w:val="Default"/>
              <w:rPr>
                <w:color w:val="auto"/>
              </w:rPr>
            </w:pPr>
            <w:r w:rsidRPr="002C7FE6">
              <w:rPr>
                <w:color w:val="auto"/>
              </w:rPr>
              <w:t>Муниципальные музеи.</w:t>
            </w:r>
          </w:p>
          <w:p w14:paraId="602159D5" w14:textId="77777777" w:rsidR="005A1623" w:rsidRPr="002C7FE6" w:rsidRDefault="005A1623" w:rsidP="003322E3">
            <w:pPr>
              <w:pStyle w:val="Default"/>
              <w:rPr>
                <w:color w:val="auto"/>
              </w:rPr>
            </w:pPr>
            <w:r w:rsidRPr="002C7FE6">
              <w:rPr>
                <w:color w:val="auto"/>
              </w:rPr>
              <w:t>Муниципальные архивы</w:t>
            </w:r>
          </w:p>
        </w:tc>
        <w:tc>
          <w:tcPr>
            <w:tcW w:w="4619" w:type="dxa"/>
          </w:tcPr>
          <w:p w14:paraId="7A8027B4" w14:textId="77777777" w:rsidR="005A1623" w:rsidRPr="002C7FE6" w:rsidRDefault="005A1623" w:rsidP="003322E3">
            <w:pPr>
              <w:pStyle w:val="Default"/>
              <w:jc w:val="both"/>
              <w:rPr>
                <w:color w:val="auto"/>
              </w:rPr>
            </w:pPr>
            <w:r w:rsidRPr="002C7FE6">
              <w:rPr>
                <w:color w:val="auto"/>
              </w:rPr>
              <w:t>пункт 12 части 1 статьи 14 Федерального закона № 131-ФЗ «Об общих принципах организации местного самоуправления в Российской Федерации».</w:t>
            </w:r>
          </w:p>
          <w:p w14:paraId="5CFFA2EF" w14:textId="77777777" w:rsidR="005A1623" w:rsidRPr="002C7FE6" w:rsidRDefault="005A1623" w:rsidP="003322E3">
            <w:pPr>
              <w:pStyle w:val="Default"/>
              <w:jc w:val="both"/>
              <w:rPr>
                <w:color w:val="auto"/>
              </w:rPr>
            </w:pPr>
            <w:r w:rsidRPr="002C7FE6">
              <w:rPr>
                <w:color w:val="auto"/>
              </w:rPr>
              <w:t>пункт 7 части 3 статьи 3(1) Закона Иркутской области № 59-оз «О градостроительной деятельности в Иркутской области»</w:t>
            </w:r>
          </w:p>
        </w:tc>
      </w:tr>
      <w:tr w:rsidR="00352D1C" w:rsidRPr="00352D1C" w14:paraId="5F8C4C3B" w14:textId="77777777" w:rsidTr="003322E3">
        <w:tc>
          <w:tcPr>
            <w:tcW w:w="704" w:type="dxa"/>
            <w:vAlign w:val="center"/>
          </w:tcPr>
          <w:p w14:paraId="51C5066A" w14:textId="77777777" w:rsidR="005A1623" w:rsidRPr="00352D1C" w:rsidRDefault="005A1623" w:rsidP="003322E3">
            <w:pPr>
              <w:pStyle w:val="Default"/>
              <w:jc w:val="center"/>
              <w:rPr>
                <w:b/>
                <w:bCs/>
                <w:color w:val="auto"/>
              </w:rPr>
            </w:pPr>
            <w:r w:rsidRPr="00352D1C">
              <w:rPr>
                <w:b/>
                <w:bCs/>
                <w:color w:val="auto"/>
              </w:rPr>
              <w:t>8</w:t>
            </w:r>
          </w:p>
        </w:tc>
        <w:tc>
          <w:tcPr>
            <w:tcW w:w="4618" w:type="dxa"/>
            <w:vAlign w:val="center"/>
          </w:tcPr>
          <w:p w14:paraId="0E93E242" w14:textId="77777777" w:rsidR="005A1623" w:rsidRPr="00352D1C" w:rsidRDefault="005A1623" w:rsidP="003322E3">
            <w:pPr>
              <w:pStyle w:val="Default"/>
              <w:rPr>
                <w:b/>
                <w:bCs/>
                <w:color w:val="auto"/>
              </w:rPr>
            </w:pPr>
            <w:r w:rsidRPr="00352D1C">
              <w:rPr>
                <w:b/>
                <w:bCs/>
                <w:color w:val="auto"/>
              </w:rPr>
              <w:t>Содержание мест захоронения, организация ритуальных услуг</w:t>
            </w:r>
          </w:p>
        </w:tc>
        <w:tc>
          <w:tcPr>
            <w:tcW w:w="4619" w:type="dxa"/>
          </w:tcPr>
          <w:p w14:paraId="5A5BB7F8" w14:textId="77777777" w:rsidR="005A1623" w:rsidRPr="00352D1C" w:rsidRDefault="005A1623" w:rsidP="003322E3">
            <w:pPr>
              <w:pStyle w:val="Default"/>
              <w:rPr>
                <w:color w:val="auto"/>
              </w:rPr>
            </w:pPr>
            <w:r w:rsidRPr="00352D1C">
              <w:rPr>
                <w:color w:val="auto"/>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p w14:paraId="0BAD9591" w14:textId="77777777" w:rsidR="005A1623" w:rsidRPr="00352D1C" w:rsidRDefault="005A1623" w:rsidP="003322E3">
            <w:pPr>
              <w:pStyle w:val="Default"/>
              <w:rPr>
                <w:color w:val="auto"/>
              </w:rPr>
            </w:pPr>
            <w:r w:rsidRPr="00352D1C">
              <w:rPr>
                <w:color w:val="auto"/>
              </w:rPr>
              <w:t>Кладбище традиционного захоронения.</w:t>
            </w:r>
          </w:p>
          <w:p w14:paraId="1D4F8171" w14:textId="77777777" w:rsidR="005A1623" w:rsidRPr="00352D1C" w:rsidRDefault="005A1623" w:rsidP="003322E3">
            <w:pPr>
              <w:pStyle w:val="Default"/>
              <w:rPr>
                <w:color w:val="auto"/>
              </w:rPr>
            </w:pPr>
            <w:r w:rsidRPr="00352D1C">
              <w:rPr>
                <w:color w:val="auto"/>
              </w:rPr>
              <w:lastRenderedPageBreak/>
              <w:t>Организации ритуального обслуживания населения</w:t>
            </w:r>
          </w:p>
        </w:tc>
        <w:tc>
          <w:tcPr>
            <w:tcW w:w="4619" w:type="dxa"/>
          </w:tcPr>
          <w:p w14:paraId="0E259483" w14:textId="77777777" w:rsidR="005A1623" w:rsidRPr="00352D1C" w:rsidRDefault="005A1623" w:rsidP="003322E3">
            <w:pPr>
              <w:pStyle w:val="Default"/>
              <w:jc w:val="both"/>
              <w:rPr>
                <w:color w:val="auto"/>
              </w:rPr>
            </w:pPr>
            <w:r w:rsidRPr="00352D1C">
              <w:rPr>
                <w:color w:val="auto"/>
              </w:rPr>
              <w:lastRenderedPageBreak/>
              <w:t>пункт 22 части 1 статьи 14 Федерального закона № 131-ФЗ «Об общих принципах организации местного самоуправления в Российской Федерации».</w:t>
            </w:r>
          </w:p>
          <w:p w14:paraId="7446EA02" w14:textId="77777777" w:rsidR="005A1623" w:rsidRPr="00352D1C" w:rsidRDefault="005A1623" w:rsidP="003322E3">
            <w:pPr>
              <w:pStyle w:val="Default"/>
              <w:jc w:val="both"/>
              <w:rPr>
                <w:color w:val="auto"/>
              </w:rPr>
            </w:pPr>
            <w:r w:rsidRPr="00352D1C">
              <w:rPr>
                <w:color w:val="auto"/>
              </w:rPr>
              <w:t xml:space="preserve">пункт 10 части 3 статьи 3(1) Закона Иркутской области № 59-оз «О градостроительной </w:t>
            </w:r>
            <w:r w:rsidRPr="00352D1C">
              <w:rPr>
                <w:color w:val="auto"/>
              </w:rPr>
              <w:lastRenderedPageBreak/>
              <w:t>деятельности в Иркутской области»</w:t>
            </w:r>
          </w:p>
        </w:tc>
      </w:tr>
      <w:tr w:rsidR="00C93397" w:rsidRPr="00C93397" w14:paraId="1F8F9F83" w14:textId="77777777" w:rsidTr="003322E3">
        <w:tc>
          <w:tcPr>
            <w:tcW w:w="704" w:type="dxa"/>
            <w:vAlign w:val="center"/>
          </w:tcPr>
          <w:p w14:paraId="245556DE" w14:textId="77777777" w:rsidR="005A1623" w:rsidRPr="00C93397" w:rsidRDefault="005A1623" w:rsidP="003322E3">
            <w:pPr>
              <w:pStyle w:val="Default"/>
              <w:jc w:val="center"/>
              <w:rPr>
                <w:b/>
                <w:bCs/>
                <w:color w:val="auto"/>
              </w:rPr>
            </w:pPr>
            <w:r w:rsidRPr="00C93397">
              <w:rPr>
                <w:b/>
                <w:bCs/>
                <w:color w:val="auto"/>
              </w:rPr>
              <w:lastRenderedPageBreak/>
              <w:t>9</w:t>
            </w:r>
          </w:p>
        </w:tc>
        <w:tc>
          <w:tcPr>
            <w:tcW w:w="4618" w:type="dxa"/>
            <w:vAlign w:val="center"/>
          </w:tcPr>
          <w:p w14:paraId="78F2378B" w14:textId="77777777" w:rsidR="005A1623" w:rsidRPr="00C93397" w:rsidRDefault="005A1623" w:rsidP="003322E3">
            <w:pPr>
              <w:pStyle w:val="Default"/>
              <w:rPr>
                <w:b/>
                <w:bCs/>
                <w:color w:val="auto"/>
              </w:rPr>
            </w:pPr>
            <w:r w:rsidRPr="00C93397">
              <w:rPr>
                <w:b/>
                <w:bCs/>
                <w:color w:val="auto"/>
              </w:rPr>
              <w:t>Обращение с отходами</w:t>
            </w:r>
          </w:p>
        </w:tc>
        <w:tc>
          <w:tcPr>
            <w:tcW w:w="4619" w:type="dxa"/>
          </w:tcPr>
          <w:p w14:paraId="7F49D8D6" w14:textId="77777777" w:rsidR="005A1623" w:rsidRPr="00C93397" w:rsidRDefault="005A1623" w:rsidP="003322E3">
            <w:pPr>
              <w:pStyle w:val="Default"/>
              <w:rPr>
                <w:color w:val="auto"/>
              </w:rPr>
            </w:pPr>
            <w:r w:rsidRPr="00C93397">
              <w:rPr>
                <w:color w:val="auto"/>
              </w:rPr>
              <w:t>Объекты, используемые для обработки, утилизации, обезвреживания, размещения твердых коммунальных отходов:</w:t>
            </w:r>
          </w:p>
          <w:p w14:paraId="4F1087FF" w14:textId="77777777" w:rsidR="005A1623" w:rsidRPr="00C93397" w:rsidRDefault="005A1623" w:rsidP="003322E3">
            <w:pPr>
              <w:pStyle w:val="Default"/>
              <w:rPr>
                <w:color w:val="auto"/>
              </w:rPr>
            </w:pPr>
            <w:r w:rsidRPr="00C93397">
              <w:rPr>
                <w:color w:val="auto"/>
              </w:rPr>
              <w:t>Места накопления отходов (в том числе раздельного)</w:t>
            </w:r>
          </w:p>
        </w:tc>
        <w:tc>
          <w:tcPr>
            <w:tcW w:w="4619" w:type="dxa"/>
          </w:tcPr>
          <w:p w14:paraId="1212A499" w14:textId="77777777" w:rsidR="005A1623" w:rsidRPr="00C93397" w:rsidRDefault="005A1623" w:rsidP="003322E3">
            <w:pPr>
              <w:pStyle w:val="Default"/>
              <w:jc w:val="both"/>
              <w:rPr>
                <w:color w:val="auto"/>
              </w:rPr>
            </w:pPr>
            <w:r w:rsidRPr="00C93397">
              <w:rPr>
                <w:color w:val="auto"/>
              </w:rPr>
              <w:t>пункт 18 части 1 статьи 14 Федерального закона № 131-ФЗ «Об общих принципах организации местного самоуправления в Российской Федерации».</w:t>
            </w:r>
          </w:p>
          <w:p w14:paraId="15B36DFF" w14:textId="77777777" w:rsidR="005A1623" w:rsidRPr="00C93397" w:rsidRDefault="005A1623" w:rsidP="003322E3">
            <w:pPr>
              <w:pStyle w:val="Default"/>
              <w:jc w:val="both"/>
              <w:rPr>
                <w:color w:val="auto"/>
              </w:rPr>
            </w:pPr>
            <w:r w:rsidRPr="00C93397">
              <w:rPr>
                <w:color w:val="auto"/>
              </w:rPr>
              <w:t>пункт 9 части 3 статьи 3(1) Закона Иркутской области № 59-оз «О градостроительной деятельности в Иркутской области»</w:t>
            </w:r>
          </w:p>
        </w:tc>
      </w:tr>
      <w:tr w:rsidR="00C93397" w:rsidRPr="00C93397" w14:paraId="25315E10" w14:textId="77777777" w:rsidTr="003322E3">
        <w:tc>
          <w:tcPr>
            <w:tcW w:w="704" w:type="dxa"/>
            <w:vAlign w:val="center"/>
          </w:tcPr>
          <w:p w14:paraId="63E73031" w14:textId="77777777" w:rsidR="005A1623" w:rsidRPr="00C93397" w:rsidRDefault="005A1623" w:rsidP="003322E3">
            <w:pPr>
              <w:pStyle w:val="Default"/>
              <w:jc w:val="center"/>
              <w:rPr>
                <w:b/>
                <w:bCs/>
                <w:color w:val="auto"/>
              </w:rPr>
            </w:pPr>
            <w:r w:rsidRPr="00C93397">
              <w:rPr>
                <w:b/>
                <w:bCs/>
                <w:color w:val="auto"/>
              </w:rPr>
              <w:t>10</w:t>
            </w:r>
          </w:p>
        </w:tc>
        <w:tc>
          <w:tcPr>
            <w:tcW w:w="4618" w:type="dxa"/>
            <w:vAlign w:val="center"/>
          </w:tcPr>
          <w:p w14:paraId="3730AC35" w14:textId="77777777" w:rsidR="005A1623" w:rsidRPr="00C93397" w:rsidRDefault="005A1623" w:rsidP="003322E3">
            <w:pPr>
              <w:pStyle w:val="Default"/>
              <w:rPr>
                <w:b/>
                <w:bCs/>
                <w:color w:val="auto"/>
              </w:rPr>
            </w:pPr>
            <w:r w:rsidRPr="00C93397">
              <w:rPr>
                <w:b/>
                <w:bCs/>
                <w:color w:val="auto"/>
              </w:rPr>
              <w:t>Сохранение, использование и популяризация объектов культурного наследия (памятников истории и культуры)</w:t>
            </w:r>
          </w:p>
        </w:tc>
        <w:tc>
          <w:tcPr>
            <w:tcW w:w="4619" w:type="dxa"/>
          </w:tcPr>
          <w:p w14:paraId="614B3003" w14:textId="77777777" w:rsidR="005A1623" w:rsidRPr="00C93397" w:rsidRDefault="005A1623" w:rsidP="003322E3">
            <w:pPr>
              <w:pStyle w:val="Default"/>
              <w:rPr>
                <w:color w:val="auto"/>
              </w:rPr>
            </w:pPr>
            <w:r w:rsidRPr="00C93397">
              <w:rPr>
                <w:color w:val="auto"/>
              </w:rPr>
              <w:t>Объекты культурного наследия местного (муниципального) значения</w:t>
            </w:r>
          </w:p>
        </w:tc>
        <w:tc>
          <w:tcPr>
            <w:tcW w:w="4619" w:type="dxa"/>
          </w:tcPr>
          <w:p w14:paraId="239CB065" w14:textId="77777777" w:rsidR="005A1623" w:rsidRPr="00C93397" w:rsidRDefault="005A1623" w:rsidP="003322E3">
            <w:pPr>
              <w:pStyle w:val="Default"/>
              <w:jc w:val="both"/>
              <w:rPr>
                <w:color w:val="auto"/>
              </w:rPr>
            </w:pPr>
            <w:r w:rsidRPr="00C93397">
              <w:rPr>
                <w:color w:val="auto"/>
              </w:rPr>
              <w:t>пункт 6 части 8 статьи 23 Градостроительного кодекса Российской Федерации.</w:t>
            </w:r>
          </w:p>
          <w:p w14:paraId="4D27E09E" w14:textId="77777777" w:rsidR="005A1623" w:rsidRPr="00C93397" w:rsidRDefault="005A1623" w:rsidP="003322E3">
            <w:pPr>
              <w:pStyle w:val="Default"/>
              <w:jc w:val="both"/>
              <w:rPr>
                <w:color w:val="auto"/>
              </w:rPr>
            </w:pPr>
            <w:r w:rsidRPr="00C93397">
              <w:rPr>
                <w:color w:val="auto"/>
              </w:rPr>
              <w:t>пункт 13 части 1 статьи 14 Федерального закона № 131-ФЗ «Об общих принципах организации местного самоуправления в Российской Федерации».</w:t>
            </w:r>
          </w:p>
          <w:p w14:paraId="50714A04" w14:textId="77777777" w:rsidR="005A1623" w:rsidRPr="00C93397" w:rsidRDefault="005A1623" w:rsidP="003322E3">
            <w:pPr>
              <w:pStyle w:val="Default"/>
              <w:jc w:val="both"/>
              <w:rPr>
                <w:color w:val="auto"/>
              </w:rPr>
            </w:pPr>
            <w:r w:rsidRPr="00C93397">
              <w:rPr>
                <w:color w:val="auto"/>
              </w:rPr>
              <w:t>пункт 3 части 3 статьи 3(1) Закона Иркутской области № 59-оз «О градостроительной деятельности в Иркутской области»</w:t>
            </w:r>
          </w:p>
        </w:tc>
      </w:tr>
      <w:tr w:rsidR="005A5441" w:rsidRPr="005A5441" w14:paraId="2C4608CF" w14:textId="77777777" w:rsidTr="003322E3">
        <w:tc>
          <w:tcPr>
            <w:tcW w:w="704" w:type="dxa"/>
            <w:vAlign w:val="center"/>
          </w:tcPr>
          <w:p w14:paraId="71F240C9" w14:textId="77777777" w:rsidR="005A1623" w:rsidRPr="005A5441" w:rsidRDefault="005A1623" w:rsidP="003322E3">
            <w:pPr>
              <w:pStyle w:val="Default"/>
              <w:jc w:val="center"/>
              <w:rPr>
                <w:b/>
                <w:bCs/>
                <w:color w:val="auto"/>
              </w:rPr>
            </w:pPr>
            <w:r w:rsidRPr="005A5441">
              <w:rPr>
                <w:b/>
                <w:bCs/>
                <w:color w:val="auto"/>
              </w:rPr>
              <w:t>11</w:t>
            </w:r>
          </w:p>
        </w:tc>
        <w:tc>
          <w:tcPr>
            <w:tcW w:w="4618" w:type="dxa"/>
            <w:vAlign w:val="center"/>
          </w:tcPr>
          <w:p w14:paraId="75AC48F7" w14:textId="77777777" w:rsidR="005A1623" w:rsidRPr="005A5441" w:rsidRDefault="005A1623" w:rsidP="003322E3">
            <w:pPr>
              <w:pStyle w:val="Default"/>
              <w:rPr>
                <w:b/>
                <w:bCs/>
                <w:color w:val="auto"/>
              </w:rPr>
            </w:pPr>
            <w:r w:rsidRPr="005A5441">
              <w:rPr>
                <w:b/>
                <w:bCs/>
                <w:color w:val="auto"/>
              </w:rPr>
              <w:t>Охрана окружающей среды</w:t>
            </w:r>
          </w:p>
        </w:tc>
        <w:tc>
          <w:tcPr>
            <w:tcW w:w="4619" w:type="dxa"/>
          </w:tcPr>
          <w:p w14:paraId="6D7825F0" w14:textId="77777777" w:rsidR="005A1623" w:rsidRPr="005A5441" w:rsidRDefault="005A1623" w:rsidP="003322E3">
            <w:pPr>
              <w:pStyle w:val="Default"/>
              <w:rPr>
                <w:color w:val="auto"/>
              </w:rPr>
            </w:pPr>
            <w:r w:rsidRPr="005A5441">
              <w:rPr>
                <w:color w:val="auto"/>
              </w:rPr>
              <w:t>Особо охраняемые территории и иные особо охраняемые территории местного значения</w:t>
            </w:r>
          </w:p>
        </w:tc>
        <w:tc>
          <w:tcPr>
            <w:tcW w:w="4619" w:type="dxa"/>
          </w:tcPr>
          <w:p w14:paraId="7DF14737" w14:textId="77777777" w:rsidR="005A1623" w:rsidRPr="005A5441" w:rsidRDefault="005A1623" w:rsidP="003322E3">
            <w:pPr>
              <w:pStyle w:val="Default"/>
              <w:jc w:val="both"/>
              <w:rPr>
                <w:color w:val="auto"/>
              </w:rPr>
            </w:pPr>
            <w:r w:rsidRPr="005A5441">
              <w:rPr>
                <w:color w:val="auto"/>
              </w:rPr>
              <w:t>пункт 8 части 3 статьи 3(1) Закона Иркутской области № 59-оз «О градостроительной деятельности в Иркутской области»</w:t>
            </w:r>
          </w:p>
        </w:tc>
      </w:tr>
      <w:tr w:rsidR="00C65242" w:rsidRPr="00C65242" w14:paraId="192839AC" w14:textId="77777777" w:rsidTr="003322E3">
        <w:tc>
          <w:tcPr>
            <w:tcW w:w="704" w:type="dxa"/>
            <w:vAlign w:val="center"/>
          </w:tcPr>
          <w:p w14:paraId="15CCC28C" w14:textId="77777777" w:rsidR="005A1623" w:rsidRPr="00C65242" w:rsidRDefault="005A1623" w:rsidP="003322E3">
            <w:pPr>
              <w:pStyle w:val="Default"/>
              <w:jc w:val="center"/>
              <w:rPr>
                <w:b/>
                <w:bCs/>
                <w:color w:val="auto"/>
              </w:rPr>
            </w:pPr>
            <w:r w:rsidRPr="00C65242">
              <w:rPr>
                <w:b/>
                <w:bCs/>
                <w:color w:val="auto"/>
              </w:rPr>
              <w:t>12</w:t>
            </w:r>
          </w:p>
        </w:tc>
        <w:tc>
          <w:tcPr>
            <w:tcW w:w="4618" w:type="dxa"/>
            <w:vAlign w:val="center"/>
          </w:tcPr>
          <w:p w14:paraId="6B502410" w14:textId="77777777" w:rsidR="005A1623" w:rsidRPr="00C65242" w:rsidRDefault="005A1623" w:rsidP="003322E3">
            <w:pPr>
              <w:pStyle w:val="Default"/>
              <w:rPr>
                <w:b/>
                <w:bCs/>
                <w:color w:val="auto"/>
              </w:rPr>
            </w:pPr>
            <w:r w:rsidRPr="00C65242">
              <w:rPr>
                <w:b/>
                <w:bCs/>
                <w:color w:val="auto"/>
              </w:rPr>
              <w:t>Жилищное строительство</w:t>
            </w:r>
          </w:p>
        </w:tc>
        <w:tc>
          <w:tcPr>
            <w:tcW w:w="4619" w:type="dxa"/>
          </w:tcPr>
          <w:p w14:paraId="7C846448" w14:textId="77777777" w:rsidR="005A1623" w:rsidRPr="00C65242" w:rsidRDefault="005A1623" w:rsidP="003322E3">
            <w:pPr>
              <w:pStyle w:val="Default"/>
              <w:rPr>
                <w:color w:val="auto"/>
              </w:rPr>
            </w:pPr>
            <w:r w:rsidRPr="00C65242">
              <w:rPr>
                <w:color w:val="auto"/>
              </w:rPr>
              <w:t>Муниципальный жилищный фонд</w:t>
            </w:r>
          </w:p>
        </w:tc>
        <w:tc>
          <w:tcPr>
            <w:tcW w:w="4619" w:type="dxa"/>
          </w:tcPr>
          <w:p w14:paraId="7E0822B3" w14:textId="77777777" w:rsidR="005A1623" w:rsidRPr="00C65242" w:rsidRDefault="005A1623" w:rsidP="003322E3">
            <w:pPr>
              <w:pStyle w:val="Default"/>
              <w:jc w:val="both"/>
              <w:rPr>
                <w:color w:val="auto"/>
              </w:rPr>
            </w:pPr>
            <w:r w:rsidRPr="00C65242">
              <w:rPr>
                <w:color w:val="auto"/>
              </w:rPr>
              <w:t>пункт 11 части 3 статьи 3(1) Закона Иркутской области № 59-оз «О градостроительной деятельности в Иркутской области»</w:t>
            </w:r>
          </w:p>
        </w:tc>
      </w:tr>
    </w:tbl>
    <w:p w14:paraId="01FD9037" w14:textId="637E7446" w:rsidR="005A1623" w:rsidRPr="00C65242" w:rsidRDefault="005A1623" w:rsidP="00442A06">
      <w:pPr>
        <w:pStyle w:val="Default"/>
        <w:jc w:val="center"/>
        <w:rPr>
          <w:color w:val="auto"/>
        </w:rPr>
      </w:pPr>
    </w:p>
    <w:p w14:paraId="1EDDB17E" w14:textId="3B69461B" w:rsidR="00D60A67" w:rsidRPr="00C65242" w:rsidRDefault="00D60A67" w:rsidP="001E7FDA">
      <w:pPr>
        <w:pStyle w:val="20"/>
        <w:spacing w:before="0" w:line="240" w:lineRule="auto"/>
        <w:jc w:val="center"/>
        <w:rPr>
          <w:rFonts w:ascii="Times New Roman" w:hAnsi="Times New Roman" w:cs="Times New Roman"/>
          <w:b/>
          <w:iCs/>
          <w:color w:val="auto"/>
          <w:sz w:val="24"/>
          <w:szCs w:val="24"/>
        </w:rPr>
      </w:pPr>
      <w:bookmarkStart w:id="32" w:name="_Toc216628566"/>
      <w:bookmarkEnd w:id="30"/>
      <w:bookmarkEnd w:id="31"/>
      <w:r w:rsidRPr="00C65242">
        <w:rPr>
          <w:rFonts w:ascii="Times New Roman" w:hAnsi="Times New Roman" w:cs="Times New Roman"/>
          <w:b/>
          <w:iCs/>
          <w:color w:val="auto"/>
          <w:sz w:val="24"/>
          <w:szCs w:val="24"/>
        </w:rPr>
        <w:t>2.3. Обоснование значений расчетных показателей, содержащихся в основной части</w:t>
      </w:r>
      <w:bookmarkEnd w:id="32"/>
    </w:p>
    <w:p w14:paraId="39EEFA87" w14:textId="77777777" w:rsidR="00D60A67" w:rsidRPr="00C65242" w:rsidRDefault="00D60A67" w:rsidP="00442A06">
      <w:pPr>
        <w:pStyle w:val="Default"/>
        <w:ind w:firstLine="567"/>
        <w:jc w:val="both"/>
        <w:rPr>
          <w:color w:val="auto"/>
        </w:rPr>
      </w:pPr>
    </w:p>
    <w:p w14:paraId="5510CF51" w14:textId="7C63F7C6" w:rsidR="005D2261" w:rsidRPr="00C65242" w:rsidRDefault="005D2261" w:rsidP="00442A06">
      <w:pPr>
        <w:pStyle w:val="20"/>
        <w:spacing w:before="0" w:line="240" w:lineRule="auto"/>
        <w:jc w:val="center"/>
        <w:rPr>
          <w:rFonts w:ascii="Times New Roman" w:hAnsi="Times New Roman" w:cs="Times New Roman"/>
          <w:bCs/>
          <w:iCs/>
          <w:color w:val="auto"/>
          <w:sz w:val="24"/>
          <w:szCs w:val="24"/>
        </w:rPr>
      </w:pPr>
      <w:bookmarkStart w:id="33" w:name="_Toc216628567"/>
      <w:r w:rsidRPr="00C65242">
        <w:rPr>
          <w:rFonts w:ascii="Times New Roman" w:hAnsi="Times New Roman" w:cs="Times New Roman"/>
          <w:bCs/>
          <w:iCs/>
          <w:color w:val="auto"/>
          <w:sz w:val="24"/>
          <w:szCs w:val="24"/>
        </w:rPr>
        <w:t xml:space="preserve">2.3. </w:t>
      </w:r>
      <w:bookmarkStart w:id="34" w:name="_Hlk216438931"/>
      <w:r w:rsidRPr="00C65242">
        <w:rPr>
          <w:rFonts w:ascii="Times New Roman" w:hAnsi="Times New Roman" w:cs="Times New Roman"/>
          <w:bCs/>
          <w:iCs/>
          <w:color w:val="auto"/>
          <w:sz w:val="24"/>
          <w:szCs w:val="24"/>
        </w:rPr>
        <w:t xml:space="preserve">Обоснование значений расчетных показателей по объектам местного значения областей нормирования в </w:t>
      </w:r>
      <w:r w:rsidR="001E7FDA" w:rsidRPr="00C65242">
        <w:rPr>
          <w:rFonts w:ascii="Times New Roman" w:hAnsi="Times New Roman" w:cs="Times New Roman"/>
          <w:bCs/>
          <w:iCs/>
          <w:color w:val="auto"/>
          <w:sz w:val="24"/>
          <w:szCs w:val="24"/>
        </w:rPr>
        <w:t>Местных</w:t>
      </w:r>
      <w:r w:rsidRPr="00C65242">
        <w:rPr>
          <w:rFonts w:ascii="Times New Roman" w:hAnsi="Times New Roman" w:cs="Times New Roman"/>
          <w:bCs/>
          <w:iCs/>
          <w:color w:val="auto"/>
          <w:sz w:val="24"/>
          <w:szCs w:val="24"/>
        </w:rPr>
        <w:t xml:space="preserve"> нормативах</w:t>
      </w:r>
      <w:bookmarkEnd w:id="33"/>
      <w:bookmarkEnd w:id="34"/>
    </w:p>
    <w:p w14:paraId="00EE4759" w14:textId="77777777" w:rsidR="005D2261" w:rsidRPr="00C65242" w:rsidRDefault="005D2261" w:rsidP="00442A06">
      <w:pPr>
        <w:pStyle w:val="Default"/>
        <w:ind w:firstLine="567"/>
        <w:jc w:val="both"/>
        <w:rPr>
          <w:color w:val="auto"/>
        </w:rPr>
      </w:pPr>
    </w:p>
    <w:p w14:paraId="4BE87B9C" w14:textId="16320AE7" w:rsidR="00A217B9" w:rsidRPr="00C65242" w:rsidRDefault="00A217B9" w:rsidP="00442A06">
      <w:pPr>
        <w:pStyle w:val="Default"/>
        <w:jc w:val="right"/>
        <w:rPr>
          <w:color w:val="auto"/>
        </w:rPr>
      </w:pPr>
      <w:r w:rsidRPr="00C65242">
        <w:rPr>
          <w:color w:val="auto"/>
        </w:rPr>
        <w:lastRenderedPageBreak/>
        <w:t>Таблица 2.3.2.1</w:t>
      </w:r>
    </w:p>
    <w:p w14:paraId="2735D28E" w14:textId="1307932E" w:rsidR="00192102" w:rsidRPr="00C65242" w:rsidRDefault="005E058F" w:rsidP="00442A06">
      <w:pPr>
        <w:pStyle w:val="Default"/>
        <w:jc w:val="center"/>
        <w:rPr>
          <w:color w:val="auto"/>
        </w:rPr>
      </w:pPr>
      <w:r w:rsidRPr="00C65242">
        <w:rPr>
          <w:color w:val="auto"/>
        </w:rPr>
        <w:t>Обоснование значений расчетных показателей по объектам местного значения областей нормирования в Местных нормативах</w:t>
      </w:r>
    </w:p>
    <w:p w14:paraId="24A60D93" w14:textId="77777777" w:rsidR="005E058F" w:rsidRPr="00C65242" w:rsidRDefault="005E058F" w:rsidP="00442A06">
      <w:pPr>
        <w:pStyle w:val="Default"/>
        <w:jc w:val="center"/>
        <w:rPr>
          <w:color w:val="auto"/>
        </w:rPr>
      </w:pPr>
    </w:p>
    <w:tbl>
      <w:tblPr>
        <w:tblStyle w:val="af2"/>
        <w:tblW w:w="0" w:type="auto"/>
        <w:tblLook w:val="04A0" w:firstRow="1" w:lastRow="0" w:firstColumn="1" w:lastColumn="0" w:noHBand="0" w:noVBand="1"/>
      </w:tblPr>
      <w:tblGrid>
        <w:gridCol w:w="696"/>
        <w:gridCol w:w="2893"/>
        <w:gridCol w:w="3190"/>
        <w:gridCol w:w="2973"/>
      </w:tblGrid>
      <w:tr w:rsidR="00C65242" w:rsidRPr="00C65242" w14:paraId="7A01E7BD" w14:textId="77777777" w:rsidTr="00025F0E">
        <w:trPr>
          <w:tblHeader/>
        </w:trPr>
        <w:tc>
          <w:tcPr>
            <w:tcW w:w="696" w:type="dxa"/>
            <w:vAlign w:val="center"/>
          </w:tcPr>
          <w:p w14:paraId="33E1DDA4" w14:textId="77777777" w:rsidR="00025F0E" w:rsidRPr="00C65242" w:rsidRDefault="00025F0E" w:rsidP="00025F0E">
            <w:pPr>
              <w:pStyle w:val="Default"/>
              <w:jc w:val="center"/>
              <w:rPr>
                <w:b/>
                <w:bCs/>
                <w:color w:val="auto"/>
              </w:rPr>
            </w:pPr>
            <w:r w:rsidRPr="00C65242">
              <w:rPr>
                <w:b/>
                <w:bCs/>
                <w:color w:val="auto"/>
              </w:rPr>
              <w:t>№</w:t>
            </w:r>
          </w:p>
          <w:p w14:paraId="7B00B152" w14:textId="77777777" w:rsidR="00025F0E" w:rsidRPr="00C65242" w:rsidRDefault="00025F0E" w:rsidP="00025F0E">
            <w:pPr>
              <w:pStyle w:val="Default"/>
              <w:jc w:val="center"/>
              <w:rPr>
                <w:b/>
                <w:bCs/>
                <w:color w:val="auto"/>
              </w:rPr>
            </w:pPr>
            <w:r w:rsidRPr="00C65242">
              <w:rPr>
                <w:b/>
                <w:bCs/>
                <w:color w:val="auto"/>
              </w:rPr>
              <w:t>п/п</w:t>
            </w:r>
          </w:p>
        </w:tc>
        <w:tc>
          <w:tcPr>
            <w:tcW w:w="2893" w:type="dxa"/>
            <w:vAlign w:val="center"/>
          </w:tcPr>
          <w:p w14:paraId="47B79EF5" w14:textId="77777777" w:rsidR="00025F0E" w:rsidRPr="00C65242" w:rsidRDefault="00025F0E" w:rsidP="00025F0E">
            <w:pPr>
              <w:pStyle w:val="Default"/>
              <w:jc w:val="center"/>
              <w:rPr>
                <w:b/>
                <w:bCs/>
                <w:color w:val="auto"/>
              </w:rPr>
            </w:pPr>
            <w:r w:rsidRPr="00C65242">
              <w:rPr>
                <w:b/>
                <w:bCs/>
                <w:color w:val="auto"/>
              </w:rPr>
              <w:t>Наименование</w:t>
            </w:r>
          </w:p>
          <w:p w14:paraId="649F8156" w14:textId="6A59F5CB" w:rsidR="00025F0E" w:rsidRPr="00C65242" w:rsidRDefault="00025F0E" w:rsidP="00025F0E">
            <w:pPr>
              <w:pStyle w:val="Default"/>
              <w:jc w:val="center"/>
              <w:rPr>
                <w:color w:val="auto"/>
              </w:rPr>
            </w:pPr>
            <w:r w:rsidRPr="00C65242">
              <w:rPr>
                <w:b/>
                <w:bCs/>
                <w:color w:val="auto"/>
              </w:rPr>
              <w:t>вида объекта</w:t>
            </w:r>
          </w:p>
        </w:tc>
        <w:tc>
          <w:tcPr>
            <w:tcW w:w="3190" w:type="dxa"/>
            <w:vAlign w:val="center"/>
          </w:tcPr>
          <w:p w14:paraId="5631A578" w14:textId="1D030A00" w:rsidR="00025F0E" w:rsidRPr="00C65242" w:rsidRDefault="00025F0E" w:rsidP="00025F0E">
            <w:pPr>
              <w:pStyle w:val="Default"/>
              <w:jc w:val="center"/>
              <w:rPr>
                <w:color w:val="auto"/>
              </w:rPr>
            </w:pPr>
            <w:r w:rsidRPr="00C65242">
              <w:rPr>
                <w:b/>
                <w:bCs/>
                <w:color w:val="auto"/>
              </w:rPr>
              <w:t>Тип расчетного показателя</w:t>
            </w:r>
          </w:p>
        </w:tc>
        <w:tc>
          <w:tcPr>
            <w:tcW w:w="2973" w:type="dxa"/>
            <w:vAlign w:val="center"/>
          </w:tcPr>
          <w:p w14:paraId="504BF5E0" w14:textId="77777777" w:rsidR="00025F0E" w:rsidRPr="00C65242" w:rsidRDefault="00025F0E" w:rsidP="00025F0E">
            <w:pPr>
              <w:pStyle w:val="Default"/>
              <w:jc w:val="center"/>
              <w:rPr>
                <w:b/>
                <w:bCs/>
                <w:color w:val="auto"/>
              </w:rPr>
            </w:pPr>
            <w:r w:rsidRPr="00C65242">
              <w:rPr>
                <w:b/>
                <w:bCs/>
                <w:color w:val="auto"/>
              </w:rPr>
              <w:t>Обоснование</w:t>
            </w:r>
          </w:p>
          <w:p w14:paraId="49A5D5A5" w14:textId="0D247249" w:rsidR="00025F0E" w:rsidRPr="00C65242" w:rsidRDefault="00025F0E" w:rsidP="00025F0E">
            <w:pPr>
              <w:pStyle w:val="Default"/>
              <w:jc w:val="center"/>
              <w:rPr>
                <w:color w:val="auto"/>
              </w:rPr>
            </w:pPr>
            <w:r w:rsidRPr="00C65242">
              <w:rPr>
                <w:b/>
                <w:bCs/>
                <w:color w:val="auto"/>
              </w:rPr>
              <w:t>расчетного показателя</w:t>
            </w:r>
          </w:p>
        </w:tc>
      </w:tr>
      <w:tr w:rsidR="00C65242" w:rsidRPr="00C65242" w14:paraId="226CC03A" w14:textId="77777777" w:rsidTr="00025F0E">
        <w:tc>
          <w:tcPr>
            <w:tcW w:w="696" w:type="dxa"/>
            <w:vAlign w:val="center"/>
          </w:tcPr>
          <w:p w14:paraId="362444D5" w14:textId="77777777" w:rsidR="00025F0E" w:rsidRPr="00C65242" w:rsidRDefault="00025F0E" w:rsidP="00545B87">
            <w:pPr>
              <w:pStyle w:val="Default"/>
              <w:jc w:val="center"/>
              <w:rPr>
                <w:b/>
                <w:bCs/>
                <w:color w:val="auto"/>
              </w:rPr>
            </w:pPr>
            <w:r w:rsidRPr="00C65242">
              <w:rPr>
                <w:b/>
                <w:bCs/>
                <w:color w:val="auto"/>
              </w:rPr>
              <w:t>1</w:t>
            </w:r>
          </w:p>
        </w:tc>
        <w:tc>
          <w:tcPr>
            <w:tcW w:w="9056" w:type="dxa"/>
            <w:gridSpan w:val="3"/>
          </w:tcPr>
          <w:p w14:paraId="28716CEE" w14:textId="77777777" w:rsidR="00025F0E" w:rsidRPr="00C65242" w:rsidRDefault="00025F0E" w:rsidP="00545B87">
            <w:pPr>
              <w:pStyle w:val="Default"/>
              <w:rPr>
                <w:b/>
                <w:bCs/>
                <w:color w:val="auto"/>
              </w:rPr>
            </w:pPr>
            <w:r w:rsidRPr="00C65242">
              <w:rPr>
                <w:b/>
                <w:bCs/>
                <w:color w:val="auto"/>
              </w:rPr>
              <w:t>Автомобильные дороги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C65242" w:rsidRPr="00C65242" w14:paraId="3449B358" w14:textId="77777777" w:rsidTr="00025F0E">
        <w:tc>
          <w:tcPr>
            <w:tcW w:w="696" w:type="dxa"/>
            <w:vAlign w:val="center"/>
          </w:tcPr>
          <w:p w14:paraId="5CE8B119" w14:textId="35078096" w:rsidR="00025F0E" w:rsidRPr="00C65242" w:rsidRDefault="00F80414" w:rsidP="00545B87">
            <w:pPr>
              <w:pStyle w:val="Default"/>
              <w:jc w:val="center"/>
              <w:rPr>
                <w:b/>
                <w:bCs/>
                <w:color w:val="auto"/>
              </w:rPr>
            </w:pPr>
            <w:r w:rsidRPr="00C65242">
              <w:rPr>
                <w:b/>
                <w:bCs/>
                <w:color w:val="auto"/>
              </w:rPr>
              <w:t>–</w:t>
            </w:r>
          </w:p>
        </w:tc>
        <w:tc>
          <w:tcPr>
            <w:tcW w:w="9056" w:type="dxa"/>
            <w:gridSpan w:val="3"/>
          </w:tcPr>
          <w:p w14:paraId="65DEED7D" w14:textId="39CBC193" w:rsidR="00025F0E" w:rsidRPr="00C65242" w:rsidRDefault="00025F0E" w:rsidP="00545B87">
            <w:pPr>
              <w:pStyle w:val="Default"/>
              <w:rPr>
                <w:b/>
                <w:bCs/>
                <w:color w:val="auto"/>
              </w:rPr>
            </w:pPr>
            <w:r w:rsidRPr="00C65242">
              <w:rPr>
                <w:b/>
                <w:bCs/>
                <w:color w:val="auto"/>
              </w:rPr>
              <w:t>Автомобильные дороги местного значения</w:t>
            </w:r>
          </w:p>
        </w:tc>
      </w:tr>
      <w:tr w:rsidR="00C65242" w:rsidRPr="00C65242" w14:paraId="2F7C5B63" w14:textId="77777777" w:rsidTr="00025F0E">
        <w:tc>
          <w:tcPr>
            <w:tcW w:w="696" w:type="dxa"/>
            <w:vMerge w:val="restart"/>
            <w:vAlign w:val="center"/>
          </w:tcPr>
          <w:p w14:paraId="7F4520FF" w14:textId="06D25714" w:rsidR="00BD2C4F" w:rsidRPr="00C65242" w:rsidRDefault="00BD2C4F" w:rsidP="00BD2C4F">
            <w:pPr>
              <w:pStyle w:val="Default"/>
              <w:jc w:val="center"/>
              <w:rPr>
                <w:color w:val="auto"/>
              </w:rPr>
            </w:pPr>
            <w:r w:rsidRPr="00C65242">
              <w:rPr>
                <w:color w:val="auto"/>
              </w:rPr>
              <w:t>1.</w:t>
            </w:r>
            <w:r w:rsidR="005A5441" w:rsidRPr="00C65242">
              <w:rPr>
                <w:color w:val="auto"/>
              </w:rPr>
              <w:t>1</w:t>
            </w:r>
          </w:p>
        </w:tc>
        <w:tc>
          <w:tcPr>
            <w:tcW w:w="2893" w:type="dxa"/>
            <w:vMerge w:val="restart"/>
            <w:vAlign w:val="center"/>
          </w:tcPr>
          <w:p w14:paraId="1A0FCD07" w14:textId="4FAA1E44" w:rsidR="00BD2C4F" w:rsidRPr="00C65242" w:rsidRDefault="00BD2C4F" w:rsidP="00BD2C4F">
            <w:pPr>
              <w:pStyle w:val="Default"/>
              <w:rPr>
                <w:color w:val="auto"/>
              </w:rPr>
            </w:pPr>
            <w:r w:rsidRPr="00C65242">
              <w:rPr>
                <w:color w:val="auto"/>
              </w:rPr>
              <w:t>Автомобильные дороги местного значения</w:t>
            </w:r>
          </w:p>
        </w:tc>
        <w:tc>
          <w:tcPr>
            <w:tcW w:w="3190" w:type="dxa"/>
          </w:tcPr>
          <w:p w14:paraId="6B3938B7" w14:textId="5A881A97" w:rsidR="00BD2C4F" w:rsidRPr="00C65242" w:rsidRDefault="00BD2C4F" w:rsidP="00BD2C4F">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D41C702" w14:textId="1972F24D" w:rsidR="00BD2C4F" w:rsidRPr="00C65242" w:rsidRDefault="00BD2C4F" w:rsidP="00BD2C4F">
            <w:pPr>
              <w:pStyle w:val="Default"/>
              <w:jc w:val="both"/>
              <w:rPr>
                <w:color w:val="auto"/>
              </w:rPr>
            </w:pPr>
            <w:r w:rsidRPr="00C65242">
              <w:rPr>
                <w:color w:val="auto"/>
              </w:rPr>
              <w:t>таблица 1 Региональных нормативов градостроительного проектирования Иркутской области, утвержденные постановлением Правительства Иркутской области от 30 декабря 2014 № 712-пп</w:t>
            </w:r>
            <w:r w:rsidR="0067548C">
              <w:rPr>
                <w:color w:val="auto"/>
              </w:rPr>
              <w:t xml:space="preserve"> </w:t>
            </w:r>
            <w:r w:rsidR="0067548C" w:rsidRPr="00B573A8">
              <w:rPr>
                <w:color w:val="auto"/>
              </w:rPr>
              <w:t>(в ред. от 01.08.2025г. №646-пп)</w:t>
            </w:r>
          </w:p>
        </w:tc>
      </w:tr>
      <w:tr w:rsidR="00C65242" w:rsidRPr="00C65242" w14:paraId="00A71BB8" w14:textId="77777777" w:rsidTr="00BD2C4F">
        <w:tc>
          <w:tcPr>
            <w:tcW w:w="696" w:type="dxa"/>
            <w:vMerge/>
            <w:vAlign w:val="center"/>
          </w:tcPr>
          <w:p w14:paraId="5735F89A" w14:textId="77777777" w:rsidR="00BD2C4F" w:rsidRPr="00C65242" w:rsidRDefault="00BD2C4F" w:rsidP="00BD2C4F">
            <w:pPr>
              <w:pStyle w:val="Default"/>
              <w:jc w:val="center"/>
              <w:rPr>
                <w:color w:val="auto"/>
              </w:rPr>
            </w:pPr>
          </w:p>
        </w:tc>
        <w:tc>
          <w:tcPr>
            <w:tcW w:w="2893" w:type="dxa"/>
            <w:vMerge/>
            <w:vAlign w:val="center"/>
          </w:tcPr>
          <w:p w14:paraId="4C8F15BE" w14:textId="77777777" w:rsidR="00BD2C4F" w:rsidRPr="00C65242" w:rsidRDefault="00BD2C4F" w:rsidP="00BD2C4F">
            <w:pPr>
              <w:pStyle w:val="Default"/>
              <w:rPr>
                <w:color w:val="auto"/>
              </w:rPr>
            </w:pPr>
          </w:p>
        </w:tc>
        <w:tc>
          <w:tcPr>
            <w:tcW w:w="3190" w:type="dxa"/>
          </w:tcPr>
          <w:p w14:paraId="28420626" w14:textId="3271045F" w:rsidR="00BD2C4F" w:rsidRPr="00C65242" w:rsidRDefault="00BD2C4F" w:rsidP="00BD2C4F">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7F29768" w14:textId="1E5F04C7" w:rsidR="00BD2C4F" w:rsidRPr="00C65242" w:rsidRDefault="00BD2C4F" w:rsidP="00BD2C4F">
            <w:pPr>
              <w:pStyle w:val="Default"/>
              <w:jc w:val="center"/>
              <w:rPr>
                <w:color w:val="auto"/>
              </w:rPr>
            </w:pPr>
            <w:r w:rsidRPr="00C65242">
              <w:rPr>
                <w:color w:val="auto"/>
                <w:spacing w:val="-2"/>
              </w:rPr>
              <w:t>Не нормируется</w:t>
            </w:r>
          </w:p>
        </w:tc>
      </w:tr>
      <w:tr w:rsidR="00C65242" w:rsidRPr="00C65242" w14:paraId="1CDA165B" w14:textId="77777777" w:rsidTr="00025F0E">
        <w:tc>
          <w:tcPr>
            <w:tcW w:w="696" w:type="dxa"/>
            <w:vMerge w:val="restart"/>
            <w:vAlign w:val="center"/>
          </w:tcPr>
          <w:p w14:paraId="683D59F7" w14:textId="533FBCF8" w:rsidR="00756ECD" w:rsidRPr="00C65242" w:rsidRDefault="00756ECD" w:rsidP="00756ECD">
            <w:pPr>
              <w:pStyle w:val="Default"/>
              <w:jc w:val="center"/>
              <w:rPr>
                <w:color w:val="auto"/>
              </w:rPr>
            </w:pPr>
            <w:r w:rsidRPr="00C65242">
              <w:rPr>
                <w:color w:val="auto"/>
              </w:rPr>
              <w:t>1.</w:t>
            </w:r>
            <w:r w:rsidR="005A5441" w:rsidRPr="00C65242">
              <w:rPr>
                <w:color w:val="auto"/>
              </w:rPr>
              <w:t>2</w:t>
            </w:r>
          </w:p>
        </w:tc>
        <w:tc>
          <w:tcPr>
            <w:tcW w:w="2893" w:type="dxa"/>
            <w:vMerge w:val="restart"/>
            <w:vAlign w:val="center"/>
          </w:tcPr>
          <w:p w14:paraId="14B14382" w14:textId="215F46DD" w:rsidR="00756ECD" w:rsidRPr="00C65242" w:rsidRDefault="00756ECD" w:rsidP="00756ECD">
            <w:pPr>
              <w:pStyle w:val="Default"/>
              <w:rPr>
                <w:color w:val="auto"/>
              </w:rPr>
            </w:pPr>
            <w:r w:rsidRPr="00C65242">
              <w:rPr>
                <w:color w:val="auto"/>
              </w:rPr>
              <w:t>Велосипедные дорожки, в том числе для СИМ</w:t>
            </w:r>
          </w:p>
        </w:tc>
        <w:tc>
          <w:tcPr>
            <w:tcW w:w="3190" w:type="dxa"/>
          </w:tcPr>
          <w:p w14:paraId="6F777F7B" w14:textId="5AAE0D46"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66286CC" w14:textId="5BB094DD" w:rsidR="00756ECD" w:rsidRPr="00C65242" w:rsidRDefault="00E22AA9" w:rsidP="00756ECD">
            <w:pPr>
              <w:pStyle w:val="Default"/>
              <w:jc w:val="both"/>
              <w:rPr>
                <w:color w:val="auto"/>
              </w:rPr>
            </w:pPr>
            <w:r w:rsidRPr="00C65242">
              <w:rPr>
                <w:color w:val="auto"/>
              </w:rPr>
              <w:t>таблица 1.1 Региональных нормативов градостроительного проектирования Иркутской области, утвержденные постановлением Правительства Иркутской области от 30 декабря 2014 № 712-пп</w:t>
            </w:r>
            <w:r w:rsidR="0067548C">
              <w:rPr>
                <w:color w:val="auto"/>
              </w:rPr>
              <w:t xml:space="preserve"> </w:t>
            </w:r>
            <w:r w:rsidR="0067548C" w:rsidRPr="00B573A8">
              <w:rPr>
                <w:color w:val="auto"/>
              </w:rPr>
              <w:t>(в ред. от 01.08.2025г. №646-пп)</w:t>
            </w:r>
          </w:p>
        </w:tc>
      </w:tr>
      <w:tr w:rsidR="00C65242" w:rsidRPr="00C65242" w14:paraId="7D614959" w14:textId="77777777" w:rsidTr="00E22AA9">
        <w:tc>
          <w:tcPr>
            <w:tcW w:w="696" w:type="dxa"/>
            <w:vMerge/>
            <w:vAlign w:val="center"/>
          </w:tcPr>
          <w:p w14:paraId="5B76026E" w14:textId="77777777" w:rsidR="00756ECD" w:rsidRPr="00C65242" w:rsidRDefault="00756ECD" w:rsidP="00756ECD">
            <w:pPr>
              <w:pStyle w:val="Default"/>
              <w:jc w:val="center"/>
              <w:rPr>
                <w:color w:val="auto"/>
              </w:rPr>
            </w:pPr>
          </w:p>
        </w:tc>
        <w:tc>
          <w:tcPr>
            <w:tcW w:w="2893" w:type="dxa"/>
            <w:vMerge/>
            <w:vAlign w:val="center"/>
          </w:tcPr>
          <w:p w14:paraId="59482408" w14:textId="77777777" w:rsidR="00756ECD" w:rsidRPr="00C65242" w:rsidRDefault="00756ECD" w:rsidP="00756ECD">
            <w:pPr>
              <w:pStyle w:val="Default"/>
              <w:rPr>
                <w:color w:val="auto"/>
                <w:highlight w:val="yellow"/>
              </w:rPr>
            </w:pPr>
          </w:p>
        </w:tc>
        <w:tc>
          <w:tcPr>
            <w:tcW w:w="3190" w:type="dxa"/>
          </w:tcPr>
          <w:p w14:paraId="3F9B1A3A" w14:textId="62400B8C"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3C49FC4F" w14:textId="06115A55" w:rsidR="00756ECD" w:rsidRPr="00C65242" w:rsidRDefault="00E22AA9" w:rsidP="00E22AA9">
            <w:pPr>
              <w:pStyle w:val="Default"/>
              <w:jc w:val="center"/>
              <w:rPr>
                <w:color w:val="auto"/>
              </w:rPr>
            </w:pPr>
            <w:r w:rsidRPr="00C65242">
              <w:rPr>
                <w:color w:val="auto"/>
                <w:spacing w:val="-2"/>
              </w:rPr>
              <w:t>Не нормируется</w:t>
            </w:r>
          </w:p>
        </w:tc>
      </w:tr>
      <w:tr w:rsidR="00C65242" w:rsidRPr="00C65242" w14:paraId="758DBFBA" w14:textId="77777777" w:rsidTr="00E52221">
        <w:tc>
          <w:tcPr>
            <w:tcW w:w="696" w:type="dxa"/>
            <w:vAlign w:val="center"/>
          </w:tcPr>
          <w:p w14:paraId="383B68FA" w14:textId="2FF19BD1" w:rsidR="00756ECD" w:rsidRPr="00C65242" w:rsidRDefault="00F80414" w:rsidP="00545B87">
            <w:pPr>
              <w:pStyle w:val="Default"/>
              <w:jc w:val="center"/>
              <w:rPr>
                <w:b/>
                <w:bCs/>
                <w:color w:val="auto"/>
              </w:rPr>
            </w:pPr>
            <w:r w:rsidRPr="00C65242">
              <w:rPr>
                <w:b/>
                <w:bCs/>
                <w:color w:val="auto"/>
              </w:rPr>
              <w:t>–</w:t>
            </w:r>
          </w:p>
        </w:tc>
        <w:tc>
          <w:tcPr>
            <w:tcW w:w="9056" w:type="dxa"/>
            <w:gridSpan w:val="3"/>
            <w:vAlign w:val="center"/>
          </w:tcPr>
          <w:p w14:paraId="4C37037D" w14:textId="717D8455" w:rsidR="00756ECD" w:rsidRPr="00C65242" w:rsidRDefault="00756ECD" w:rsidP="00545B87">
            <w:pPr>
              <w:pStyle w:val="Default"/>
              <w:jc w:val="both"/>
              <w:rPr>
                <w:b/>
                <w:bCs/>
                <w:color w:val="auto"/>
              </w:rPr>
            </w:pPr>
            <w:r w:rsidRPr="00C65242">
              <w:rPr>
                <w:b/>
                <w:bCs/>
                <w:color w:val="auto"/>
              </w:rPr>
              <w:t>Создание и обеспечение функционирования парковок</w:t>
            </w:r>
          </w:p>
        </w:tc>
      </w:tr>
      <w:tr w:rsidR="00C65242" w:rsidRPr="00C65242" w14:paraId="473147AD" w14:textId="77777777" w:rsidTr="00756ECD">
        <w:tc>
          <w:tcPr>
            <w:tcW w:w="696" w:type="dxa"/>
            <w:vMerge w:val="restart"/>
            <w:vAlign w:val="center"/>
          </w:tcPr>
          <w:p w14:paraId="03366238" w14:textId="19F47ADC" w:rsidR="00756ECD" w:rsidRPr="00C65242" w:rsidRDefault="00756ECD" w:rsidP="00756ECD">
            <w:pPr>
              <w:pStyle w:val="Default"/>
              <w:jc w:val="center"/>
              <w:rPr>
                <w:color w:val="auto"/>
              </w:rPr>
            </w:pPr>
            <w:r w:rsidRPr="00C65242">
              <w:rPr>
                <w:color w:val="auto"/>
              </w:rPr>
              <w:t>1.</w:t>
            </w:r>
            <w:r w:rsidR="005A5441" w:rsidRPr="00C65242">
              <w:rPr>
                <w:color w:val="auto"/>
              </w:rPr>
              <w:t>3</w:t>
            </w:r>
          </w:p>
        </w:tc>
        <w:tc>
          <w:tcPr>
            <w:tcW w:w="2893" w:type="dxa"/>
            <w:vMerge w:val="restart"/>
            <w:vAlign w:val="center"/>
          </w:tcPr>
          <w:p w14:paraId="5862C048" w14:textId="3D5DE1EC" w:rsidR="00756ECD" w:rsidRPr="00C65242" w:rsidRDefault="00756ECD" w:rsidP="00756ECD">
            <w:pPr>
              <w:pStyle w:val="Default"/>
              <w:rPr>
                <w:color w:val="auto"/>
              </w:rPr>
            </w:pPr>
            <w:r w:rsidRPr="00C65242">
              <w:rPr>
                <w:color w:val="auto"/>
              </w:rPr>
              <w:t xml:space="preserve">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 </w:t>
            </w:r>
            <w:r w:rsidRPr="00C65242">
              <w:rPr>
                <w:color w:val="auto"/>
              </w:rPr>
              <w:lastRenderedPageBreak/>
              <w:t>размещаемые в жилой застройке</w:t>
            </w:r>
          </w:p>
        </w:tc>
        <w:tc>
          <w:tcPr>
            <w:tcW w:w="3190" w:type="dxa"/>
            <w:vAlign w:val="center"/>
          </w:tcPr>
          <w:p w14:paraId="5F7774FF" w14:textId="400FFF6E" w:rsidR="00756ECD" w:rsidRPr="00C65242" w:rsidRDefault="00756ECD" w:rsidP="00756ECD">
            <w:pPr>
              <w:pStyle w:val="Default"/>
              <w:rPr>
                <w:color w:val="auto"/>
              </w:rPr>
            </w:pPr>
            <w:r w:rsidRPr="00C65242">
              <w:rPr>
                <w:color w:val="auto"/>
                <w:spacing w:val="-2"/>
              </w:rPr>
              <w:lastRenderedPageBreak/>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4D053F3" w14:textId="01F37ACA" w:rsidR="00756ECD" w:rsidRPr="00C65242" w:rsidRDefault="00553EE5" w:rsidP="00756ECD">
            <w:pPr>
              <w:pStyle w:val="Default"/>
              <w:jc w:val="both"/>
              <w:rPr>
                <w:color w:val="auto"/>
              </w:rPr>
            </w:pPr>
            <w:r w:rsidRPr="00C65242">
              <w:rPr>
                <w:color w:val="auto"/>
              </w:rPr>
              <w:t>приложение Ж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6A517E6E" w14:textId="77777777" w:rsidTr="00756ECD">
        <w:tc>
          <w:tcPr>
            <w:tcW w:w="696" w:type="dxa"/>
            <w:vMerge/>
            <w:vAlign w:val="center"/>
          </w:tcPr>
          <w:p w14:paraId="10689EF2" w14:textId="77777777" w:rsidR="00756ECD" w:rsidRPr="00C65242" w:rsidRDefault="00756ECD" w:rsidP="00756ECD">
            <w:pPr>
              <w:pStyle w:val="Default"/>
              <w:jc w:val="center"/>
              <w:rPr>
                <w:color w:val="auto"/>
              </w:rPr>
            </w:pPr>
          </w:p>
        </w:tc>
        <w:tc>
          <w:tcPr>
            <w:tcW w:w="2893" w:type="dxa"/>
            <w:vMerge/>
            <w:vAlign w:val="center"/>
          </w:tcPr>
          <w:p w14:paraId="18A65EAB" w14:textId="77777777" w:rsidR="00756ECD" w:rsidRPr="00C65242" w:rsidRDefault="00756ECD" w:rsidP="00756ECD">
            <w:pPr>
              <w:pStyle w:val="Default"/>
              <w:rPr>
                <w:color w:val="auto"/>
              </w:rPr>
            </w:pPr>
          </w:p>
        </w:tc>
        <w:tc>
          <w:tcPr>
            <w:tcW w:w="3190" w:type="dxa"/>
            <w:vAlign w:val="center"/>
          </w:tcPr>
          <w:p w14:paraId="418A8BCE" w14:textId="40C6ECA9"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7B2234D3" w14:textId="3C4B00D2" w:rsidR="00756ECD" w:rsidRPr="00C65242" w:rsidRDefault="00553EE5" w:rsidP="00756ECD">
            <w:pPr>
              <w:pStyle w:val="Default"/>
              <w:jc w:val="both"/>
              <w:rPr>
                <w:color w:val="auto"/>
              </w:rPr>
            </w:pPr>
            <w:r w:rsidRPr="00C65242">
              <w:rPr>
                <w:color w:val="auto"/>
              </w:rPr>
              <w:t>пункт 11.32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21B1CC4A" w14:textId="77777777" w:rsidTr="00756ECD">
        <w:tc>
          <w:tcPr>
            <w:tcW w:w="696" w:type="dxa"/>
            <w:vMerge w:val="restart"/>
            <w:vAlign w:val="center"/>
          </w:tcPr>
          <w:p w14:paraId="215939C8" w14:textId="264C0D0A" w:rsidR="00553EE5" w:rsidRPr="00C65242" w:rsidRDefault="00553EE5" w:rsidP="00553EE5">
            <w:pPr>
              <w:pStyle w:val="Default"/>
              <w:jc w:val="center"/>
              <w:rPr>
                <w:color w:val="auto"/>
              </w:rPr>
            </w:pPr>
            <w:r w:rsidRPr="00C65242">
              <w:rPr>
                <w:color w:val="auto"/>
              </w:rPr>
              <w:t>1.</w:t>
            </w:r>
            <w:r w:rsidR="005A5441" w:rsidRPr="00C65242">
              <w:rPr>
                <w:color w:val="auto"/>
              </w:rPr>
              <w:t>4</w:t>
            </w:r>
          </w:p>
        </w:tc>
        <w:tc>
          <w:tcPr>
            <w:tcW w:w="2893" w:type="dxa"/>
            <w:vMerge w:val="restart"/>
            <w:vAlign w:val="center"/>
          </w:tcPr>
          <w:p w14:paraId="770A6540" w14:textId="30C27D87" w:rsidR="00553EE5" w:rsidRPr="00C65242" w:rsidRDefault="00553EE5" w:rsidP="00553EE5">
            <w:pPr>
              <w:pStyle w:val="Default"/>
              <w:rPr>
                <w:color w:val="auto"/>
              </w:rPr>
            </w:pPr>
            <w:r w:rsidRPr="00C65242">
              <w:rPr>
                <w:color w:val="auto"/>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c>
          <w:tcPr>
            <w:tcW w:w="3190" w:type="dxa"/>
            <w:vAlign w:val="center"/>
          </w:tcPr>
          <w:p w14:paraId="64DB3FE9" w14:textId="460B3AE4" w:rsidR="00553EE5" w:rsidRPr="00C65242" w:rsidRDefault="00553EE5" w:rsidP="00553EE5">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4A2FAAA1" w14:textId="118C4F0D" w:rsidR="00553EE5" w:rsidRPr="00C65242" w:rsidRDefault="00553EE5" w:rsidP="00553EE5">
            <w:pPr>
              <w:pStyle w:val="Default"/>
              <w:jc w:val="both"/>
              <w:rPr>
                <w:color w:val="auto"/>
              </w:rPr>
            </w:pPr>
            <w:r w:rsidRPr="00C65242">
              <w:rPr>
                <w:color w:val="auto"/>
              </w:rPr>
              <w:t>приложение Ж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F700A24" w14:textId="77777777" w:rsidTr="00756ECD">
        <w:tc>
          <w:tcPr>
            <w:tcW w:w="696" w:type="dxa"/>
            <w:vMerge/>
          </w:tcPr>
          <w:p w14:paraId="42DD629A" w14:textId="77777777" w:rsidR="00553EE5" w:rsidRPr="00C65242" w:rsidRDefault="00553EE5" w:rsidP="00553EE5">
            <w:pPr>
              <w:pStyle w:val="Default"/>
              <w:jc w:val="center"/>
              <w:rPr>
                <w:color w:val="auto"/>
              </w:rPr>
            </w:pPr>
          </w:p>
        </w:tc>
        <w:tc>
          <w:tcPr>
            <w:tcW w:w="2893" w:type="dxa"/>
            <w:vMerge/>
            <w:vAlign w:val="center"/>
          </w:tcPr>
          <w:p w14:paraId="421C8D8E" w14:textId="77777777" w:rsidR="00553EE5" w:rsidRPr="00C65242" w:rsidRDefault="00553EE5" w:rsidP="00553EE5">
            <w:pPr>
              <w:pStyle w:val="Default"/>
              <w:rPr>
                <w:color w:val="auto"/>
              </w:rPr>
            </w:pPr>
          </w:p>
        </w:tc>
        <w:tc>
          <w:tcPr>
            <w:tcW w:w="3190" w:type="dxa"/>
            <w:vAlign w:val="center"/>
          </w:tcPr>
          <w:p w14:paraId="5C6F51BB" w14:textId="37DF0CA1" w:rsidR="00553EE5" w:rsidRPr="00C65242" w:rsidRDefault="00553EE5" w:rsidP="00553EE5">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359F6846" w14:textId="4EC16290" w:rsidR="00553EE5" w:rsidRPr="00C65242" w:rsidRDefault="00553EE5" w:rsidP="00553EE5">
            <w:pPr>
              <w:pStyle w:val="Default"/>
              <w:jc w:val="both"/>
              <w:rPr>
                <w:color w:val="auto"/>
              </w:rPr>
            </w:pPr>
            <w:r w:rsidRPr="00C65242">
              <w:rPr>
                <w:color w:val="auto"/>
              </w:rPr>
              <w:t>пункт 11.32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745FE044" w14:textId="77777777" w:rsidTr="00756ECD">
        <w:tc>
          <w:tcPr>
            <w:tcW w:w="696" w:type="dxa"/>
            <w:vMerge w:val="restart"/>
            <w:vAlign w:val="center"/>
          </w:tcPr>
          <w:p w14:paraId="4841D035" w14:textId="79424FFD" w:rsidR="00553EE5" w:rsidRPr="00C65242" w:rsidRDefault="00553EE5" w:rsidP="00553EE5">
            <w:pPr>
              <w:pStyle w:val="Default"/>
              <w:jc w:val="center"/>
              <w:rPr>
                <w:color w:val="auto"/>
              </w:rPr>
            </w:pPr>
            <w:r w:rsidRPr="00C65242">
              <w:rPr>
                <w:color w:val="auto"/>
              </w:rPr>
              <w:t>1.</w:t>
            </w:r>
            <w:r w:rsidR="005A5441" w:rsidRPr="00C65242">
              <w:rPr>
                <w:color w:val="auto"/>
              </w:rPr>
              <w:t>5</w:t>
            </w:r>
          </w:p>
        </w:tc>
        <w:tc>
          <w:tcPr>
            <w:tcW w:w="2893" w:type="dxa"/>
            <w:vMerge w:val="restart"/>
            <w:vAlign w:val="center"/>
          </w:tcPr>
          <w:p w14:paraId="1FDD65E3" w14:textId="189B75B9" w:rsidR="00553EE5" w:rsidRPr="00C65242" w:rsidRDefault="00553EE5" w:rsidP="00553EE5">
            <w:pPr>
              <w:pStyle w:val="Default"/>
              <w:rPr>
                <w:color w:val="auto"/>
              </w:rPr>
            </w:pPr>
            <w:r w:rsidRPr="00C65242">
              <w:rPr>
                <w:color w:val="auto"/>
              </w:rPr>
              <w:t>Временные и гостевые стоянки (парковки) общественных зданий и сооружений, лесопарков, зон отдыха и курортных зон</w:t>
            </w:r>
          </w:p>
        </w:tc>
        <w:tc>
          <w:tcPr>
            <w:tcW w:w="3190" w:type="dxa"/>
            <w:vAlign w:val="center"/>
          </w:tcPr>
          <w:p w14:paraId="0B9A66C5" w14:textId="495AEAE8" w:rsidR="00553EE5" w:rsidRPr="00C65242" w:rsidRDefault="00553EE5" w:rsidP="00553EE5">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D655AF9" w14:textId="4467D431" w:rsidR="00553EE5" w:rsidRPr="00C65242" w:rsidRDefault="00553EE5" w:rsidP="00553EE5">
            <w:pPr>
              <w:pStyle w:val="Default"/>
              <w:jc w:val="both"/>
              <w:rPr>
                <w:color w:val="auto"/>
              </w:rPr>
            </w:pPr>
            <w:r w:rsidRPr="00C65242">
              <w:rPr>
                <w:color w:val="auto"/>
              </w:rPr>
              <w:t>приложение Ж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0802E19D" w14:textId="77777777" w:rsidTr="00756ECD">
        <w:tc>
          <w:tcPr>
            <w:tcW w:w="696" w:type="dxa"/>
            <w:vMerge/>
          </w:tcPr>
          <w:p w14:paraId="1D2B7A6E" w14:textId="77777777" w:rsidR="00553EE5" w:rsidRPr="00C65242" w:rsidRDefault="00553EE5" w:rsidP="00553EE5">
            <w:pPr>
              <w:pStyle w:val="Default"/>
              <w:jc w:val="center"/>
              <w:rPr>
                <w:color w:val="auto"/>
              </w:rPr>
            </w:pPr>
          </w:p>
        </w:tc>
        <w:tc>
          <w:tcPr>
            <w:tcW w:w="2893" w:type="dxa"/>
            <w:vMerge/>
            <w:vAlign w:val="center"/>
          </w:tcPr>
          <w:p w14:paraId="28048CD4" w14:textId="77777777" w:rsidR="00553EE5" w:rsidRPr="00C65242" w:rsidRDefault="00553EE5" w:rsidP="00553EE5">
            <w:pPr>
              <w:pStyle w:val="Default"/>
              <w:rPr>
                <w:color w:val="auto"/>
              </w:rPr>
            </w:pPr>
          </w:p>
        </w:tc>
        <w:tc>
          <w:tcPr>
            <w:tcW w:w="3190" w:type="dxa"/>
            <w:vAlign w:val="center"/>
          </w:tcPr>
          <w:p w14:paraId="519B63B3" w14:textId="3FF2B1A7" w:rsidR="00553EE5" w:rsidRPr="00C65242" w:rsidRDefault="00553EE5" w:rsidP="00553EE5">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514CBD31" w14:textId="5E44350A" w:rsidR="00553EE5" w:rsidRPr="00C65242" w:rsidRDefault="00553EE5" w:rsidP="00553EE5">
            <w:pPr>
              <w:pStyle w:val="Default"/>
              <w:jc w:val="both"/>
              <w:rPr>
                <w:color w:val="auto"/>
              </w:rPr>
            </w:pPr>
            <w:r w:rsidRPr="00C65242">
              <w:rPr>
                <w:color w:val="auto"/>
              </w:rPr>
              <w:t xml:space="preserve">пункт 11.32 СП 42.13330.2016 «Свод правил. Градостроительство. Планировка и застройка городских и сельских поселений. Актуализированная </w:t>
            </w:r>
            <w:r w:rsidRPr="00C65242">
              <w:rPr>
                <w:color w:val="auto"/>
              </w:rPr>
              <w:lastRenderedPageBreak/>
              <w:t>редакция СНиП 2.07.01-89*»</w:t>
            </w:r>
          </w:p>
        </w:tc>
      </w:tr>
      <w:tr w:rsidR="00C65242" w:rsidRPr="00C65242" w14:paraId="49BBF0EA" w14:textId="77777777" w:rsidTr="00553EE5">
        <w:tc>
          <w:tcPr>
            <w:tcW w:w="696" w:type="dxa"/>
            <w:vMerge w:val="restart"/>
            <w:vAlign w:val="center"/>
          </w:tcPr>
          <w:p w14:paraId="7195EB38" w14:textId="2713A33F" w:rsidR="00756ECD" w:rsidRPr="00C65242" w:rsidRDefault="00756ECD" w:rsidP="00756ECD">
            <w:pPr>
              <w:pStyle w:val="Default"/>
              <w:jc w:val="center"/>
              <w:rPr>
                <w:color w:val="auto"/>
              </w:rPr>
            </w:pPr>
            <w:r w:rsidRPr="00C65242">
              <w:rPr>
                <w:color w:val="auto"/>
              </w:rPr>
              <w:lastRenderedPageBreak/>
              <w:t>1.</w:t>
            </w:r>
            <w:r w:rsidR="005A5441" w:rsidRPr="00C65242">
              <w:rPr>
                <w:color w:val="auto"/>
              </w:rPr>
              <w:t>6</w:t>
            </w:r>
          </w:p>
        </w:tc>
        <w:tc>
          <w:tcPr>
            <w:tcW w:w="2893" w:type="dxa"/>
            <w:vMerge w:val="restart"/>
            <w:vAlign w:val="center"/>
          </w:tcPr>
          <w:p w14:paraId="1F6DC379" w14:textId="4EA033F2" w:rsidR="00756ECD" w:rsidRPr="00C65242" w:rsidRDefault="00756ECD" w:rsidP="00553EE5">
            <w:pPr>
              <w:pStyle w:val="Default"/>
              <w:rPr>
                <w:color w:val="auto"/>
              </w:rPr>
            </w:pPr>
            <w:r w:rsidRPr="00C65242">
              <w:rPr>
                <w:color w:val="auto"/>
              </w:rPr>
              <w:t>Места парковки велосипедов и СИМ</w:t>
            </w:r>
          </w:p>
        </w:tc>
        <w:tc>
          <w:tcPr>
            <w:tcW w:w="3190" w:type="dxa"/>
            <w:vAlign w:val="center"/>
          </w:tcPr>
          <w:p w14:paraId="50F0C3CF" w14:textId="6FDBCDD1"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F94C7A6" w14:textId="6644BF71" w:rsidR="00756ECD" w:rsidRPr="00C65242" w:rsidRDefault="00553EE5" w:rsidP="00756ECD">
            <w:pPr>
              <w:pStyle w:val="Default"/>
              <w:jc w:val="both"/>
              <w:rPr>
                <w:color w:val="auto"/>
              </w:rPr>
            </w:pPr>
            <w:r w:rsidRPr="00C65242">
              <w:rPr>
                <w:color w:val="auto"/>
              </w:rPr>
              <w:t>СП 160.1325800.2014. «Свод правил. Здания и комплексы многофункциональные. Правила проектирования»</w:t>
            </w:r>
          </w:p>
        </w:tc>
      </w:tr>
      <w:tr w:rsidR="00C65242" w:rsidRPr="00C65242" w14:paraId="3C7F5385" w14:textId="77777777" w:rsidTr="00553EE5">
        <w:tc>
          <w:tcPr>
            <w:tcW w:w="696" w:type="dxa"/>
            <w:vMerge/>
          </w:tcPr>
          <w:p w14:paraId="4A161108" w14:textId="77777777" w:rsidR="00756ECD" w:rsidRPr="00C65242" w:rsidRDefault="00756ECD" w:rsidP="00756ECD">
            <w:pPr>
              <w:pStyle w:val="Default"/>
              <w:jc w:val="center"/>
              <w:rPr>
                <w:color w:val="auto"/>
              </w:rPr>
            </w:pPr>
          </w:p>
        </w:tc>
        <w:tc>
          <w:tcPr>
            <w:tcW w:w="2893" w:type="dxa"/>
            <w:vMerge/>
            <w:vAlign w:val="center"/>
          </w:tcPr>
          <w:p w14:paraId="4B983972" w14:textId="77777777" w:rsidR="00756ECD" w:rsidRPr="00C65242" w:rsidRDefault="00756ECD" w:rsidP="00553EE5">
            <w:pPr>
              <w:pStyle w:val="Default"/>
              <w:rPr>
                <w:color w:val="auto"/>
              </w:rPr>
            </w:pPr>
          </w:p>
        </w:tc>
        <w:tc>
          <w:tcPr>
            <w:tcW w:w="3190" w:type="dxa"/>
            <w:vAlign w:val="center"/>
          </w:tcPr>
          <w:p w14:paraId="29E0A694" w14:textId="5E73C98E"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2A633F47" w14:textId="5E6572C7" w:rsidR="00756ECD" w:rsidRPr="00C65242" w:rsidRDefault="00C55316" w:rsidP="00756ECD">
            <w:pPr>
              <w:pStyle w:val="Default"/>
              <w:jc w:val="both"/>
              <w:rPr>
                <w:color w:val="auto"/>
              </w:rPr>
            </w:pPr>
            <w:r w:rsidRPr="00C65242">
              <w:rPr>
                <w:color w:val="auto"/>
              </w:rPr>
              <w:t>С</w:t>
            </w:r>
            <w:r w:rsidR="00553EE5" w:rsidRPr="00C65242">
              <w:rPr>
                <w:color w:val="auto"/>
              </w:rPr>
              <w:t>П 160.1325800.2014. «Свод правил. Здания и комплексы многофункциональные. Правила проектирования»</w:t>
            </w:r>
          </w:p>
        </w:tc>
      </w:tr>
      <w:tr w:rsidR="00C65242" w:rsidRPr="00C65242" w14:paraId="4FE950C3" w14:textId="77777777" w:rsidTr="00553EE5">
        <w:tc>
          <w:tcPr>
            <w:tcW w:w="696" w:type="dxa"/>
            <w:vMerge w:val="restart"/>
            <w:vAlign w:val="center"/>
          </w:tcPr>
          <w:p w14:paraId="690A8BFD" w14:textId="0B224607" w:rsidR="00553EE5" w:rsidRPr="00C65242" w:rsidRDefault="00553EE5" w:rsidP="00553EE5">
            <w:pPr>
              <w:pStyle w:val="Default"/>
              <w:jc w:val="center"/>
              <w:rPr>
                <w:color w:val="auto"/>
              </w:rPr>
            </w:pPr>
            <w:r w:rsidRPr="00C65242">
              <w:rPr>
                <w:color w:val="auto"/>
              </w:rPr>
              <w:t>1.</w:t>
            </w:r>
            <w:r w:rsidR="005A5441" w:rsidRPr="00C65242">
              <w:rPr>
                <w:color w:val="auto"/>
              </w:rPr>
              <w:t>7</w:t>
            </w:r>
          </w:p>
        </w:tc>
        <w:tc>
          <w:tcPr>
            <w:tcW w:w="2893" w:type="dxa"/>
            <w:vMerge w:val="restart"/>
            <w:vAlign w:val="center"/>
          </w:tcPr>
          <w:p w14:paraId="54A968F6" w14:textId="4546D751" w:rsidR="00553EE5" w:rsidRPr="00C65242" w:rsidRDefault="00553EE5" w:rsidP="00553EE5">
            <w:pPr>
              <w:pStyle w:val="Default"/>
              <w:rPr>
                <w:color w:val="auto"/>
              </w:rPr>
            </w:pPr>
            <w:r w:rsidRPr="00C65242">
              <w:rPr>
                <w:color w:val="auto"/>
              </w:rPr>
              <w:t>Места хранения велосипедов, СИМ</w:t>
            </w:r>
          </w:p>
        </w:tc>
        <w:tc>
          <w:tcPr>
            <w:tcW w:w="3190" w:type="dxa"/>
            <w:vAlign w:val="center"/>
          </w:tcPr>
          <w:p w14:paraId="022C8F78" w14:textId="151CE869" w:rsidR="00553EE5" w:rsidRPr="00C65242" w:rsidRDefault="00553EE5" w:rsidP="00553EE5">
            <w:pPr>
              <w:pStyle w:val="Default"/>
              <w:rPr>
                <w:color w:val="auto"/>
                <w:spacing w:val="-2"/>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288A9DE" w14:textId="6B1ED0B2" w:rsidR="00553EE5" w:rsidRPr="00C65242" w:rsidRDefault="00553EE5" w:rsidP="00553EE5">
            <w:pPr>
              <w:pStyle w:val="Default"/>
              <w:jc w:val="both"/>
              <w:rPr>
                <w:color w:val="auto"/>
              </w:rPr>
            </w:pPr>
            <w:r w:rsidRPr="00C65242">
              <w:rPr>
                <w:color w:val="auto"/>
              </w:rPr>
              <w:t>СП 160.1325800.2014. «Свод правил. Здания и комплексы многофункциональные. Правила проектирования»</w:t>
            </w:r>
          </w:p>
        </w:tc>
      </w:tr>
      <w:tr w:rsidR="00C65242" w:rsidRPr="00C65242" w14:paraId="4DDFD801" w14:textId="77777777" w:rsidTr="00FB39B4">
        <w:tc>
          <w:tcPr>
            <w:tcW w:w="696" w:type="dxa"/>
            <w:vMerge/>
          </w:tcPr>
          <w:p w14:paraId="047B75DB" w14:textId="77777777" w:rsidR="00553EE5" w:rsidRPr="00C65242" w:rsidRDefault="00553EE5" w:rsidP="00553EE5">
            <w:pPr>
              <w:pStyle w:val="Default"/>
              <w:jc w:val="center"/>
              <w:rPr>
                <w:color w:val="auto"/>
              </w:rPr>
            </w:pPr>
          </w:p>
        </w:tc>
        <w:tc>
          <w:tcPr>
            <w:tcW w:w="2893" w:type="dxa"/>
            <w:vMerge/>
          </w:tcPr>
          <w:p w14:paraId="0F64F69A" w14:textId="77777777" w:rsidR="00553EE5" w:rsidRPr="00C65242" w:rsidRDefault="00553EE5" w:rsidP="00553EE5">
            <w:pPr>
              <w:pStyle w:val="Default"/>
              <w:rPr>
                <w:color w:val="auto"/>
              </w:rPr>
            </w:pPr>
          </w:p>
        </w:tc>
        <w:tc>
          <w:tcPr>
            <w:tcW w:w="3190" w:type="dxa"/>
            <w:vAlign w:val="center"/>
          </w:tcPr>
          <w:p w14:paraId="2F553395" w14:textId="110CB261" w:rsidR="00553EE5" w:rsidRPr="00C65242" w:rsidRDefault="00553EE5" w:rsidP="00553EE5">
            <w:pPr>
              <w:pStyle w:val="Default"/>
              <w:rPr>
                <w:color w:val="auto"/>
                <w:spacing w:val="-2"/>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72A8B976" w14:textId="74F12E1B" w:rsidR="00553EE5" w:rsidRPr="00C65242" w:rsidRDefault="00C55316" w:rsidP="00553EE5">
            <w:pPr>
              <w:pStyle w:val="Default"/>
              <w:jc w:val="both"/>
              <w:rPr>
                <w:color w:val="auto"/>
              </w:rPr>
            </w:pPr>
            <w:r w:rsidRPr="00C65242">
              <w:rPr>
                <w:color w:val="auto"/>
              </w:rPr>
              <w:t>С</w:t>
            </w:r>
            <w:r w:rsidR="00553EE5" w:rsidRPr="00C65242">
              <w:rPr>
                <w:color w:val="auto"/>
              </w:rPr>
              <w:t>П 160.1325800.2014. «Свод правил. Здания и комплексы многофункциональные. Правила проектирования»</w:t>
            </w:r>
          </w:p>
        </w:tc>
      </w:tr>
      <w:tr w:rsidR="00C65242" w:rsidRPr="00C65242" w14:paraId="19007A23" w14:textId="77777777" w:rsidTr="007E3C3A">
        <w:tc>
          <w:tcPr>
            <w:tcW w:w="696" w:type="dxa"/>
          </w:tcPr>
          <w:p w14:paraId="7BB3EF27" w14:textId="567A4EBE" w:rsidR="00756ECD" w:rsidRPr="00C65242" w:rsidRDefault="00F80414" w:rsidP="00545B87">
            <w:pPr>
              <w:pStyle w:val="Default"/>
              <w:jc w:val="center"/>
              <w:rPr>
                <w:b/>
                <w:bCs/>
                <w:color w:val="auto"/>
              </w:rPr>
            </w:pPr>
            <w:r w:rsidRPr="00C65242">
              <w:rPr>
                <w:b/>
                <w:bCs/>
                <w:color w:val="auto"/>
              </w:rPr>
              <w:t>–</w:t>
            </w:r>
          </w:p>
        </w:tc>
        <w:tc>
          <w:tcPr>
            <w:tcW w:w="9056" w:type="dxa"/>
            <w:gridSpan w:val="3"/>
          </w:tcPr>
          <w:p w14:paraId="5185E71F" w14:textId="39212167" w:rsidR="00756ECD" w:rsidRPr="00C65242" w:rsidRDefault="00756ECD" w:rsidP="00545B87">
            <w:pPr>
              <w:pStyle w:val="Default"/>
              <w:jc w:val="both"/>
              <w:rPr>
                <w:b/>
                <w:bCs/>
                <w:color w:val="auto"/>
              </w:rPr>
            </w:pPr>
            <w:r w:rsidRPr="00C65242">
              <w:rPr>
                <w:b/>
                <w:bCs/>
                <w:color w:val="auto"/>
              </w:rPr>
              <w:t>Транспортное обслуживание (общественный транспорт)</w:t>
            </w:r>
          </w:p>
        </w:tc>
      </w:tr>
      <w:tr w:rsidR="00C65242" w:rsidRPr="00C65242" w14:paraId="0DD1350F" w14:textId="77777777" w:rsidTr="00553EE5">
        <w:tc>
          <w:tcPr>
            <w:tcW w:w="696" w:type="dxa"/>
            <w:vMerge w:val="restart"/>
            <w:vAlign w:val="center"/>
          </w:tcPr>
          <w:p w14:paraId="425A5D71" w14:textId="58EE3810" w:rsidR="00756ECD" w:rsidRPr="00C65242" w:rsidRDefault="00756ECD" w:rsidP="00756ECD">
            <w:pPr>
              <w:pStyle w:val="Default"/>
              <w:jc w:val="center"/>
              <w:rPr>
                <w:color w:val="auto"/>
              </w:rPr>
            </w:pPr>
            <w:r w:rsidRPr="00C65242">
              <w:rPr>
                <w:color w:val="auto"/>
              </w:rPr>
              <w:t>1.</w:t>
            </w:r>
            <w:r w:rsidR="00F80414" w:rsidRPr="00C65242">
              <w:rPr>
                <w:color w:val="auto"/>
              </w:rPr>
              <w:t>8</w:t>
            </w:r>
          </w:p>
        </w:tc>
        <w:tc>
          <w:tcPr>
            <w:tcW w:w="2893" w:type="dxa"/>
            <w:vMerge w:val="restart"/>
            <w:vAlign w:val="center"/>
          </w:tcPr>
          <w:p w14:paraId="1FBF91E4" w14:textId="23A24421" w:rsidR="00756ECD" w:rsidRPr="00C65242" w:rsidRDefault="00756ECD" w:rsidP="00756ECD">
            <w:pPr>
              <w:pStyle w:val="Default"/>
              <w:rPr>
                <w:color w:val="auto"/>
              </w:rPr>
            </w:pPr>
            <w:r w:rsidRPr="00C65242">
              <w:rPr>
                <w:color w:val="auto"/>
              </w:rPr>
              <w:t>Остановочный пункт</w:t>
            </w:r>
          </w:p>
        </w:tc>
        <w:tc>
          <w:tcPr>
            <w:tcW w:w="3190" w:type="dxa"/>
            <w:vAlign w:val="center"/>
          </w:tcPr>
          <w:p w14:paraId="134CA981" w14:textId="3EBE3820"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7F0F6CE3" w14:textId="054197C6" w:rsidR="00756ECD" w:rsidRPr="00C65242" w:rsidRDefault="00553EE5" w:rsidP="00553EE5">
            <w:pPr>
              <w:pStyle w:val="Default"/>
              <w:jc w:val="center"/>
              <w:rPr>
                <w:color w:val="auto"/>
              </w:rPr>
            </w:pPr>
            <w:r w:rsidRPr="00C65242">
              <w:rPr>
                <w:color w:val="auto"/>
              </w:rPr>
              <w:t>По заданию на проектирование</w:t>
            </w:r>
          </w:p>
        </w:tc>
      </w:tr>
      <w:tr w:rsidR="00C65242" w:rsidRPr="00C65242" w14:paraId="5CE4C4AF" w14:textId="77777777" w:rsidTr="00C55316">
        <w:tc>
          <w:tcPr>
            <w:tcW w:w="696" w:type="dxa"/>
            <w:vMerge/>
          </w:tcPr>
          <w:p w14:paraId="2DED25D7" w14:textId="77777777" w:rsidR="00756ECD" w:rsidRPr="00C65242" w:rsidRDefault="00756ECD" w:rsidP="00756ECD">
            <w:pPr>
              <w:pStyle w:val="Default"/>
              <w:jc w:val="center"/>
              <w:rPr>
                <w:color w:val="auto"/>
              </w:rPr>
            </w:pPr>
          </w:p>
        </w:tc>
        <w:tc>
          <w:tcPr>
            <w:tcW w:w="2893" w:type="dxa"/>
            <w:vMerge/>
          </w:tcPr>
          <w:p w14:paraId="7DD17514" w14:textId="77777777" w:rsidR="00756ECD" w:rsidRPr="00C65242" w:rsidRDefault="00756ECD" w:rsidP="00756ECD">
            <w:pPr>
              <w:pStyle w:val="Default"/>
              <w:rPr>
                <w:color w:val="auto"/>
              </w:rPr>
            </w:pPr>
          </w:p>
        </w:tc>
        <w:tc>
          <w:tcPr>
            <w:tcW w:w="3190" w:type="dxa"/>
            <w:vAlign w:val="center"/>
          </w:tcPr>
          <w:p w14:paraId="67858782" w14:textId="227BE87C"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8AC8130" w14:textId="21BD6FB3" w:rsidR="00756ECD" w:rsidRPr="00C65242" w:rsidRDefault="00C55316" w:rsidP="00C55316">
            <w:pPr>
              <w:pStyle w:val="Default"/>
              <w:jc w:val="both"/>
              <w:rPr>
                <w:color w:val="auto"/>
              </w:rPr>
            </w:pPr>
            <w:r w:rsidRPr="00C65242">
              <w:rPr>
                <w:color w:val="auto"/>
              </w:rPr>
              <w:t>пункт 11.24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095EFE2E" w14:textId="77777777" w:rsidTr="00FC0C5E">
        <w:tc>
          <w:tcPr>
            <w:tcW w:w="696" w:type="dxa"/>
          </w:tcPr>
          <w:p w14:paraId="4F5A5AE5" w14:textId="0FECC044" w:rsidR="00F80414" w:rsidRPr="00C65242" w:rsidRDefault="00F80414" w:rsidP="00545B87">
            <w:pPr>
              <w:pStyle w:val="Default"/>
              <w:jc w:val="center"/>
              <w:rPr>
                <w:b/>
                <w:bCs/>
                <w:color w:val="auto"/>
              </w:rPr>
            </w:pPr>
            <w:r w:rsidRPr="00C65242">
              <w:rPr>
                <w:b/>
                <w:bCs/>
                <w:color w:val="auto"/>
              </w:rPr>
              <w:t>2</w:t>
            </w:r>
          </w:p>
        </w:tc>
        <w:tc>
          <w:tcPr>
            <w:tcW w:w="9056" w:type="dxa"/>
            <w:gridSpan w:val="3"/>
          </w:tcPr>
          <w:p w14:paraId="189AE564" w14:textId="57D76821" w:rsidR="00F80414" w:rsidRPr="00C65242" w:rsidRDefault="00F80414" w:rsidP="00545B87">
            <w:pPr>
              <w:pStyle w:val="Default"/>
              <w:jc w:val="both"/>
              <w:rPr>
                <w:b/>
                <w:bCs/>
                <w:color w:val="auto"/>
              </w:rPr>
            </w:pPr>
            <w:r w:rsidRPr="00C65242">
              <w:rPr>
                <w:b/>
                <w:bCs/>
                <w:color w:val="auto"/>
              </w:rPr>
              <w:t>Образование</w:t>
            </w:r>
          </w:p>
        </w:tc>
      </w:tr>
      <w:tr w:rsidR="00C65242" w:rsidRPr="00C65242" w14:paraId="2DE3CF0B" w14:textId="77777777" w:rsidTr="007E799B">
        <w:tc>
          <w:tcPr>
            <w:tcW w:w="696" w:type="dxa"/>
            <w:vAlign w:val="center"/>
          </w:tcPr>
          <w:p w14:paraId="1C49DDD1" w14:textId="7DC2ADFA" w:rsidR="00F80414" w:rsidRPr="00C65242" w:rsidRDefault="00F80414" w:rsidP="007E799B">
            <w:pPr>
              <w:pStyle w:val="Default"/>
              <w:jc w:val="center"/>
              <w:rPr>
                <w:color w:val="auto"/>
              </w:rPr>
            </w:pPr>
            <w:r w:rsidRPr="00C65242">
              <w:rPr>
                <w:color w:val="auto"/>
              </w:rPr>
              <w:t>–</w:t>
            </w:r>
          </w:p>
        </w:tc>
        <w:tc>
          <w:tcPr>
            <w:tcW w:w="9056" w:type="dxa"/>
            <w:gridSpan w:val="3"/>
          </w:tcPr>
          <w:p w14:paraId="6A468186" w14:textId="5041A1E5" w:rsidR="00F80414" w:rsidRPr="00C65242" w:rsidRDefault="00F80414" w:rsidP="00545B87">
            <w:pPr>
              <w:pStyle w:val="Default"/>
              <w:jc w:val="both"/>
              <w:rPr>
                <w:color w:val="auto"/>
              </w:rPr>
            </w:pPr>
            <w:r w:rsidRPr="00C65242">
              <w:rPr>
                <w:color w:val="auto"/>
              </w:rPr>
              <w:t>Объекты образования, в том числе объекты капитального строительства муниципальных образовательных организаций, в том числе:</w:t>
            </w:r>
          </w:p>
        </w:tc>
      </w:tr>
      <w:tr w:rsidR="00C65242" w:rsidRPr="00C65242" w14:paraId="06E153BD" w14:textId="77777777" w:rsidTr="00F80414">
        <w:tc>
          <w:tcPr>
            <w:tcW w:w="696" w:type="dxa"/>
            <w:vMerge w:val="restart"/>
            <w:vAlign w:val="center"/>
          </w:tcPr>
          <w:p w14:paraId="178A98EA" w14:textId="533AD8E8" w:rsidR="00F80414" w:rsidRPr="00C65242" w:rsidRDefault="00F80414" w:rsidP="00F80414">
            <w:pPr>
              <w:pStyle w:val="Default"/>
              <w:jc w:val="center"/>
              <w:rPr>
                <w:color w:val="auto"/>
              </w:rPr>
            </w:pPr>
            <w:r w:rsidRPr="00C65242">
              <w:rPr>
                <w:color w:val="auto"/>
              </w:rPr>
              <w:t>2.1</w:t>
            </w:r>
          </w:p>
        </w:tc>
        <w:tc>
          <w:tcPr>
            <w:tcW w:w="2893" w:type="dxa"/>
            <w:vMerge w:val="restart"/>
            <w:vAlign w:val="center"/>
          </w:tcPr>
          <w:p w14:paraId="3B18FA29" w14:textId="5F3D75B9" w:rsidR="00F80414" w:rsidRPr="00C65242" w:rsidRDefault="00F80414" w:rsidP="00F80414">
            <w:pPr>
              <w:pStyle w:val="Default"/>
              <w:rPr>
                <w:color w:val="auto"/>
              </w:rPr>
            </w:pPr>
            <w:r w:rsidRPr="00C65242">
              <w:rPr>
                <w:color w:val="auto"/>
              </w:rPr>
              <w:t>Дошкольная образовательная организация</w:t>
            </w:r>
          </w:p>
        </w:tc>
        <w:tc>
          <w:tcPr>
            <w:tcW w:w="3190" w:type="dxa"/>
            <w:vAlign w:val="center"/>
          </w:tcPr>
          <w:p w14:paraId="4841D6BA" w14:textId="3CFD12F2" w:rsidR="00F80414" w:rsidRPr="00C65242" w:rsidRDefault="00F80414" w:rsidP="00F8041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20D783A0" w14:textId="03547066" w:rsidR="00F80414" w:rsidRPr="00C65242" w:rsidRDefault="00CC6F79" w:rsidP="00F80414">
            <w:pPr>
              <w:pStyle w:val="Default"/>
              <w:jc w:val="both"/>
              <w:rPr>
                <w:color w:val="auto"/>
              </w:rPr>
            </w:pPr>
            <w:r w:rsidRPr="00C65242">
              <w:rPr>
                <w:color w:val="auto"/>
              </w:rPr>
              <w:t>приложение к п</w:t>
            </w:r>
            <w:r w:rsidR="00AE3803" w:rsidRPr="00C65242">
              <w:rPr>
                <w:color w:val="auto"/>
              </w:rPr>
              <w:t>исьм</w:t>
            </w:r>
            <w:r w:rsidRPr="00C65242">
              <w:rPr>
                <w:color w:val="auto"/>
              </w:rPr>
              <w:t>у</w:t>
            </w:r>
            <w:r w:rsidR="00AE3803" w:rsidRPr="00C65242">
              <w:rPr>
                <w:color w:val="auto"/>
              </w:rPr>
              <w:t xml:space="preserve"> Минобрнауки России от 04 мая 2016 № АК-950/02 «О методических рекомендациях»</w:t>
            </w:r>
          </w:p>
        </w:tc>
      </w:tr>
      <w:tr w:rsidR="00C65242" w:rsidRPr="00C65242" w14:paraId="05A65AAE" w14:textId="77777777" w:rsidTr="00F80414">
        <w:tc>
          <w:tcPr>
            <w:tcW w:w="696" w:type="dxa"/>
            <w:vMerge/>
            <w:vAlign w:val="center"/>
          </w:tcPr>
          <w:p w14:paraId="0D563F7F" w14:textId="77777777" w:rsidR="00F80414" w:rsidRPr="00C65242" w:rsidRDefault="00F80414" w:rsidP="00F80414">
            <w:pPr>
              <w:pStyle w:val="Default"/>
              <w:jc w:val="center"/>
              <w:rPr>
                <w:color w:val="auto"/>
              </w:rPr>
            </w:pPr>
          </w:p>
        </w:tc>
        <w:tc>
          <w:tcPr>
            <w:tcW w:w="2893" w:type="dxa"/>
            <w:vMerge/>
            <w:vAlign w:val="center"/>
          </w:tcPr>
          <w:p w14:paraId="40CEA9B4" w14:textId="77777777" w:rsidR="00F80414" w:rsidRPr="00C65242" w:rsidRDefault="00F80414" w:rsidP="00F80414">
            <w:pPr>
              <w:pStyle w:val="Default"/>
              <w:rPr>
                <w:color w:val="auto"/>
              </w:rPr>
            </w:pPr>
          </w:p>
        </w:tc>
        <w:tc>
          <w:tcPr>
            <w:tcW w:w="3190" w:type="dxa"/>
            <w:vAlign w:val="center"/>
          </w:tcPr>
          <w:p w14:paraId="53512B91" w14:textId="53CCB504" w:rsidR="00F80414" w:rsidRPr="00C65242" w:rsidRDefault="00F80414" w:rsidP="00F8041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6C0136F6" w14:textId="3B06FFDD"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431AD73E" w14:textId="77777777" w:rsidTr="00F80414">
        <w:tc>
          <w:tcPr>
            <w:tcW w:w="696" w:type="dxa"/>
            <w:vMerge w:val="restart"/>
            <w:vAlign w:val="center"/>
          </w:tcPr>
          <w:p w14:paraId="59F17A7C" w14:textId="0302E6A4" w:rsidR="00F80414" w:rsidRPr="00C65242" w:rsidRDefault="00F80414" w:rsidP="00F80414">
            <w:pPr>
              <w:pStyle w:val="Default"/>
              <w:jc w:val="center"/>
              <w:rPr>
                <w:color w:val="auto"/>
              </w:rPr>
            </w:pPr>
            <w:r w:rsidRPr="00C65242">
              <w:rPr>
                <w:color w:val="auto"/>
              </w:rPr>
              <w:lastRenderedPageBreak/>
              <w:t>2.2</w:t>
            </w:r>
          </w:p>
        </w:tc>
        <w:tc>
          <w:tcPr>
            <w:tcW w:w="2893" w:type="dxa"/>
            <w:vMerge w:val="restart"/>
            <w:vAlign w:val="center"/>
          </w:tcPr>
          <w:p w14:paraId="1FF4C682" w14:textId="45E9B075" w:rsidR="00F80414" w:rsidRPr="00C65242" w:rsidRDefault="00F80414" w:rsidP="00F80414">
            <w:pPr>
              <w:pStyle w:val="Default"/>
              <w:rPr>
                <w:color w:val="auto"/>
              </w:rPr>
            </w:pPr>
            <w:r w:rsidRPr="00C65242">
              <w:rPr>
                <w:color w:val="auto"/>
              </w:rPr>
              <w:t>Общеобразовательная организация</w:t>
            </w:r>
          </w:p>
        </w:tc>
        <w:tc>
          <w:tcPr>
            <w:tcW w:w="3190" w:type="dxa"/>
            <w:vAlign w:val="center"/>
          </w:tcPr>
          <w:p w14:paraId="0C702C71" w14:textId="16142F58" w:rsidR="00F80414" w:rsidRPr="00C65242" w:rsidRDefault="00F80414" w:rsidP="00F8041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46659BE7" w14:textId="16928BEB"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272057EA" w14:textId="77777777" w:rsidTr="00F80414">
        <w:tc>
          <w:tcPr>
            <w:tcW w:w="696" w:type="dxa"/>
            <w:vMerge/>
            <w:vAlign w:val="center"/>
          </w:tcPr>
          <w:p w14:paraId="77C035B2" w14:textId="77777777" w:rsidR="00F80414" w:rsidRPr="00C65242" w:rsidRDefault="00F80414" w:rsidP="00F80414">
            <w:pPr>
              <w:pStyle w:val="Default"/>
              <w:jc w:val="center"/>
              <w:rPr>
                <w:color w:val="auto"/>
              </w:rPr>
            </w:pPr>
          </w:p>
        </w:tc>
        <w:tc>
          <w:tcPr>
            <w:tcW w:w="2893" w:type="dxa"/>
            <w:vMerge/>
          </w:tcPr>
          <w:p w14:paraId="23D8D524" w14:textId="77777777" w:rsidR="00F80414" w:rsidRPr="00C65242" w:rsidRDefault="00F80414" w:rsidP="00F80414">
            <w:pPr>
              <w:pStyle w:val="Default"/>
              <w:rPr>
                <w:color w:val="auto"/>
              </w:rPr>
            </w:pPr>
          </w:p>
        </w:tc>
        <w:tc>
          <w:tcPr>
            <w:tcW w:w="3190" w:type="dxa"/>
            <w:vAlign w:val="center"/>
          </w:tcPr>
          <w:p w14:paraId="50759A12" w14:textId="1F68F21A" w:rsidR="00F80414" w:rsidRPr="00C65242" w:rsidRDefault="00F80414" w:rsidP="00F8041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4AA49621" w14:textId="0F0E7204"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79A920AE" w14:textId="77777777" w:rsidTr="00F80414">
        <w:tc>
          <w:tcPr>
            <w:tcW w:w="696" w:type="dxa"/>
            <w:vMerge w:val="restart"/>
            <w:vAlign w:val="center"/>
          </w:tcPr>
          <w:p w14:paraId="1ED98360" w14:textId="6F4C6857" w:rsidR="00F80414" w:rsidRPr="00C65242" w:rsidRDefault="00F80414" w:rsidP="00F80414">
            <w:pPr>
              <w:pStyle w:val="Default"/>
              <w:jc w:val="center"/>
              <w:rPr>
                <w:color w:val="auto"/>
              </w:rPr>
            </w:pPr>
            <w:r w:rsidRPr="00C65242">
              <w:rPr>
                <w:color w:val="auto"/>
              </w:rPr>
              <w:t>2.3</w:t>
            </w:r>
          </w:p>
        </w:tc>
        <w:tc>
          <w:tcPr>
            <w:tcW w:w="2893" w:type="dxa"/>
            <w:vMerge w:val="restart"/>
            <w:vAlign w:val="center"/>
          </w:tcPr>
          <w:p w14:paraId="1991CBC6" w14:textId="606D44F8" w:rsidR="00F80414" w:rsidRPr="00C65242" w:rsidRDefault="00F80414" w:rsidP="00F80414">
            <w:pPr>
              <w:pStyle w:val="Default"/>
              <w:rPr>
                <w:color w:val="auto"/>
              </w:rPr>
            </w:pPr>
            <w:r w:rsidRPr="00C65242">
              <w:rPr>
                <w:color w:val="auto"/>
              </w:rPr>
              <w:t>Организация дополнительного образования</w:t>
            </w:r>
          </w:p>
        </w:tc>
        <w:tc>
          <w:tcPr>
            <w:tcW w:w="3190" w:type="dxa"/>
            <w:vAlign w:val="center"/>
          </w:tcPr>
          <w:p w14:paraId="094332DD" w14:textId="477F476F" w:rsidR="00F80414" w:rsidRPr="00C65242" w:rsidRDefault="00F80414" w:rsidP="00F8041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72030A25" w14:textId="3838CD68"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0051145A" w14:textId="77777777" w:rsidTr="00876830">
        <w:tc>
          <w:tcPr>
            <w:tcW w:w="696" w:type="dxa"/>
            <w:vMerge/>
          </w:tcPr>
          <w:p w14:paraId="3B8C7505" w14:textId="77777777" w:rsidR="00F80414" w:rsidRPr="00C65242" w:rsidRDefault="00F80414" w:rsidP="00F80414">
            <w:pPr>
              <w:pStyle w:val="Default"/>
              <w:jc w:val="center"/>
              <w:rPr>
                <w:color w:val="auto"/>
              </w:rPr>
            </w:pPr>
          </w:p>
        </w:tc>
        <w:tc>
          <w:tcPr>
            <w:tcW w:w="2893" w:type="dxa"/>
            <w:vMerge/>
          </w:tcPr>
          <w:p w14:paraId="167221DA" w14:textId="77777777" w:rsidR="00F80414" w:rsidRPr="00C65242" w:rsidRDefault="00F80414" w:rsidP="00F80414">
            <w:pPr>
              <w:pStyle w:val="Default"/>
              <w:rPr>
                <w:color w:val="auto"/>
              </w:rPr>
            </w:pPr>
          </w:p>
        </w:tc>
        <w:tc>
          <w:tcPr>
            <w:tcW w:w="3190" w:type="dxa"/>
            <w:vAlign w:val="center"/>
          </w:tcPr>
          <w:p w14:paraId="3389644A" w14:textId="78E4559F" w:rsidR="00F80414" w:rsidRPr="00C65242" w:rsidRDefault="00F80414" w:rsidP="00F8041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38D93849" w14:textId="762CF355"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4658DFAE" w14:textId="77777777" w:rsidTr="001D0DE5">
        <w:tc>
          <w:tcPr>
            <w:tcW w:w="696" w:type="dxa"/>
          </w:tcPr>
          <w:p w14:paraId="41866D47" w14:textId="6AB5AEF8" w:rsidR="00F80414" w:rsidRPr="00C65242" w:rsidRDefault="00F80414" w:rsidP="00545B87">
            <w:pPr>
              <w:pStyle w:val="Default"/>
              <w:jc w:val="center"/>
              <w:rPr>
                <w:b/>
                <w:bCs/>
                <w:color w:val="auto"/>
              </w:rPr>
            </w:pPr>
            <w:r w:rsidRPr="00C65242">
              <w:rPr>
                <w:b/>
                <w:bCs/>
                <w:color w:val="auto"/>
              </w:rPr>
              <w:t>3</w:t>
            </w:r>
          </w:p>
        </w:tc>
        <w:tc>
          <w:tcPr>
            <w:tcW w:w="9056" w:type="dxa"/>
            <w:gridSpan w:val="3"/>
          </w:tcPr>
          <w:p w14:paraId="4B8EF4F9" w14:textId="569F4A6D" w:rsidR="00F80414" w:rsidRPr="00C65242" w:rsidRDefault="00F80414" w:rsidP="00545B87">
            <w:pPr>
              <w:pStyle w:val="Default"/>
              <w:jc w:val="both"/>
              <w:rPr>
                <w:b/>
                <w:bCs/>
                <w:color w:val="auto"/>
              </w:rPr>
            </w:pPr>
            <w:r w:rsidRPr="00C65242">
              <w:rPr>
                <w:b/>
                <w:bCs/>
                <w:color w:val="auto"/>
              </w:rPr>
              <w:t>Физическая культура и спорт</w:t>
            </w:r>
          </w:p>
        </w:tc>
      </w:tr>
      <w:tr w:rsidR="00C65242" w:rsidRPr="00C65242" w14:paraId="4C37652B" w14:textId="77777777" w:rsidTr="007E70FD">
        <w:tc>
          <w:tcPr>
            <w:tcW w:w="696" w:type="dxa"/>
            <w:vMerge w:val="restart"/>
            <w:vAlign w:val="center"/>
          </w:tcPr>
          <w:p w14:paraId="6FF19F62" w14:textId="19ED8077" w:rsidR="00493281" w:rsidRPr="00C65242" w:rsidRDefault="00493281" w:rsidP="00493281">
            <w:pPr>
              <w:pStyle w:val="Default"/>
              <w:jc w:val="center"/>
              <w:rPr>
                <w:color w:val="auto"/>
              </w:rPr>
            </w:pPr>
            <w:r w:rsidRPr="00C65242">
              <w:rPr>
                <w:color w:val="auto"/>
              </w:rPr>
              <w:t>3.1</w:t>
            </w:r>
          </w:p>
        </w:tc>
        <w:tc>
          <w:tcPr>
            <w:tcW w:w="2893" w:type="dxa"/>
            <w:vMerge w:val="restart"/>
            <w:vAlign w:val="center"/>
          </w:tcPr>
          <w:p w14:paraId="237C580E" w14:textId="4DBA2CB4" w:rsidR="00493281" w:rsidRPr="00C65242" w:rsidRDefault="00493281" w:rsidP="00493281">
            <w:pPr>
              <w:pStyle w:val="Default"/>
              <w:rPr>
                <w:color w:val="auto"/>
              </w:rPr>
            </w:pPr>
            <w:r w:rsidRPr="00C65242">
              <w:rPr>
                <w:color w:val="auto"/>
              </w:rPr>
              <w:t>Объекты физической культуры и спорта (Общая единовременная пропускная способность объектов спорта)</w:t>
            </w:r>
          </w:p>
        </w:tc>
        <w:tc>
          <w:tcPr>
            <w:tcW w:w="3190" w:type="dxa"/>
            <w:vAlign w:val="center"/>
          </w:tcPr>
          <w:p w14:paraId="744AE8D3" w14:textId="5372C11F" w:rsidR="00493281" w:rsidRPr="00C65242" w:rsidRDefault="00493281" w:rsidP="00493281">
            <w:pPr>
              <w:pStyle w:val="Default"/>
              <w:rPr>
                <w:color w:val="auto"/>
                <w:spacing w:val="-2"/>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78D2DB63" w14:textId="7E08ECA5" w:rsidR="00493281" w:rsidRPr="00C65242" w:rsidRDefault="00CC3D39" w:rsidP="00493281">
            <w:pPr>
              <w:pStyle w:val="Default"/>
              <w:jc w:val="both"/>
              <w:rPr>
                <w:color w:val="auto"/>
              </w:rPr>
            </w:pPr>
            <w:r w:rsidRPr="00C65242">
              <w:rPr>
                <w:color w:val="auto"/>
              </w:rPr>
              <w:t>пункт 5 приказа Министерства спорта Российской Федерации от 21 марта 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tc>
      </w:tr>
      <w:tr w:rsidR="00C65242" w:rsidRPr="00C65242" w14:paraId="2DB22879" w14:textId="77777777" w:rsidTr="007E70FD">
        <w:tc>
          <w:tcPr>
            <w:tcW w:w="696" w:type="dxa"/>
            <w:vMerge/>
            <w:vAlign w:val="center"/>
          </w:tcPr>
          <w:p w14:paraId="4FCB092E" w14:textId="77777777" w:rsidR="00493281" w:rsidRPr="00C65242" w:rsidRDefault="00493281" w:rsidP="00493281">
            <w:pPr>
              <w:pStyle w:val="Default"/>
              <w:jc w:val="center"/>
              <w:rPr>
                <w:color w:val="auto"/>
              </w:rPr>
            </w:pPr>
          </w:p>
        </w:tc>
        <w:tc>
          <w:tcPr>
            <w:tcW w:w="2893" w:type="dxa"/>
            <w:vMerge/>
            <w:vAlign w:val="center"/>
          </w:tcPr>
          <w:p w14:paraId="3B2C1C5A" w14:textId="77777777" w:rsidR="00493281" w:rsidRPr="00C65242" w:rsidRDefault="00493281" w:rsidP="00493281">
            <w:pPr>
              <w:pStyle w:val="Default"/>
              <w:rPr>
                <w:color w:val="auto"/>
              </w:rPr>
            </w:pPr>
          </w:p>
        </w:tc>
        <w:tc>
          <w:tcPr>
            <w:tcW w:w="3190" w:type="dxa"/>
            <w:vAlign w:val="center"/>
          </w:tcPr>
          <w:p w14:paraId="26487F17" w14:textId="7467A085" w:rsidR="00493281" w:rsidRPr="00C65242" w:rsidRDefault="00493281" w:rsidP="00493281">
            <w:pPr>
              <w:pStyle w:val="Default"/>
              <w:rPr>
                <w:color w:val="auto"/>
                <w:spacing w:val="-2"/>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46405964" w14:textId="2EBF70C2" w:rsidR="00493281" w:rsidRPr="00C65242" w:rsidRDefault="008F4AAE" w:rsidP="00493281">
            <w:pPr>
              <w:pStyle w:val="Default"/>
              <w:jc w:val="both"/>
              <w:rPr>
                <w:color w:val="auto"/>
              </w:rPr>
            </w:pPr>
            <w:r w:rsidRPr="00C65242">
              <w:rPr>
                <w:color w:val="auto"/>
              </w:rPr>
              <w:t>пункт 3</w:t>
            </w:r>
            <w:r w:rsidR="00925586" w:rsidRPr="00C65242">
              <w:rPr>
                <w:color w:val="auto"/>
              </w:rPr>
              <w:t xml:space="preserve"> приложения к</w:t>
            </w:r>
            <w:r w:rsidRPr="00C65242">
              <w:rPr>
                <w:color w:val="auto"/>
              </w:rPr>
              <w:t xml:space="preserve"> приказ</w:t>
            </w:r>
            <w:r w:rsidR="00A87889" w:rsidRPr="00C65242">
              <w:rPr>
                <w:color w:val="auto"/>
              </w:rPr>
              <w:t>у</w:t>
            </w:r>
            <w:r w:rsidRPr="00C65242">
              <w:rPr>
                <w:color w:val="auto"/>
              </w:rPr>
              <w:t xml:space="preserve"> Министерства спорта Российской Федерации от 19 августа 2021 № 649 «О рекомендованных нормативах и нормах обеспеченности населения объектами спортивной инфраструктуры»</w:t>
            </w:r>
          </w:p>
        </w:tc>
      </w:tr>
      <w:tr w:rsidR="00C65242" w:rsidRPr="00C65242" w14:paraId="556763A8" w14:textId="77777777" w:rsidTr="007E70FD">
        <w:tc>
          <w:tcPr>
            <w:tcW w:w="696" w:type="dxa"/>
            <w:vMerge w:val="restart"/>
            <w:vAlign w:val="center"/>
          </w:tcPr>
          <w:p w14:paraId="5A89ED47" w14:textId="2F8003E7" w:rsidR="00107BCC" w:rsidRPr="00C65242" w:rsidRDefault="00107BCC" w:rsidP="00107BCC">
            <w:pPr>
              <w:pStyle w:val="Default"/>
              <w:jc w:val="center"/>
              <w:rPr>
                <w:color w:val="auto"/>
              </w:rPr>
            </w:pPr>
            <w:r w:rsidRPr="00C65242">
              <w:rPr>
                <w:color w:val="auto"/>
              </w:rPr>
              <w:t>3.2</w:t>
            </w:r>
          </w:p>
        </w:tc>
        <w:tc>
          <w:tcPr>
            <w:tcW w:w="2893" w:type="dxa"/>
            <w:vMerge w:val="restart"/>
            <w:vAlign w:val="center"/>
          </w:tcPr>
          <w:p w14:paraId="7860992D" w14:textId="5E00661C" w:rsidR="00107BCC" w:rsidRPr="00C65242" w:rsidRDefault="00107BCC" w:rsidP="00107BCC">
            <w:pPr>
              <w:pStyle w:val="Default"/>
              <w:jc w:val="both"/>
              <w:rPr>
                <w:color w:val="auto"/>
              </w:rPr>
            </w:pPr>
            <w:r w:rsidRPr="00C65242">
              <w:rPr>
                <w:color w:val="auto"/>
              </w:rPr>
              <w:t>Спортивные комплексы (Категории спортивного сооружения «C» и «F»)</w:t>
            </w:r>
          </w:p>
        </w:tc>
        <w:tc>
          <w:tcPr>
            <w:tcW w:w="3190" w:type="dxa"/>
            <w:vAlign w:val="center"/>
          </w:tcPr>
          <w:p w14:paraId="2CE15221" w14:textId="6DB8D907" w:rsidR="00107BCC" w:rsidRPr="00C65242" w:rsidRDefault="00107BCC" w:rsidP="00107BCC">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B187C5A" w14:textId="1359AABC" w:rsidR="00107BCC" w:rsidRPr="00C65242" w:rsidRDefault="00107BCC" w:rsidP="00107BCC">
            <w:pPr>
              <w:pStyle w:val="Default"/>
              <w:jc w:val="both"/>
              <w:rPr>
                <w:color w:val="auto"/>
              </w:rPr>
            </w:pPr>
            <w:r w:rsidRPr="00C65242">
              <w:rPr>
                <w:color w:val="auto"/>
              </w:rPr>
              <w:t xml:space="preserve">таблица Д.1 СП 42.13330.2016 «Свод правил. Градостроительство. Планировка и застройка </w:t>
            </w:r>
            <w:r w:rsidRPr="00C65242">
              <w:rPr>
                <w:color w:val="auto"/>
              </w:rPr>
              <w:lastRenderedPageBreak/>
              <w:t>городских и сельских поселений. Актуализированная редакция СНиП 2.07.01-89*»</w:t>
            </w:r>
          </w:p>
        </w:tc>
      </w:tr>
      <w:tr w:rsidR="00C65242" w:rsidRPr="00C65242" w14:paraId="5A8AB56F" w14:textId="77777777" w:rsidTr="007E70FD">
        <w:tc>
          <w:tcPr>
            <w:tcW w:w="696" w:type="dxa"/>
            <w:vMerge/>
            <w:vAlign w:val="center"/>
          </w:tcPr>
          <w:p w14:paraId="7A671180" w14:textId="77777777" w:rsidR="00107BCC" w:rsidRPr="00C65242" w:rsidRDefault="00107BCC" w:rsidP="00107BCC">
            <w:pPr>
              <w:pStyle w:val="Default"/>
              <w:jc w:val="center"/>
              <w:rPr>
                <w:color w:val="auto"/>
              </w:rPr>
            </w:pPr>
          </w:p>
        </w:tc>
        <w:tc>
          <w:tcPr>
            <w:tcW w:w="2893" w:type="dxa"/>
            <w:vMerge/>
          </w:tcPr>
          <w:p w14:paraId="5F1743CC" w14:textId="77777777" w:rsidR="00107BCC" w:rsidRPr="00C65242" w:rsidRDefault="00107BCC" w:rsidP="00107BCC">
            <w:pPr>
              <w:pStyle w:val="Default"/>
              <w:rPr>
                <w:color w:val="auto"/>
              </w:rPr>
            </w:pPr>
          </w:p>
        </w:tc>
        <w:tc>
          <w:tcPr>
            <w:tcW w:w="3190" w:type="dxa"/>
            <w:vAlign w:val="center"/>
          </w:tcPr>
          <w:p w14:paraId="1A90E352" w14:textId="676AD754" w:rsidR="00107BCC" w:rsidRPr="00C65242" w:rsidRDefault="00107BCC" w:rsidP="00107BCC">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436D7E15" w14:textId="43C0FDB5" w:rsidR="00107BCC" w:rsidRPr="00C65242" w:rsidRDefault="00107BCC" w:rsidP="00107BCC">
            <w:pPr>
              <w:pStyle w:val="Default"/>
              <w:jc w:val="both"/>
              <w:rPr>
                <w:color w:val="auto"/>
              </w:rPr>
            </w:pPr>
            <w:r w:rsidRPr="00C65242">
              <w:rPr>
                <w:color w:val="auto"/>
              </w:rPr>
              <w:t>пункт 3 приложения к приказу Министерства спорта Российской Федерации от 19 августа 2021 № 649 «О рекомендованных нормативах и нормах обеспеченности населения объектами спортивной инфраструктуры»</w:t>
            </w:r>
          </w:p>
        </w:tc>
      </w:tr>
      <w:tr w:rsidR="00C65242" w:rsidRPr="00C65242" w14:paraId="42ECF71F" w14:textId="77777777" w:rsidTr="007E70FD">
        <w:tc>
          <w:tcPr>
            <w:tcW w:w="696" w:type="dxa"/>
            <w:vMerge w:val="restart"/>
            <w:vAlign w:val="center"/>
          </w:tcPr>
          <w:p w14:paraId="165F39F2" w14:textId="10026EB7" w:rsidR="00107BCC" w:rsidRPr="00C65242" w:rsidRDefault="00107BCC" w:rsidP="00107BCC">
            <w:pPr>
              <w:pStyle w:val="Default"/>
              <w:jc w:val="center"/>
              <w:rPr>
                <w:color w:val="auto"/>
              </w:rPr>
            </w:pPr>
            <w:r w:rsidRPr="00C65242">
              <w:rPr>
                <w:color w:val="auto"/>
              </w:rPr>
              <w:t>3.3</w:t>
            </w:r>
          </w:p>
        </w:tc>
        <w:tc>
          <w:tcPr>
            <w:tcW w:w="2893" w:type="dxa"/>
            <w:vMerge w:val="restart"/>
            <w:vAlign w:val="center"/>
          </w:tcPr>
          <w:p w14:paraId="5E3EAB7D" w14:textId="7B73BBC6" w:rsidR="00107BCC" w:rsidRPr="00C65242" w:rsidRDefault="00107BCC" w:rsidP="00107BCC">
            <w:pPr>
              <w:pStyle w:val="Default"/>
              <w:rPr>
                <w:color w:val="auto"/>
              </w:rPr>
            </w:pPr>
            <w:r w:rsidRPr="00C65242">
              <w:rPr>
                <w:color w:val="auto"/>
              </w:rPr>
              <w:t>Плавательные бассейны (Категории спортивного сооружения «C» и «F»)</w:t>
            </w:r>
          </w:p>
        </w:tc>
        <w:tc>
          <w:tcPr>
            <w:tcW w:w="3190" w:type="dxa"/>
            <w:vAlign w:val="center"/>
          </w:tcPr>
          <w:p w14:paraId="2545CB8E" w14:textId="160EC4ED" w:rsidR="00107BCC" w:rsidRPr="00C65242" w:rsidRDefault="00107BCC" w:rsidP="00107BCC">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19EC4B5" w14:textId="37E3DF47" w:rsidR="00107BCC" w:rsidRPr="00C65242" w:rsidRDefault="00107BCC" w:rsidP="00107BCC">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580FED9" w14:textId="77777777" w:rsidTr="00674A56">
        <w:tc>
          <w:tcPr>
            <w:tcW w:w="696" w:type="dxa"/>
            <w:vMerge/>
          </w:tcPr>
          <w:p w14:paraId="479B5320" w14:textId="77777777" w:rsidR="00107BCC" w:rsidRPr="00C65242" w:rsidRDefault="00107BCC" w:rsidP="00107BCC">
            <w:pPr>
              <w:pStyle w:val="Default"/>
              <w:jc w:val="center"/>
              <w:rPr>
                <w:color w:val="auto"/>
              </w:rPr>
            </w:pPr>
          </w:p>
        </w:tc>
        <w:tc>
          <w:tcPr>
            <w:tcW w:w="2893" w:type="dxa"/>
            <w:vMerge/>
          </w:tcPr>
          <w:p w14:paraId="2CD0BF81" w14:textId="77777777" w:rsidR="00107BCC" w:rsidRPr="00C65242" w:rsidRDefault="00107BCC" w:rsidP="00107BCC">
            <w:pPr>
              <w:pStyle w:val="Default"/>
              <w:rPr>
                <w:color w:val="auto"/>
              </w:rPr>
            </w:pPr>
          </w:p>
        </w:tc>
        <w:tc>
          <w:tcPr>
            <w:tcW w:w="3190" w:type="dxa"/>
            <w:vAlign w:val="center"/>
          </w:tcPr>
          <w:p w14:paraId="5F4F7946" w14:textId="4FA56966" w:rsidR="00107BCC" w:rsidRPr="00C65242" w:rsidRDefault="00107BCC" w:rsidP="00107BCC">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06EC623A" w14:textId="5DAA9BBB" w:rsidR="00107BCC" w:rsidRPr="00C65242" w:rsidRDefault="00107BCC" w:rsidP="00107BCC">
            <w:pPr>
              <w:pStyle w:val="Default"/>
              <w:jc w:val="both"/>
              <w:rPr>
                <w:color w:val="auto"/>
              </w:rPr>
            </w:pPr>
            <w:r w:rsidRPr="00C65242">
              <w:rPr>
                <w:color w:val="auto"/>
              </w:rPr>
              <w:t>пункт 3 приложения к приказу Министерства спорта Российской Федерации от 19 августа 2021 № 649 «О рекомендованных нормативах и нормах обеспеченности населения объектами спортивной инфраструктуры»</w:t>
            </w:r>
          </w:p>
        </w:tc>
      </w:tr>
      <w:tr w:rsidR="00C65242" w:rsidRPr="00C65242" w14:paraId="5177783D" w14:textId="77777777" w:rsidTr="00016D78">
        <w:tc>
          <w:tcPr>
            <w:tcW w:w="696" w:type="dxa"/>
            <w:vMerge w:val="restart"/>
            <w:vAlign w:val="center"/>
          </w:tcPr>
          <w:p w14:paraId="30BD9204" w14:textId="5CE1C526" w:rsidR="00107BCC" w:rsidRPr="00C65242" w:rsidRDefault="00107BCC" w:rsidP="00107BCC">
            <w:pPr>
              <w:pStyle w:val="Default"/>
              <w:jc w:val="center"/>
              <w:rPr>
                <w:color w:val="auto"/>
              </w:rPr>
            </w:pPr>
            <w:r w:rsidRPr="00C65242">
              <w:rPr>
                <w:color w:val="auto"/>
              </w:rPr>
              <w:t>3.4</w:t>
            </w:r>
          </w:p>
        </w:tc>
        <w:tc>
          <w:tcPr>
            <w:tcW w:w="2893" w:type="dxa"/>
            <w:vMerge w:val="restart"/>
            <w:vAlign w:val="center"/>
          </w:tcPr>
          <w:p w14:paraId="73976C5B" w14:textId="7FCE4483" w:rsidR="00107BCC" w:rsidRPr="00C65242" w:rsidRDefault="00107BCC" w:rsidP="00107BCC">
            <w:pPr>
              <w:pStyle w:val="Default"/>
              <w:rPr>
                <w:color w:val="auto"/>
              </w:rPr>
            </w:pPr>
            <w:r w:rsidRPr="00C65242">
              <w:rPr>
                <w:color w:val="auto"/>
              </w:rPr>
              <w:t>Стадионы (Категории спортивного сооружения «C» и «F»)</w:t>
            </w:r>
          </w:p>
        </w:tc>
        <w:tc>
          <w:tcPr>
            <w:tcW w:w="3190" w:type="dxa"/>
            <w:vAlign w:val="center"/>
          </w:tcPr>
          <w:p w14:paraId="1324D526" w14:textId="623B8D25" w:rsidR="00107BCC" w:rsidRPr="00C65242" w:rsidRDefault="00107BCC" w:rsidP="00107BCC">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0711D079" w14:textId="3E0B7999" w:rsidR="00107BCC" w:rsidRPr="00C65242" w:rsidRDefault="00107BCC" w:rsidP="00107BCC">
            <w:pPr>
              <w:pStyle w:val="Default"/>
              <w:jc w:val="center"/>
              <w:rPr>
                <w:color w:val="auto"/>
              </w:rPr>
            </w:pPr>
            <w:r w:rsidRPr="00C65242">
              <w:rPr>
                <w:color w:val="auto"/>
              </w:rPr>
              <w:t>По заданию на проектирование</w:t>
            </w:r>
          </w:p>
        </w:tc>
      </w:tr>
      <w:tr w:rsidR="00C65242" w:rsidRPr="00C65242" w14:paraId="1417FA49" w14:textId="77777777" w:rsidTr="00016D78">
        <w:tc>
          <w:tcPr>
            <w:tcW w:w="696" w:type="dxa"/>
            <w:vMerge/>
          </w:tcPr>
          <w:p w14:paraId="6F4CA488" w14:textId="77777777" w:rsidR="00107BCC" w:rsidRPr="00C65242" w:rsidRDefault="00107BCC" w:rsidP="00107BCC">
            <w:pPr>
              <w:pStyle w:val="Default"/>
              <w:jc w:val="center"/>
              <w:rPr>
                <w:color w:val="auto"/>
              </w:rPr>
            </w:pPr>
          </w:p>
        </w:tc>
        <w:tc>
          <w:tcPr>
            <w:tcW w:w="2893" w:type="dxa"/>
            <w:vMerge/>
          </w:tcPr>
          <w:p w14:paraId="6A50F695" w14:textId="77777777" w:rsidR="00107BCC" w:rsidRPr="00C65242" w:rsidRDefault="00107BCC" w:rsidP="00107BCC">
            <w:pPr>
              <w:pStyle w:val="Default"/>
              <w:rPr>
                <w:color w:val="auto"/>
              </w:rPr>
            </w:pPr>
          </w:p>
        </w:tc>
        <w:tc>
          <w:tcPr>
            <w:tcW w:w="3190" w:type="dxa"/>
            <w:vAlign w:val="center"/>
          </w:tcPr>
          <w:p w14:paraId="3F1091AA" w14:textId="21A2BB5B" w:rsidR="00107BCC" w:rsidRPr="00C65242" w:rsidRDefault="00107BCC" w:rsidP="00107BCC">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79B0F0EF" w14:textId="7FEF65E3" w:rsidR="00107BCC" w:rsidRPr="00C65242" w:rsidRDefault="00107BCC" w:rsidP="00107BCC">
            <w:pPr>
              <w:pStyle w:val="Default"/>
              <w:jc w:val="center"/>
              <w:rPr>
                <w:color w:val="auto"/>
              </w:rPr>
            </w:pPr>
            <w:r w:rsidRPr="00C65242">
              <w:rPr>
                <w:color w:val="auto"/>
                <w:spacing w:val="-2"/>
              </w:rPr>
              <w:t>Не нормируется</w:t>
            </w:r>
          </w:p>
        </w:tc>
      </w:tr>
      <w:tr w:rsidR="00C65242" w:rsidRPr="00C65242" w14:paraId="24C83E39" w14:textId="77777777" w:rsidTr="00C726D7">
        <w:tc>
          <w:tcPr>
            <w:tcW w:w="696" w:type="dxa"/>
          </w:tcPr>
          <w:p w14:paraId="76E986ED" w14:textId="361E3FB6" w:rsidR="00107BCC" w:rsidRPr="00C65242" w:rsidRDefault="00107BCC" w:rsidP="00107BCC">
            <w:pPr>
              <w:pStyle w:val="Default"/>
              <w:jc w:val="center"/>
              <w:rPr>
                <w:b/>
                <w:bCs/>
                <w:color w:val="auto"/>
              </w:rPr>
            </w:pPr>
            <w:r w:rsidRPr="00C65242">
              <w:rPr>
                <w:b/>
                <w:bCs/>
                <w:color w:val="auto"/>
              </w:rPr>
              <w:t>4</w:t>
            </w:r>
          </w:p>
        </w:tc>
        <w:tc>
          <w:tcPr>
            <w:tcW w:w="9056" w:type="dxa"/>
            <w:gridSpan w:val="3"/>
          </w:tcPr>
          <w:p w14:paraId="2B778F7B" w14:textId="76B372EA" w:rsidR="00107BCC" w:rsidRPr="00C65242" w:rsidRDefault="00107BCC" w:rsidP="00107BCC">
            <w:pPr>
              <w:pStyle w:val="Default"/>
              <w:jc w:val="both"/>
              <w:rPr>
                <w:b/>
                <w:bCs/>
                <w:color w:val="auto"/>
              </w:rPr>
            </w:pPr>
            <w:r w:rsidRPr="00C65242">
              <w:rPr>
                <w:b/>
                <w:bCs/>
                <w:color w:val="auto"/>
              </w:rPr>
              <w:t>Энергетика (электро- и газоснабжение)</w:t>
            </w:r>
          </w:p>
        </w:tc>
      </w:tr>
      <w:tr w:rsidR="00C65242" w:rsidRPr="00C65242" w14:paraId="32E5B8A9" w14:textId="77777777" w:rsidTr="000C4DD7">
        <w:tc>
          <w:tcPr>
            <w:tcW w:w="696" w:type="dxa"/>
            <w:vMerge w:val="restart"/>
            <w:vAlign w:val="center"/>
          </w:tcPr>
          <w:p w14:paraId="03C9C43D" w14:textId="1620B4D1" w:rsidR="004B721B" w:rsidRPr="00C65242" w:rsidRDefault="004B721B" w:rsidP="004B721B">
            <w:pPr>
              <w:pStyle w:val="Default"/>
              <w:jc w:val="center"/>
              <w:rPr>
                <w:color w:val="auto"/>
              </w:rPr>
            </w:pPr>
            <w:r w:rsidRPr="00C65242">
              <w:rPr>
                <w:color w:val="auto"/>
              </w:rPr>
              <w:t>4.1</w:t>
            </w:r>
          </w:p>
        </w:tc>
        <w:tc>
          <w:tcPr>
            <w:tcW w:w="2893" w:type="dxa"/>
            <w:vMerge w:val="restart"/>
            <w:vAlign w:val="center"/>
          </w:tcPr>
          <w:p w14:paraId="6E79F801" w14:textId="243741AE" w:rsidR="004B721B" w:rsidRPr="00C65242" w:rsidRDefault="004B721B" w:rsidP="004B721B">
            <w:pPr>
              <w:pStyle w:val="Default"/>
              <w:rPr>
                <w:color w:val="auto"/>
              </w:rPr>
            </w:pPr>
            <w:r w:rsidRPr="00C65242">
              <w:rPr>
                <w:color w:val="auto"/>
              </w:rPr>
              <w:t>Электроснабжение</w:t>
            </w:r>
          </w:p>
        </w:tc>
        <w:tc>
          <w:tcPr>
            <w:tcW w:w="3190" w:type="dxa"/>
            <w:vAlign w:val="center"/>
          </w:tcPr>
          <w:p w14:paraId="582C1FC5" w14:textId="57C16278" w:rsidR="004B721B" w:rsidRPr="00C65242" w:rsidRDefault="004B721B" w:rsidP="004B721B">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2FCBA780" w14:textId="4A5C6265" w:rsidR="004B721B" w:rsidRPr="00C65242" w:rsidRDefault="004B721B" w:rsidP="004B721B">
            <w:pPr>
              <w:pStyle w:val="Default"/>
              <w:jc w:val="both"/>
              <w:rPr>
                <w:color w:val="auto"/>
              </w:rPr>
            </w:pPr>
            <w:r w:rsidRPr="00C65242">
              <w:rPr>
                <w:color w:val="auto"/>
              </w:rPr>
              <w:t xml:space="preserve">таблица Л.1 СП 42.13330.2016 «Свод правил. Градостроительство. Планировка и застройка городских и сельских </w:t>
            </w:r>
            <w:r w:rsidRPr="00C65242">
              <w:rPr>
                <w:color w:val="auto"/>
              </w:rPr>
              <w:lastRenderedPageBreak/>
              <w:t>поселений. Актуализированная редакция СНиП 2.07.01-89*»</w:t>
            </w:r>
          </w:p>
        </w:tc>
      </w:tr>
      <w:tr w:rsidR="00C65242" w:rsidRPr="00C65242" w14:paraId="3C384EC7" w14:textId="77777777" w:rsidTr="004B721B">
        <w:tc>
          <w:tcPr>
            <w:tcW w:w="696" w:type="dxa"/>
            <w:vMerge/>
            <w:vAlign w:val="center"/>
          </w:tcPr>
          <w:p w14:paraId="31E9F919" w14:textId="77777777" w:rsidR="004B721B" w:rsidRPr="00C65242" w:rsidRDefault="004B721B" w:rsidP="004B721B">
            <w:pPr>
              <w:pStyle w:val="Default"/>
              <w:jc w:val="center"/>
              <w:rPr>
                <w:color w:val="auto"/>
              </w:rPr>
            </w:pPr>
          </w:p>
        </w:tc>
        <w:tc>
          <w:tcPr>
            <w:tcW w:w="2893" w:type="dxa"/>
            <w:vMerge/>
            <w:vAlign w:val="center"/>
          </w:tcPr>
          <w:p w14:paraId="7805F56B" w14:textId="77777777" w:rsidR="004B721B" w:rsidRPr="00C65242" w:rsidRDefault="004B721B" w:rsidP="004B721B">
            <w:pPr>
              <w:pStyle w:val="Default"/>
              <w:rPr>
                <w:color w:val="auto"/>
              </w:rPr>
            </w:pPr>
          </w:p>
        </w:tc>
        <w:tc>
          <w:tcPr>
            <w:tcW w:w="3190" w:type="dxa"/>
            <w:vAlign w:val="center"/>
          </w:tcPr>
          <w:p w14:paraId="17A4F2B3" w14:textId="30EB8876" w:rsidR="004B721B" w:rsidRPr="00C65242" w:rsidRDefault="004B721B" w:rsidP="004B721B">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2DFF7500" w14:textId="5E809A3A" w:rsidR="004B721B" w:rsidRPr="00C65242" w:rsidRDefault="004B721B" w:rsidP="004B721B">
            <w:pPr>
              <w:pStyle w:val="Default"/>
              <w:jc w:val="center"/>
              <w:rPr>
                <w:color w:val="auto"/>
              </w:rPr>
            </w:pPr>
            <w:r w:rsidRPr="00C65242">
              <w:rPr>
                <w:color w:val="auto"/>
                <w:spacing w:val="-2"/>
              </w:rPr>
              <w:t>Не нормируется</w:t>
            </w:r>
          </w:p>
        </w:tc>
      </w:tr>
      <w:tr w:rsidR="00C65242" w:rsidRPr="00C65242" w14:paraId="4D0FDE1C" w14:textId="77777777" w:rsidTr="000C4DD7">
        <w:tc>
          <w:tcPr>
            <w:tcW w:w="696" w:type="dxa"/>
            <w:vMerge w:val="restart"/>
            <w:vAlign w:val="center"/>
          </w:tcPr>
          <w:p w14:paraId="5732F099" w14:textId="1ACE9658" w:rsidR="004B721B" w:rsidRPr="00C65242" w:rsidRDefault="004B721B" w:rsidP="004B721B">
            <w:pPr>
              <w:pStyle w:val="Default"/>
              <w:jc w:val="center"/>
              <w:rPr>
                <w:color w:val="auto"/>
              </w:rPr>
            </w:pPr>
            <w:r w:rsidRPr="00C65242">
              <w:rPr>
                <w:color w:val="auto"/>
              </w:rPr>
              <w:t>5.2</w:t>
            </w:r>
          </w:p>
        </w:tc>
        <w:tc>
          <w:tcPr>
            <w:tcW w:w="2893" w:type="dxa"/>
            <w:vMerge w:val="restart"/>
            <w:vAlign w:val="center"/>
          </w:tcPr>
          <w:p w14:paraId="58450249" w14:textId="7DFCE423" w:rsidR="004B721B" w:rsidRPr="00C65242" w:rsidRDefault="004B721B" w:rsidP="004B721B">
            <w:pPr>
              <w:pStyle w:val="Default"/>
              <w:rPr>
                <w:color w:val="auto"/>
              </w:rPr>
            </w:pPr>
            <w:r w:rsidRPr="00C65242">
              <w:rPr>
                <w:color w:val="auto"/>
              </w:rPr>
              <w:t>Газоснабжение</w:t>
            </w:r>
          </w:p>
        </w:tc>
        <w:tc>
          <w:tcPr>
            <w:tcW w:w="3190" w:type="dxa"/>
            <w:vAlign w:val="center"/>
          </w:tcPr>
          <w:p w14:paraId="6A758927" w14:textId="6F04ED84" w:rsidR="004B721B" w:rsidRPr="00C65242" w:rsidRDefault="004B721B" w:rsidP="004B721B">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A1B86D1" w14:textId="75E57F18" w:rsidR="004B721B" w:rsidRPr="00C65242" w:rsidRDefault="00743FA9" w:rsidP="004B721B">
            <w:pPr>
              <w:pStyle w:val="Default"/>
              <w:jc w:val="both"/>
              <w:rPr>
                <w:color w:val="auto"/>
              </w:rPr>
            </w:pPr>
            <w:r w:rsidRPr="00C65242">
              <w:rPr>
                <w:color w:val="auto"/>
              </w:rPr>
              <w:t>пункт 3.12 СП 42-101-2003 №Общие положения по проектированию и строительству газораспределительных систем из металлических и полиэтиленовых труб»</w:t>
            </w:r>
          </w:p>
        </w:tc>
      </w:tr>
      <w:tr w:rsidR="00C65242" w:rsidRPr="00C65242" w14:paraId="759E11EB" w14:textId="77777777" w:rsidTr="00611452">
        <w:tc>
          <w:tcPr>
            <w:tcW w:w="696" w:type="dxa"/>
            <w:vMerge/>
          </w:tcPr>
          <w:p w14:paraId="74C8BE5F" w14:textId="77777777" w:rsidR="004B721B" w:rsidRPr="00C65242" w:rsidRDefault="004B721B" w:rsidP="004B721B">
            <w:pPr>
              <w:pStyle w:val="Default"/>
              <w:jc w:val="center"/>
              <w:rPr>
                <w:color w:val="auto"/>
              </w:rPr>
            </w:pPr>
          </w:p>
        </w:tc>
        <w:tc>
          <w:tcPr>
            <w:tcW w:w="2893" w:type="dxa"/>
            <w:vMerge/>
          </w:tcPr>
          <w:p w14:paraId="543C396C" w14:textId="77777777" w:rsidR="004B721B" w:rsidRPr="00C65242" w:rsidRDefault="004B721B" w:rsidP="004B721B">
            <w:pPr>
              <w:pStyle w:val="Default"/>
              <w:rPr>
                <w:color w:val="auto"/>
              </w:rPr>
            </w:pPr>
          </w:p>
        </w:tc>
        <w:tc>
          <w:tcPr>
            <w:tcW w:w="3190" w:type="dxa"/>
            <w:vAlign w:val="center"/>
          </w:tcPr>
          <w:p w14:paraId="2573C844" w14:textId="2B18CDAD" w:rsidR="004B721B" w:rsidRPr="00C65242" w:rsidRDefault="004B721B" w:rsidP="004B721B">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65D69EFC" w14:textId="2DC29824" w:rsidR="004B721B" w:rsidRPr="00C65242" w:rsidRDefault="001E3A81" w:rsidP="00611452">
            <w:pPr>
              <w:pStyle w:val="Default"/>
              <w:jc w:val="center"/>
              <w:rPr>
                <w:color w:val="auto"/>
              </w:rPr>
            </w:pPr>
            <w:r w:rsidRPr="00C65242">
              <w:rPr>
                <w:color w:val="auto"/>
                <w:spacing w:val="-2"/>
              </w:rPr>
              <w:t>Не нормируется</w:t>
            </w:r>
          </w:p>
        </w:tc>
      </w:tr>
      <w:tr w:rsidR="00C65242" w:rsidRPr="00C65242" w14:paraId="18EA7F82" w14:textId="77777777" w:rsidTr="007F2413">
        <w:tc>
          <w:tcPr>
            <w:tcW w:w="696" w:type="dxa"/>
          </w:tcPr>
          <w:p w14:paraId="4C22658C" w14:textId="13FAD3E9" w:rsidR="004B721B" w:rsidRPr="00C65242" w:rsidRDefault="004B721B" w:rsidP="004B721B">
            <w:pPr>
              <w:pStyle w:val="Default"/>
              <w:jc w:val="center"/>
              <w:rPr>
                <w:b/>
                <w:bCs/>
                <w:color w:val="auto"/>
              </w:rPr>
            </w:pPr>
            <w:r w:rsidRPr="00C65242">
              <w:rPr>
                <w:b/>
                <w:bCs/>
                <w:color w:val="auto"/>
              </w:rPr>
              <w:t>5</w:t>
            </w:r>
          </w:p>
        </w:tc>
        <w:tc>
          <w:tcPr>
            <w:tcW w:w="9056" w:type="dxa"/>
            <w:gridSpan w:val="3"/>
          </w:tcPr>
          <w:p w14:paraId="25751D1C" w14:textId="461A0C45" w:rsidR="004B721B" w:rsidRPr="00C65242" w:rsidRDefault="004B721B" w:rsidP="004B721B">
            <w:pPr>
              <w:pStyle w:val="Default"/>
              <w:jc w:val="both"/>
              <w:rPr>
                <w:b/>
                <w:bCs/>
                <w:color w:val="auto"/>
              </w:rPr>
            </w:pPr>
            <w:r w:rsidRPr="00C65242">
              <w:rPr>
                <w:b/>
                <w:bCs/>
                <w:color w:val="auto"/>
              </w:rPr>
              <w:t>Тепло- и водоснабжения, водоотведения</w:t>
            </w:r>
          </w:p>
        </w:tc>
      </w:tr>
      <w:tr w:rsidR="00C65242" w:rsidRPr="00C65242" w14:paraId="70E7EE6A" w14:textId="77777777" w:rsidTr="00D31EEA">
        <w:tc>
          <w:tcPr>
            <w:tcW w:w="696" w:type="dxa"/>
            <w:vMerge w:val="restart"/>
            <w:vAlign w:val="center"/>
          </w:tcPr>
          <w:p w14:paraId="772A6AE0" w14:textId="47EF2D4A" w:rsidR="004B721B" w:rsidRPr="00C65242" w:rsidRDefault="004B721B" w:rsidP="004B721B">
            <w:pPr>
              <w:pStyle w:val="Default"/>
              <w:jc w:val="center"/>
              <w:rPr>
                <w:color w:val="auto"/>
              </w:rPr>
            </w:pPr>
            <w:r w:rsidRPr="00C65242">
              <w:rPr>
                <w:color w:val="auto"/>
              </w:rPr>
              <w:t>5.1</w:t>
            </w:r>
          </w:p>
        </w:tc>
        <w:tc>
          <w:tcPr>
            <w:tcW w:w="2893" w:type="dxa"/>
            <w:vMerge w:val="restart"/>
            <w:vAlign w:val="center"/>
          </w:tcPr>
          <w:p w14:paraId="31530C9C" w14:textId="5CBBF89A" w:rsidR="004B721B" w:rsidRPr="00C65242" w:rsidRDefault="004B721B" w:rsidP="004B721B">
            <w:pPr>
              <w:pStyle w:val="Default"/>
              <w:rPr>
                <w:color w:val="auto"/>
              </w:rPr>
            </w:pPr>
            <w:r w:rsidRPr="00C65242">
              <w:rPr>
                <w:color w:val="auto"/>
              </w:rPr>
              <w:t>Теплоснабжение</w:t>
            </w:r>
          </w:p>
        </w:tc>
        <w:tc>
          <w:tcPr>
            <w:tcW w:w="3190" w:type="dxa"/>
            <w:vAlign w:val="center"/>
          </w:tcPr>
          <w:p w14:paraId="5A17929D" w14:textId="20F13A27" w:rsidR="004B721B" w:rsidRPr="00C65242" w:rsidRDefault="004B721B" w:rsidP="004B721B">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56077FC" w14:textId="2D77F7A6" w:rsidR="004B721B" w:rsidRPr="00C65242" w:rsidRDefault="00F059A7" w:rsidP="004B721B">
            <w:pPr>
              <w:pStyle w:val="Default"/>
              <w:jc w:val="both"/>
              <w:rPr>
                <w:color w:val="auto"/>
              </w:rPr>
            </w:pPr>
            <w:r w:rsidRPr="00C65242">
              <w:rPr>
                <w:color w:val="auto"/>
              </w:rPr>
              <w:t>таблицы 14 и 15 СП 50.13330.2024 «СНиП 23-02-2003 Тепловая защита зданий».</w:t>
            </w:r>
          </w:p>
        </w:tc>
      </w:tr>
      <w:tr w:rsidR="00C65242" w:rsidRPr="00C65242" w14:paraId="02A2D33B" w14:textId="77777777" w:rsidTr="00F059A7">
        <w:tc>
          <w:tcPr>
            <w:tcW w:w="696" w:type="dxa"/>
            <w:vMerge/>
            <w:vAlign w:val="center"/>
          </w:tcPr>
          <w:p w14:paraId="0CB2399E" w14:textId="77777777" w:rsidR="004B721B" w:rsidRPr="00C65242" w:rsidRDefault="004B721B" w:rsidP="004B721B">
            <w:pPr>
              <w:pStyle w:val="Default"/>
              <w:jc w:val="center"/>
              <w:rPr>
                <w:color w:val="auto"/>
              </w:rPr>
            </w:pPr>
          </w:p>
        </w:tc>
        <w:tc>
          <w:tcPr>
            <w:tcW w:w="2893" w:type="dxa"/>
            <w:vMerge/>
            <w:vAlign w:val="center"/>
          </w:tcPr>
          <w:p w14:paraId="2C592576" w14:textId="77777777" w:rsidR="004B721B" w:rsidRPr="00C65242" w:rsidRDefault="004B721B" w:rsidP="004B721B">
            <w:pPr>
              <w:pStyle w:val="Default"/>
              <w:rPr>
                <w:color w:val="auto"/>
              </w:rPr>
            </w:pPr>
          </w:p>
        </w:tc>
        <w:tc>
          <w:tcPr>
            <w:tcW w:w="3190" w:type="dxa"/>
            <w:vAlign w:val="center"/>
          </w:tcPr>
          <w:p w14:paraId="72FEE925" w14:textId="6150AD3A" w:rsidR="004B721B" w:rsidRPr="00C65242" w:rsidRDefault="004B721B" w:rsidP="004B721B">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38432302" w14:textId="1EB560B4" w:rsidR="004B721B" w:rsidRPr="00C65242" w:rsidRDefault="00F059A7" w:rsidP="00F059A7">
            <w:pPr>
              <w:pStyle w:val="Default"/>
              <w:jc w:val="center"/>
              <w:rPr>
                <w:color w:val="auto"/>
              </w:rPr>
            </w:pPr>
            <w:r w:rsidRPr="00C65242">
              <w:rPr>
                <w:color w:val="auto"/>
                <w:spacing w:val="-2"/>
              </w:rPr>
              <w:t>Не нормируется</w:t>
            </w:r>
          </w:p>
        </w:tc>
      </w:tr>
      <w:tr w:rsidR="00C65242" w:rsidRPr="00C65242" w14:paraId="09B87B97" w14:textId="77777777" w:rsidTr="00D31EEA">
        <w:tc>
          <w:tcPr>
            <w:tcW w:w="696" w:type="dxa"/>
            <w:vMerge w:val="restart"/>
            <w:vAlign w:val="center"/>
          </w:tcPr>
          <w:p w14:paraId="3B8E2732" w14:textId="76D3670B" w:rsidR="00611452" w:rsidRPr="00C65242" w:rsidRDefault="00611452" w:rsidP="00611452">
            <w:pPr>
              <w:pStyle w:val="Default"/>
              <w:jc w:val="center"/>
              <w:rPr>
                <w:color w:val="auto"/>
              </w:rPr>
            </w:pPr>
            <w:r w:rsidRPr="00C65242">
              <w:rPr>
                <w:color w:val="auto"/>
              </w:rPr>
              <w:t>5.2</w:t>
            </w:r>
          </w:p>
        </w:tc>
        <w:tc>
          <w:tcPr>
            <w:tcW w:w="2893" w:type="dxa"/>
            <w:vMerge w:val="restart"/>
            <w:vAlign w:val="center"/>
          </w:tcPr>
          <w:p w14:paraId="57827BD0" w14:textId="3A1C53EE" w:rsidR="00611452" w:rsidRPr="00C65242" w:rsidRDefault="00611452" w:rsidP="00611452">
            <w:pPr>
              <w:pStyle w:val="Default"/>
              <w:rPr>
                <w:color w:val="auto"/>
              </w:rPr>
            </w:pPr>
            <w:r w:rsidRPr="00C65242">
              <w:rPr>
                <w:color w:val="auto"/>
              </w:rPr>
              <w:t>Водоснабжение</w:t>
            </w:r>
          </w:p>
        </w:tc>
        <w:tc>
          <w:tcPr>
            <w:tcW w:w="3190" w:type="dxa"/>
            <w:vAlign w:val="center"/>
          </w:tcPr>
          <w:p w14:paraId="43D4B274" w14:textId="7545D930" w:rsidR="00611452" w:rsidRPr="00C65242" w:rsidRDefault="00611452" w:rsidP="00611452">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1CEE874" w14:textId="7720C03E" w:rsidR="00611452" w:rsidRPr="00C65242" w:rsidRDefault="00611452" w:rsidP="00611452">
            <w:pPr>
              <w:pStyle w:val="Default"/>
              <w:jc w:val="both"/>
              <w:rPr>
                <w:color w:val="auto"/>
              </w:rPr>
            </w:pPr>
            <w:r w:rsidRPr="00C65242">
              <w:rPr>
                <w:color w:val="auto"/>
              </w:rPr>
              <w:t>таблица 1 «СП 31.13330.2021. Свод правил. Водоснабжение. Наружные сети и сооружения. СНиП 2.04.02-84*»</w:t>
            </w:r>
          </w:p>
        </w:tc>
      </w:tr>
      <w:tr w:rsidR="00C65242" w:rsidRPr="00C65242" w14:paraId="20F732DB" w14:textId="77777777" w:rsidTr="00611452">
        <w:tc>
          <w:tcPr>
            <w:tcW w:w="696" w:type="dxa"/>
            <w:vMerge/>
            <w:vAlign w:val="center"/>
          </w:tcPr>
          <w:p w14:paraId="056A1458" w14:textId="77777777" w:rsidR="00611452" w:rsidRPr="00C65242" w:rsidRDefault="00611452" w:rsidP="00611452">
            <w:pPr>
              <w:pStyle w:val="Default"/>
              <w:jc w:val="center"/>
              <w:rPr>
                <w:color w:val="auto"/>
              </w:rPr>
            </w:pPr>
          </w:p>
        </w:tc>
        <w:tc>
          <w:tcPr>
            <w:tcW w:w="2893" w:type="dxa"/>
            <w:vMerge/>
            <w:vAlign w:val="center"/>
          </w:tcPr>
          <w:p w14:paraId="519B2831" w14:textId="77777777" w:rsidR="00611452" w:rsidRPr="00C65242" w:rsidRDefault="00611452" w:rsidP="00611452">
            <w:pPr>
              <w:pStyle w:val="Default"/>
              <w:rPr>
                <w:color w:val="auto"/>
              </w:rPr>
            </w:pPr>
          </w:p>
        </w:tc>
        <w:tc>
          <w:tcPr>
            <w:tcW w:w="3190" w:type="dxa"/>
            <w:vAlign w:val="center"/>
          </w:tcPr>
          <w:p w14:paraId="4861D0CB" w14:textId="13A9EDB1" w:rsidR="00611452" w:rsidRPr="00C65242" w:rsidRDefault="00611452" w:rsidP="00611452">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6B93D249" w14:textId="3E7BF30D" w:rsidR="00611452" w:rsidRPr="00C65242" w:rsidRDefault="00611452" w:rsidP="00611452">
            <w:pPr>
              <w:pStyle w:val="Default"/>
              <w:jc w:val="center"/>
              <w:rPr>
                <w:color w:val="auto"/>
              </w:rPr>
            </w:pPr>
            <w:r w:rsidRPr="00C65242">
              <w:rPr>
                <w:color w:val="auto"/>
                <w:spacing w:val="-2"/>
              </w:rPr>
              <w:t>Не нормируется</w:t>
            </w:r>
          </w:p>
        </w:tc>
      </w:tr>
      <w:tr w:rsidR="00C65242" w:rsidRPr="00C65242" w14:paraId="2F6E4BB5" w14:textId="77777777" w:rsidTr="00D31EEA">
        <w:tc>
          <w:tcPr>
            <w:tcW w:w="696" w:type="dxa"/>
            <w:vMerge w:val="restart"/>
            <w:vAlign w:val="center"/>
          </w:tcPr>
          <w:p w14:paraId="4666CA9C" w14:textId="20002E5B" w:rsidR="006E6C22" w:rsidRPr="00C65242" w:rsidRDefault="006E6C22" w:rsidP="006E6C22">
            <w:pPr>
              <w:pStyle w:val="Default"/>
              <w:jc w:val="center"/>
              <w:rPr>
                <w:color w:val="auto"/>
              </w:rPr>
            </w:pPr>
            <w:r w:rsidRPr="00C65242">
              <w:rPr>
                <w:color w:val="auto"/>
              </w:rPr>
              <w:t>5.3</w:t>
            </w:r>
          </w:p>
        </w:tc>
        <w:tc>
          <w:tcPr>
            <w:tcW w:w="2893" w:type="dxa"/>
            <w:vMerge w:val="restart"/>
            <w:vAlign w:val="center"/>
          </w:tcPr>
          <w:p w14:paraId="70778E59" w14:textId="55A5349B" w:rsidR="006E6C22" w:rsidRPr="00C65242" w:rsidRDefault="006E6C22" w:rsidP="006E6C22">
            <w:pPr>
              <w:pStyle w:val="Default"/>
              <w:rPr>
                <w:color w:val="auto"/>
              </w:rPr>
            </w:pPr>
            <w:r w:rsidRPr="00C65242">
              <w:rPr>
                <w:color w:val="auto"/>
              </w:rPr>
              <w:t>Водоотведение</w:t>
            </w:r>
          </w:p>
        </w:tc>
        <w:tc>
          <w:tcPr>
            <w:tcW w:w="3190" w:type="dxa"/>
            <w:vAlign w:val="center"/>
          </w:tcPr>
          <w:p w14:paraId="359CD7B5" w14:textId="1E1E4A1B" w:rsidR="006E6C22" w:rsidRPr="00C65242" w:rsidRDefault="006E6C22" w:rsidP="006E6C22">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D0BF978" w14:textId="49A10C9C" w:rsidR="006E6C22" w:rsidRPr="00C65242" w:rsidRDefault="006E6C22" w:rsidP="006E6C22">
            <w:pPr>
              <w:pStyle w:val="Default"/>
              <w:jc w:val="both"/>
              <w:rPr>
                <w:color w:val="auto"/>
              </w:rPr>
            </w:pPr>
            <w:r w:rsidRPr="00C65242">
              <w:rPr>
                <w:color w:val="auto"/>
              </w:rPr>
              <w:t>таблица 1 «СП 31.13330.2021. Свод правил. Водоснабжение. Наружные сети и сооружения. СНиП 2.04.02-84*»</w:t>
            </w:r>
          </w:p>
        </w:tc>
      </w:tr>
      <w:tr w:rsidR="00C65242" w:rsidRPr="00C65242" w14:paraId="5A5CD32D" w14:textId="77777777" w:rsidTr="006E6C22">
        <w:tc>
          <w:tcPr>
            <w:tcW w:w="696" w:type="dxa"/>
            <w:vMerge/>
          </w:tcPr>
          <w:p w14:paraId="355B33CC" w14:textId="77777777" w:rsidR="006E6C22" w:rsidRPr="00C65242" w:rsidRDefault="006E6C22" w:rsidP="006E6C22">
            <w:pPr>
              <w:pStyle w:val="Default"/>
              <w:jc w:val="center"/>
              <w:rPr>
                <w:color w:val="auto"/>
              </w:rPr>
            </w:pPr>
          </w:p>
        </w:tc>
        <w:tc>
          <w:tcPr>
            <w:tcW w:w="2893" w:type="dxa"/>
            <w:vMerge/>
          </w:tcPr>
          <w:p w14:paraId="06DEF92C" w14:textId="77777777" w:rsidR="006E6C22" w:rsidRPr="00C65242" w:rsidRDefault="006E6C22" w:rsidP="006E6C22">
            <w:pPr>
              <w:pStyle w:val="Default"/>
              <w:rPr>
                <w:color w:val="auto"/>
              </w:rPr>
            </w:pPr>
          </w:p>
        </w:tc>
        <w:tc>
          <w:tcPr>
            <w:tcW w:w="3190" w:type="dxa"/>
            <w:vAlign w:val="center"/>
          </w:tcPr>
          <w:p w14:paraId="3309BB37" w14:textId="0B0DA868" w:rsidR="006E6C22" w:rsidRPr="00C65242" w:rsidRDefault="006E6C22" w:rsidP="006E6C22">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17600998" w14:textId="426DA040" w:rsidR="006E6C22" w:rsidRPr="00C65242" w:rsidRDefault="006E6C22" w:rsidP="006E6C22">
            <w:pPr>
              <w:pStyle w:val="Default"/>
              <w:jc w:val="center"/>
              <w:rPr>
                <w:color w:val="auto"/>
              </w:rPr>
            </w:pPr>
            <w:r w:rsidRPr="00C65242">
              <w:rPr>
                <w:color w:val="auto"/>
                <w:spacing w:val="-2"/>
              </w:rPr>
              <w:t>Не нормируется</w:t>
            </w:r>
          </w:p>
        </w:tc>
      </w:tr>
      <w:tr w:rsidR="00C65242" w:rsidRPr="00C65242" w14:paraId="59ED1021" w14:textId="77777777" w:rsidTr="00600421">
        <w:tc>
          <w:tcPr>
            <w:tcW w:w="696" w:type="dxa"/>
          </w:tcPr>
          <w:p w14:paraId="6337BAFF" w14:textId="0F953846" w:rsidR="004B721B" w:rsidRPr="00C65242" w:rsidRDefault="004B721B" w:rsidP="004B721B">
            <w:pPr>
              <w:pStyle w:val="Default"/>
              <w:jc w:val="center"/>
              <w:rPr>
                <w:b/>
                <w:bCs/>
                <w:color w:val="auto"/>
              </w:rPr>
            </w:pPr>
            <w:r w:rsidRPr="00C65242">
              <w:rPr>
                <w:b/>
                <w:bCs/>
                <w:color w:val="auto"/>
              </w:rPr>
              <w:t>6</w:t>
            </w:r>
          </w:p>
        </w:tc>
        <w:tc>
          <w:tcPr>
            <w:tcW w:w="9056" w:type="dxa"/>
            <w:gridSpan w:val="3"/>
          </w:tcPr>
          <w:p w14:paraId="286F8925" w14:textId="37BF516E" w:rsidR="004B721B" w:rsidRPr="00C65242" w:rsidRDefault="004B721B" w:rsidP="004B721B">
            <w:pPr>
              <w:pStyle w:val="Default"/>
              <w:jc w:val="both"/>
              <w:rPr>
                <w:b/>
                <w:bCs/>
                <w:color w:val="auto"/>
              </w:rPr>
            </w:pPr>
            <w:r w:rsidRPr="00C65242">
              <w:rPr>
                <w:b/>
                <w:bCs/>
                <w:color w:val="auto"/>
              </w:rPr>
              <w:t>Массовый отдых и благоустройство территории</w:t>
            </w:r>
          </w:p>
        </w:tc>
      </w:tr>
      <w:tr w:rsidR="00C65242" w:rsidRPr="00C65242" w14:paraId="1A7FC351" w14:textId="77777777" w:rsidTr="00197E24">
        <w:tc>
          <w:tcPr>
            <w:tcW w:w="696" w:type="dxa"/>
            <w:vMerge w:val="restart"/>
            <w:vAlign w:val="center"/>
          </w:tcPr>
          <w:p w14:paraId="7690AAF6" w14:textId="4E2DD283" w:rsidR="00197E24" w:rsidRPr="00C65242" w:rsidRDefault="00197E24" w:rsidP="00197E24">
            <w:pPr>
              <w:pStyle w:val="Default"/>
              <w:jc w:val="center"/>
              <w:rPr>
                <w:color w:val="auto"/>
              </w:rPr>
            </w:pPr>
            <w:r w:rsidRPr="00C65242">
              <w:rPr>
                <w:color w:val="auto"/>
              </w:rPr>
              <w:lastRenderedPageBreak/>
              <w:t>6.1</w:t>
            </w:r>
          </w:p>
        </w:tc>
        <w:tc>
          <w:tcPr>
            <w:tcW w:w="2893" w:type="dxa"/>
            <w:vMerge w:val="restart"/>
            <w:vAlign w:val="center"/>
          </w:tcPr>
          <w:p w14:paraId="26FB8B91" w14:textId="22A894FE" w:rsidR="00197E24" w:rsidRPr="00C65242" w:rsidRDefault="00197E24" w:rsidP="00197E24">
            <w:pPr>
              <w:pStyle w:val="Default"/>
              <w:rPr>
                <w:color w:val="auto"/>
              </w:rPr>
            </w:pPr>
            <w:r w:rsidRPr="00C65242">
              <w:rPr>
                <w:color w:val="auto"/>
              </w:rPr>
              <w:t>Городские леса</w:t>
            </w:r>
          </w:p>
        </w:tc>
        <w:tc>
          <w:tcPr>
            <w:tcW w:w="3190" w:type="dxa"/>
            <w:vAlign w:val="center"/>
          </w:tcPr>
          <w:p w14:paraId="1B25F83E" w14:textId="743D25C0" w:rsidR="00197E24" w:rsidRPr="00C65242" w:rsidRDefault="00197E24" w:rsidP="00197E2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1AB12FB4" w14:textId="3AF5079C" w:rsidR="00197E24" w:rsidRPr="00C65242" w:rsidRDefault="00197E24" w:rsidP="00197E24">
            <w:pPr>
              <w:pStyle w:val="Default"/>
              <w:jc w:val="center"/>
              <w:rPr>
                <w:color w:val="auto"/>
              </w:rPr>
            </w:pPr>
            <w:r w:rsidRPr="00C65242">
              <w:rPr>
                <w:color w:val="auto"/>
              </w:rPr>
              <w:t>По заданию на проектирование</w:t>
            </w:r>
          </w:p>
        </w:tc>
      </w:tr>
      <w:tr w:rsidR="00C65242" w:rsidRPr="00C65242" w14:paraId="7FCBA339" w14:textId="77777777" w:rsidTr="00197E24">
        <w:tc>
          <w:tcPr>
            <w:tcW w:w="696" w:type="dxa"/>
            <w:vMerge/>
            <w:vAlign w:val="center"/>
          </w:tcPr>
          <w:p w14:paraId="3274B35F" w14:textId="77777777" w:rsidR="00197E24" w:rsidRPr="00C65242" w:rsidRDefault="00197E24" w:rsidP="00197E24">
            <w:pPr>
              <w:pStyle w:val="Default"/>
              <w:jc w:val="center"/>
              <w:rPr>
                <w:color w:val="auto"/>
              </w:rPr>
            </w:pPr>
          </w:p>
        </w:tc>
        <w:tc>
          <w:tcPr>
            <w:tcW w:w="2893" w:type="dxa"/>
            <w:vMerge/>
          </w:tcPr>
          <w:p w14:paraId="42121F26" w14:textId="77777777" w:rsidR="00197E24" w:rsidRPr="00C65242" w:rsidRDefault="00197E24" w:rsidP="00197E24">
            <w:pPr>
              <w:pStyle w:val="Default"/>
              <w:rPr>
                <w:color w:val="auto"/>
              </w:rPr>
            </w:pPr>
          </w:p>
        </w:tc>
        <w:tc>
          <w:tcPr>
            <w:tcW w:w="3190" w:type="dxa"/>
            <w:vAlign w:val="center"/>
          </w:tcPr>
          <w:p w14:paraId="4C41D443" w14:textId="68DE2544" w:rsidR="00197E24" w:rsidRPr="00C65242" w:rsidRDefault="00197E24" w:rsidP="00197E2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1478F7EB" w14:textId="6531B626" w:rsidR="00197E24" w:rsidRPr="00C65242" w:rsidRDefault="00197E24" w:rsidP="00197E24">
            <w:pPr>
              <w:pStyle w:val="Default"/>
              <w:jc w:val="center"/>
              <w:rPr>
                <w:color w:val="auto"/>
              </w:rPr>
            </w:pPr>
            <w:r w:rsidRPr="00C65242">
              <w:rPr>
                <w:color w:val="auto"/>
                <w:spacing w:val="-2"/>
              </w:rPr>
              <w:t>Не нормируется</w:t>
            </w:r>
          </w:p>
        </w:tc>
      </w:tr>
      <w:tr w:rsidR="00C65242" w:rsidRPr="00C65242" w14:paraId="4917F591" w14:textId="77777777" w:rsidTr="007E799B">
        <w:tc>
          <w:tcPr>
            <w:tcW w:w="696" w:type="dxa"/>
            <w:vAlign w:val="center"/>
          </w:tcPr>
          <w:p w14:paraId="3C576123" w14:textId="234DA604" w:rsidR="004B721B" w:rsidRPr="00C65242" w:rsidRDefault="004B721B" w:rsidP="004B721B">
            <w:pPr>
              <w:pStyle w:val="Default"/>
              <w:jc w:val="center"/>
              <w:rPr>
                <w:color w:val="auto"/>
              </w:rPr>
            </w:pPr>
            <w:r w:rsidRPr="00C65242">
              <w:rPr>
                <w:color w:val="auto"/>
              </w:rPr>
              <w:t>–</w:t>
            </w:r>
          </w:p>
        </w:tc>
        <w:tc>
          <w:tcPr>
            <w:tcW w:w="9056" w:type="dxa"/>
            <w:gridSpan w:val="3"/>
          </w:tcPr>
          <w:p w14:paraId="6636383A" w14:textId="166E5F60" w:rsidR="004B721B" w:rsidRPr="00C65242" w:rsidRDefault="004B721B" w:rsidP="004B721B">
            <w:pPr>
              <w:pStyle w:val="Default"/>
              <w:jc w:val="both"/>
              <w:rPr>
                <w:color w:val="auto"/>
              </w:rPr>
            </w:pPr>
            <w:r w:rsidRPr="00C65242">
              <w:rPr>
                <w:color w:val="auto"/>
              </w:rPr>
              <w:t>Места массового отдыха населения, в том числе:</w:t>
            </w:r>
          </w:p>
        </w:tc>
      </w:tr>
      <w:tr w:rsidR="00C65242" w:rsidRPr="00C65242" w14:paraId="2A84C51F" w14:textId="77777777" w:rsidTr="000E22EA">
        <w:tc>
          <w:tcPr>
            <w:tcW w:w="696" w:type="dxa"/>
            <w:vMerge w:val="restart"/>
            <w:vAlign w:val="center"/>
          </w:tcPr>
          <w:p w14:paraId="4241AC08" w14:textId="258E936F" w:rsidR="007A4501" w:rsidRPr="00C65242" w:rsidRDefault="007A4501" w:rsidP="007A4501">
            <w:pPr>
              <w:pStyle w:val="Default"/>
              <w:jc w:val="center"/>
              <w:rPr>
                <w:color w:val="auto"/>
              </w:rPr>
            </w:pPr>
            <w:r w:rsidRPr="00C65242">
              <w:rPr>
                <w:color w:val="auto"/>
              </w:rPr>
              <w:t>6.2</w:t>
            </w:r>
          </w:p>
        </w:tc>
        <w:tc>
          <w:tcPr>
            <w:tcW w:w="2893" w:type="dxa"/>
            <w:vMerge w:val="restart"/>
            <w:vAlign w:val="center"/>
          </w:tcPr>
          <w:p w14:paraId="6C717F27" w14:textId="668309B2" w:rsidR="007A4501" w:rsidRPr="00C65242" w:rsidRDefault="007A4501" w:rsidP="007A4501">
            <w:pPr>
              <w:pStyle w:val="Default"/>
              <w:rPr>
                <w:color w:val="auto"/>
              </w:rPr>
            </w:pPr>
            <w:r w:rsidRPr="00C65242">
              <w:rPr>
                <w:color w:val="auto"/>
              </w:rPr>
              <w:t>Озелененные территории общего пользования (в т.ч. общегородские и в жилых районах)</w:t>
            </w:r>
          </w:p>
        </w:tc>
        <w:tc>
          <w:tcPr>
            <w:tcW w:w="3190" w:type="dxa"/>
            <w:vAlign w:val="center"/>
          </w:tcPr>
          <w:p w14:paraId="5927E99C" w14:textId="39A32E58" w:rsidR="007A4501" w:rsidRPr="00C65242" w:rsidRDefault="007A4501" w:rsidP="007A4501">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6B39FBFB" w14:textId="12F5E7DC" w:rsidR="007A4501" w:rsidRPr="00C65242" w:rsidRDefault="0051070F" w:rsidP="007A4501">
            <w:pPr>
              <w:pStyle w:val="Default"/>
              <w:jc w:val="both"/>
              <w:rPr>
                <w:color w:val="auto"/>
              </w:rPr>
            </w:pPr>
            <w:r w:rsidRPr="00C65242">
              <w:rPr>
                <w:color w:val="auto"/>
              </w:rPr>
              <w:t>пункт 9.8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6D323578" w14:textId="77777777" w:rsidTr="007A4501">
        <w:tc>
          <w:tcPr>
            <w:tcW w:w="696" w:type="dxa"/>
            <w:vMerge/>
            <w:vAlign w:val="center"/>
          </w:tcPr>
          <w:p w14:paraId="428AF055" w14:textId="77777777" w:rsidR="007A4501" w:rsidRPr="00C65242" w:rsidRDefault="007A4501" w:rsidP="007A4501">
            <w:pPr>
              <w:pStyle w:val="Default"/>
              <w:jc w:val="center"/>
              <w:rPr>
                <w:color w:val="auto"/>
              </w:rPr>
            </w:pPr>
          </w:p>
        </w:tc>
        <w:tc>
          <w:tcPr>
            <w:tcW w:w="2893" w:type="dxa"/>
            <w:vMerge/>
            <w:vAlign w:val="center"/>
          </w:tcPr>
          <w:p w14:paraId="6732BDF3" w14:textId="77777777" w:rsidR="007A4501" w:rsidRPr="00C65242" w:rsidRDefault="007A4501" w:rsidP="007A4501">
            <w:pPr>
              <w:pStyle w:val="Default"/>
              <w:rPr>
                <w:color w:val="auto"/>
              </w:rPr>
            </w:pPr>
          </w:p>
        </w:tc>
        <w:tc>
          <w:tcPr>
            <w:tcW w:w="3190" w:type="dxa"/>
            <w:vAlign w:val="center"/>
          </w:tcPr>
          <w:p w14:paraId="20AE01A6" w14:textId="4435C487" w:rsidR="007A4501" w:rsidRPr="00C65242" w:rsidRDefault="007A4501" w:rsidP="007A4501">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4E820622" w14:textId="1246190F" w:rsidR="007A4501" w:rsidRPr="00C65242" w:rsidRDefault="0051070F" w:rsidP="0051070F">
            <w:pPr>
              <w:pStyle w:val="Default"/>
              <w:jc w:val="both"/>
              <w:rPr>
                <w:color w:val="auto"/>
              </w:rPr>
            </w:pPr>
            <w:r w:rsidRPr="00C65242">
              <w:rPr>
                <w:color w:val="auto"/>
              </w:rPr>
              <w:t>пункт 9.8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6EC09833" w14:textId="77777777" w:rsidTr="00372537">
        <w:tc>
          <w:tcPr>
            <w:tcW w:w="696" w:type="dxa"/>
            <w:vMerge w:val="restart"/>
            <w:vAlign w:val="center"/>
          </w:tcPr>
          <w:p w14:paraId="3A3A24BF" w14:textId="76CA923F" w:rsidR="007A4501" w:rsidRPr="00C65242" w:rsidRDefault="007A4501" w:rsidP="007A4501">
            <w:pPr>
              <w:pStyle w:val="Default"/>
              <w:jc w:val="center"/>
              <w:rPr>
                <w:color w:val="auto"/>
              </w:rPr>
            </w:pPr>
            <w:r w:rsidRPr="00C65242">
              <w:rPr>
                <w:color w:val="auto"/>
              </w:rPr>
              <w:t>6.3</w:t>
            </w:r>
          </w:p>
        </w:tc>
        <w:tc>
          <w:tcPr>
            <w:tcW w:w="2893" w:type="dxa"/>
            <w:vMerge w:val="restart"/>
            <w:vAlign w:val="center"/>
          </w:tcPr>
          <w:p w14:paraId="63A07971" w14:textId="14898907" w:rsidR="007A4501" w:rsidRPr="00C65242" w:rsidRDefault="007A4501" w:rsidP="007A4501">
            <w:pPr>
              <w:pStyle w:val="Default"/>
              <w:rPr>
                <w:color w:val="auto"/>
              </w:rPr>
            </w:pPr>
            <w:r w:rsidRPr="00C65242">
              <w:rPr>
                <w:color w:val="auto"/>
              </w:rPr>
              <w:t>Площадки различного функционального назначения, необходимые для реализаций полномочий ОМСУ</w:t>
            </w:r>
          </w:p>
        </w:tc>
        <w:tc>
          <w:tcPr>
            <w:tcW w:w="3190" w:type="dxa"/>
            <w:vAlign w:val="center"/>
          </w:tcPr>
          <w:p w14:paraId="1E5FDDE3" w14:textId="3AD702BF" w:rsidR="007A4501" w:rsidRPr="00C65242" w:rsidRDefault="007A4501" w:rsidP="007A4501">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5ED00E47" w14:textId="61D3D026" w:rsidR="007A4501" w:rsidRPr="00C65242" w:rsidRDefault="007A4501" w:rsidP="007A4501">
            <w:pPr>
              <w:pStyle w:val="Default"/>
              <w:jc w:val="both"/>
              <w:rPr>
                <w:color w:val="auto"/>
              </w:rPr>
            </w:pPr>
            <w:r w:rsidRPr="00C65242">
              <w:rPr>
                <w:color w:val="auto"/>
              </w:rPr>
              <w:t>пункт 7.5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7E1C455E" w14:textId="77777777" w:rsidTr="007A4501">
        <w:tc>
          <w:tcPr>
            <w:tcW w:w="696" w:type="dxa"/>
            <w:vMerge/>
          </w:tcPr>
          <w:p w14:paraId="6D9BD7A2" w14:textId="77777777" w:rsidR="007A4501" w:rsidRPr="00C65242" w:rsidRDefault="007A4501" w:rsidP="007A4501">
            <w:pPr>
              <w:pStyle w:val="Default"/>
              <w:jc w:val="center"/>
              <w:rPr>
                <w:color w:val="auto"/>
              </w:rPr>
            </w:pPr>
          </w:p>
        </w:tc>
        <w:tc>
          <w:tcPr>
            <w:tcW w:w="2893" w:type="dxa"/>
            <w:vMerge/>
          </w:tcPr>
          <w:p w14:paraId="0EAC4C7A" w14:textId="77777777" w:rsidR="007A4501" w:rsidRPr="00C65242" w:rsidRDefault="007A4501" w:rsidP="007A4501">
            <w:pPr>
              <w:pStyle w:val="Default"/>
              <w:rPr>
                <w:color w:val="auto"/>
              </w:rPr>
            </w:pPr>
          </w:p>
        </w:tc>
        <w:tc>
          <w:tcPr>
            <w:tcW w:w="3190" w:type="dxa"/>
            <w:vAlign w:val="center"/>
          </w:tcPr>
          <w:p w14:paraId="02FEAA15" w14:textId="65913D30" w:rsidR="007A4501" w:rsidRPr="00C65242" w:rsidRDefault="007A4501" w:rsidP="007A4501">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7ECF9F39" w14:textId="15E52C0E" w:rsidR="007A4501" w:rsidRPr="00C65242" w:rsidRDefault="007A4501" w:rsidP="007A4501">
            <w:pPr>
              <w:pStyle w:val="Default"/>
              <w:jc w:val="center"/>
              <w:rPr>
                <w:color w:val="auto"/>
              </w:rPr>
            </w:pPr>
            <w:r w:rsidRPr="00C65242">
              <w:rPr>
                <w:color w:val="auto"/>
                <w:spacing w:val="-2"/>
              </w:rPr>
              <w:t>Не нормируется</w:t>
            </w:r>
          </w:p>
        </w:tc>
      </w:tr>
      <w:tr w:rsidR="00C65242" w:rsidRPr="00C65242" w14:paraId="3CC9FCDD" w14:textId="77777777" w:rsidTr="00C209DA">
        <w:tc>
          <w:tcPr>
            <w:tcW w:w="696" w:type="dxa"/>
          </w:tcPr>
          <w:p w14:paraId="1D9E1B11" w14:textId="370F01C3" w:rsidR="007A4501" w:rsidRPr="00C65242" w:rsidRDefault="007A4501" w:rsidP="007A4501">
            <w:pPr>
              <w:pStyle w:val="Default"/>
              <w:jc w:val="center"/>
              <w:rPr>
                <w:b/>
                <w:bCs/>
                <w:color w:val="auto"/>
              </w:rPr>
            </w:pPr>
            <w:r w:rsidRPr="00C65242">
              <w:rPr>
                <w:b/>
                <w:bCs/>
                <w:color w:val="auto"/>
              </w:rPr>
              <w:t>7</w:t>
            </w:r>
          </w:p>
        </w:tc>
        <w:tc>
          <w:tcPr>
            <w:tcW w:w="9056" w:type="dxa"/>
            <w:gridSpan w:val="3"/>
          </w:tcPr>
          <w:p w14:paraId="719358FE" w14:textId="30D08CA6" w:rsidR="007A4501" w:rsidRPr="00C65242" w:rsidRDefault="007A4501" w:rsidP="007A4501">
            <w:pPr>
              <w:pStyle w:val="Default"/>
              <w:jc w:val="both"/>
              <w:rPr>
                <w:b/>
                <w:bCs/>
                <w:color w:val="auto"/>
              </w:rPr>
            </w:pPr>
            <w:r w:rsidRPr="00C65242">
              <w:rPr>
                <w:b/>
                <w:bCs/>
                <w:color w:val="auto"/>
              </w:rPr>
              <w:t>Культура и искусство</w:t>
            </w:r>
          </w:p>
        </w:tc>
      </w:tr>
      <w:tr w:rsidR="00C65242" w:rsidRPr="00C65242" w14:paraId="69A0E373" w14:textId="77777777" w:rsidTr="009D36F8">
        <w:tc>
          <w:tcPr>
            <w:tcW w:w="696" w:type="dxa"/>
            <w:vMerge w:val="restart"/>
            <w:vAlign w:val="center"/>
          </w:tcPr>
          <w:p w14:paraId="2BF6760A" w14:textId="0F30E90B" w:rsidR="007A4501" w:rsidRPr="00C65242" w:rsidRDefault="007A4501" w:rsidP="007A4501">
            <w:pPr>
              <w:pStyle w:val="Default"/>
              <w:jc w:val="center"/>
              <w:rPr>
                <w:color w:val="auto"/>
              </w:rPr>
            </w:pPr>
            <w:r w:rsidRPr="00C65242">
              <w:rPr>
                <w:color w:val="auto"/>
              </w:rPr>
              <w:t>7.1</w:t>
            </w:r>
          </w:p>
        </w:tc>
        <w:tc>
          <w:tcPr>
            <w:tcW w:w="2893" w:type="dxa"/>
            <w:vMerge w:val="restart"/>
          </w:tcPr>
          <w:p w14:paraId="291B299D" w14:textId="486C0FA1" w:rsidR="007A4501" w:rsidRPr="00C65242" w:rsidRDefault="007A4501" w:rsidP="007A4501">
            <w:pPr>
              <w:pStyle w:val="Default"/>
              <w:rPr>
                <w:color w:val="auto"/>
              </w:rPr>
            </w:pPr>
            <w:r w:rsidRPr="00C65242">
              <w:rPr>
                <w:color w:val="auto"/>
              </w:rPr>
              <w:t xml:space="preserve">Общедоступная библиотека. Общедоступная библиотека с детским отделением. Филиал общедоступных </w:t>
            </w:r>
            <w:r w:rsidRPr="00C65242">
              <w:rPr>
                <w:color w:val="auto"/>
              </w:rPr>
              <w:lastRenderedPageBreak/>
              <w:t>библиотек с детским отделением. Межпоселенческая библиотека</w:t>
            </w:r>
          </w:p>
        </w:tc>
        <w:tc>
          <w:tcPr>
            <w:tcW w:w="3190" w:type="dxa"/>
            <w:vAlign w:val="center"/>
          </w:tcPr>
          <w:p w14:paraId="1218268F" w14:textId="3DF40A63" w:rsidR="007A4501" w:rsidRPr="00C65242" w:rsidRDefault="007A4501" w:rsidP="007A4501">
            <w:pPr>
              <w:pStyle w:val="Default"/>
              <w:rPr>
                <w:color w:val="auto"/>
              </w:rPr>
            </w:pPr>
            <w:r w:rsidRPr="00C65242">
              <w:rPr>
                <w:color w:val="auto"/>
                <w:spacing w:val="-2"/>
              </w:rPr>
              <w:lastRenderedPageBreak/>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438BEA1B" w14:textId="297399CB" w:rsidR="007A4501" w:rsidRPr="00C65242" w:rsidRDefault="00787FF1" w:rsidP="007A4501">
            <w:pPr>
              <w:pStyle w:val="Default"/>
              <w:jc w:val="both"/>
              <w:rPr>
                <w:color w:val="auto"/>
              </w:rPr>
            </w:pPr>
            <w:r w:rsidRPr="00C65242">
              <w:rPr>
                <w:color w:val="auto"/>
              </w:rPr>
              <w:t xml:space="preserve">таблица 1 Методических рекомендаций органам государственной власти субъектов Российской Федерации и органам местного самоуправления </w:t>
            </w:r>
            <w:r w:rsidRPr="00C65242">
              <w:rPr>
                <w:color w:val="auto"/>
              </w:rPr>
              <w:lastRenderedPageBreak/>
              <w:t>о применении нормативов и норм оптимального размещения организаций культуры и обеспеченности населения услугами организаций культуры, утвержденных приказом Министерства культуры Российской Федерации от 18 ноября 2025 № Р-494</w:t>
            </w:r>
          </w:p>
        </w:tc>
      </w:tr>
      <w:tr w:rsidR="00C65242" w:rsidRPr="00C65242" w14:paraId="13E5AEED" w14:textId="77777777" w:rsidTr="009D36F8">
        <w:tc>
          <w:tcPr>
            <w:tcW w:w="696" w:type="dxa"/>
            <w:vMerge/>
            <w:vAlign w:val="center"/>
          </w:tcPr>
          <w:p w14:paraId="5C42A438" w14:textId="77777777" w:rsidR="007927DE" w:rsidRPr="00C65242" w:rsidRDefault="007927DE" w:rsidP="007927DE">
            <w:pPr>
              <w:pStyle w:val="Default"/>
              <w:jc w:val="center"/>
              <w:rPr>
                <w:color w:val="auto"/>
              </w:rPr>
            </w:pPr>
          </w:p>
        </w:tc>
        <w:tc>
          <w:tcPr>
            <w:tcW w:w="2893" w:type="dxa"/>
            <w:vMerge/>
          </w:tcPr>
          <w:p w14:paraId="03A2D256" w14:textId="77777777" w:rsidR="007927DE" w:rsidRPr="00C65242" w:rsidRDefault="007927DE" w:rsidP="007927DE">
            <w:pPr>
              <w:pStyle w:val="Default"/>
              <w:rPr>
                <w:color w:val="auto"/>
              </w:rPr>
            </w:pPr>
          </w:p>
        </w:tc>
        <w:tc>
          <w:tcPr>
            <w:tcW w:w="3190" w:type="dxa"/>
            <w:vAlign w:val="center"/>
          </w:tcPr>
          <w:p w14:paraId="186BE67D" w14:textId="563F4571"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7E761A8E" w14:textId="3D50DE34" w:rsidR="007927DE" w:rsidRPr="00C65242" w:rsidRDefault="007927DE" w:rsidP="007927DE">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92006D0" w14:textId="77777777" w:rsidTr="009D36F8">
        <w:tc>
          <w:tcPr>
            <w:tcW w:w="696" w:type="dxa"/>
            <w:vMerge w:val="restart"/>
            <w:vAlign w:val="center"/>
          </w:tcPr>
          <w:p w14:paraId="593C8DDE" w14:textId="746E8043" w:rsidR="007927DE" w:rsidRPr="00C65242" w:rsidRDefault="007927DE" w:rsidP="007927DE">
            <w:pPr>
              <w:pStyle w:val="Default"/>
              <w:jc w:val="center"/>
              <w:rPr>
                <w:color w:val="auto"/>
              </w:rPr>
            </w:pPr>
            <w:r w:rsidRPr="00C65242">
              <w:rPr>
                <w:color w:val="auto"/>
              </w:rPr>
              <w:t>7.2</w:t>
            </w:r>
          </w:p>
        </w:tc>
        <w:tc>
          <w:tcPr>
            <w:tcW w:w="2893" w:type="dxa"/>
            <w:vMerge w:val="restart"/>
            <w:vAlign w:val="center"/>
          </w:tcPr>
          <w:p w14:paraId="031B71A4" w14:textId="4029C510" w:rsidR="007927DE" w:rsidRPr="00C65242" w:rsidRDefault="007927DE" w:rsidP="007927DE">
            <w:pPr>
              <w:pStyle w:val="Default"/>
              <w:rPr>
                <w:color w:val="auto"/>
              </w:rPr>
            </w:pPr>
            <w:r w:rsidRPr="00C65242">
              <w:rPr>
                <w:color w:val="auto"/>
              </w:rPr>
              <w:t>Учреждение клубного типа (Дом (центр) народного творчества. Дворец культуры. Дом культуры. Дом народов. Центр культурного развития. Передвижной многофункциональный культурный центр. Другой тип культурно-досуговых учреждений)</w:t>
            </w:r>
          </w:p>
        </w:tc>
        <w:tc>
          <w:tcPr>
            <w:tcW w:w="3190" w:type="dxa"/>
            <w:vAlign w:val="center"/>
          </w:tcPr>
          <w:p w14:paraId="4EE35AF2" w14:textId="7428D94D"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324E2DE" w14:textId="6CB84D5E" w:rsidR="007927DE" w:rsidRPr="00C65242" w:rsidRDefault="007927DE" w:rsidP="007927DE">
            <w:pPr>
              <w:pStyle w:val="Default"/>
              <w:jc w:val="both"/>
              <w:rPr>
                <w:color w:val="auto"/>
              </w:rPr>
            </w:pPr>
            <w:r w:rsidRPr="00C65242">
              <w:rPr>
                <w:color w:val="auto"/>
              </w:rPr>
              <w:t>таблица 6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приказом Министерства культуры Российской Федерации от 18 ноября 2025 № Р-494</w:t>
            </w:r>
          </w:p>
        </w:tc>
      </w:tr>
      <w:tr w:rsidR="00C65242" w:rsidRPr="00C65242" w14:paraId="7F4EF401" w14:textId="77777777" w:rsidTr="009D36F8">
        <w:tc>
          <w:tcPr>
            <w:tcW w:w="696" w:type="dxa"/>
            <w:vMerge/>
            <w:vAlign w:val="center"/>
          </w:tcPr>
          <w:p w14:paraId="1CB21AD4" w14:textId="77777777" w:rsidR="007927DE" w:rsidRPr="00C65242" w:rsidRDefault="007927DE" w:rsidP="007927DE">
            <w:pPr>
              <w:pStyle w:val="Default"/>
              <w:jc w:val="center"/>
              <w:rPr>
                <w:color w:val="auto"/>
              </w:rPr>
            </w:pPr>
          </w:p>
        </w:tc>
        <w:tc>
          <w:tcPr>
            <w:tcW w:w="2893" w:type="dxa"/>
            <w:vMerge/>
            <w:vAlign w:val="center"/>
          </w:tcPr>
          <w:p w14:paraId="77BC0982" w14:textId="77777777" w:rsidR="007927DE" w:rsidRPr="00C65242" w:rsidRDefault="007927DE" w:rsidP="007927DE">
            <w:pPr>
              <w:pStyle w:val="Default"/>
              <w:rPr>
                <w:color w:val="auto"/>
              </w:rPr>
            </w:pPr>
          </w:p>
        </w:tc>
        <w:tc>
          <w:tcPr>
            <w:tcW w:w="3190" w:type="dxa"/>
            <w:vAlign w:val="center"/>
          </w:tcPr>
          <w:p w14:paraId="03C5BFE9" w14:textId="5E254B9E"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545FEE8A" w14:textId="6F542BE9" w:rsidR="007927DE" w:rsidRPr="00C65242" w:rsidRDefault="007927DE" w:rsidP="007927DE">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7A697E2B" w14:textId="77777777" w:rsidTr="003A099C">
        <w:tc>
          <w:tcPr>
            <w:tcW w:w="696" w:type="dxa"/>
            <w:vMerge w:val="restart"/>
            <w:vAlign w:val="center"/>
          </w:tcPr>
          <w:p w14:paraId="12F3BC55" w14:textId="60D0DE96" w:rsidR="007927DE" w:rsidRPr="00C65242" w:rsidRDefault="007927DE" w:rsidP="007927DE">
            <w:pPr>
              <w:pStyle w:val="Default"/>
              <w:jc w:val="center"/>
              <w:rPr>
                <w:color w:val="auto"/>
              </w:rPr>
            </w:pPr>
            <w:r w:rsidRPr="00C65242">
              <w:rPr>
                <w:color w:val="auto"/>
              </w:rPr>
              <w:lastRenderedPageBreak/>
              <w:t>7.3</w:t>
            </w:r>
          </w:p>
        </w:tc>
        <w:tc>
          <w:tcPr>
            <w:tcW w:w="2893" w:type="dxa"/>
            <w:vMerge w:val="restart"/>
            <w:vAlign w:val="center"/>
          </w:tcPr>
          <w:p w14:paraId="2B8CC6FF" w14:textId="01DB328E" w:rsidR="007927DE" w:rsidRPr="00C65242" w:rsidRDefault="007927DE" w:rsidP="007927DE">
            <w:pPr>
              <w:pStyle w:val="Default"/>
              <w:rPr>
                <w:color w:val="auto"/>
              </w:rPr>
            </w:pPr>
            <w:r w:rsidRPr="00C65242">
              <w:rPr>
                <w:color w:val="auto"/>
              </w:rPr>
              <w:t>Муниципальные музеи</w:t>
            </w:r>
          </w:p>
        </w:tc>
        <w:tc>
          <w:tcPr>
            <w:tcW w:w="3190" w:type="dxa"/>
            <w:vAlign w:val="center"/>
          </w:tcPr>
          <w:p w14:paraId="52BAEE5E" w14:textId="526F95D2"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68575BCC" w14:textId="665A7262" w:rsidR="007927DE" w:rsidRPr="00C65242" w:rsidRDefault="007927DE" w:rsidP="007927DE">
            <w:pPr>
              <w:pStyle w:val="Default"/>
              <w:jc w:val="center"/>
              <w:rPr>
                <w:color w:val="auto"/>
              </w:rPr>
            </w:pPr>
            <w:r w:rsidRPr="00C65242">
              <w:rPr>
                <w:color w:val="auto"/>
              </w:rPr>
              <w:t>По заданию на проектирование</w:t>
            </w:r>
          </w:p>
        </w:tc>
      </w:tr>
      <w:tr w:rsidR="00C65242" w:rsidRPr="00C65242" w14:paraId="4E1074D8" w14:textId="77777777" w:rsidTr="003A099C">
        <w:tc>
          <w:tcPr>
            <w:tcW w:w="696" w:type="dxa"/>
            <w:vMerge/>
          </w:tcPr>
          <w:p w14:paraId="335BA104" w14:textId="77777777" w:rsidR="007927DE" w:rsidRPr="00C65242" w:rsidRDefault="007927DE" w:rsidP="007927DE">
            <w:pPr>
              <w:pStyle w:val="Default"/>
              <w:jc w:val="center"/>
              <w:rPr>
                <w:color w:val="auto"/>
              </w:rPr>
            </w:pPr>
          </w:p>
        </w:tc>
        <w:tc>
          <w:tcPr>
            <w:tcW w:w="2893" w:type="dxa"/>
            <w:vMerge/>
            <w:vAlign w:val="center"/>
          </w:tcPr>
          <w:p w14:paraId="5D3CEA4C" w14:textId="77777777" w:rsidR="007927DE" w:rsidRPr="00C65242" w:rsidRDefault="007927DE" w:rsidP="007927DE">
            <w:pPr>
              <w:pStyle w:val="Default"/>
              <w:rPr>
                <w:color w:val="auto"/>
              </w:rPr>
            </w:pPr>
          </w:p>
        </w:tc>
        <w:tc>
          <w:tcPr>
            <w:tcW w:w="3190" w:type="dxa"/>
            <w:vAlign w:val="center"/>
          </w:tcPr>
          <w:p w14:paraId="04F54945" w14:textId="1DD38138"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51087F82" w14:textId="36E2F431" w:rsidR="007927DE" w:rsidRPr="00C65242" w:rsidRDefault="007927DE" w:rsidP="007927DE">
            <w:pPr>
              <w:pStyle w:val="Default"/>
              <w:jc w:val="center"/>
              <w:rPr>
                <w:color w:val="auto"/>
              </w:rPr>
            </w:pPr>
            <w:r w:rsidRPr="00C65242">
              <w:rPr>
                <w:color w:val="auto"/>
                <w:spacing w:val="-2"/>
              </w:rPr>
              <w:t>Не нормируется</w:t>
            </w:r>
          </w:p>
        </w:tc>
      </w:tr>
      <w:tr w:rsidR="00C65242" w:rsidRPr="00C65242" w14:paraId="7E285BC3" w14:textId="77777777" w:rsidTr="009D36F8">
        <w:tc>
          <w:tcPr>
            <w:tcW w:w="696" w:type="dxa"/>
            <w:vMerge w:val="restart"/>
            <w:vAlign w:val="center"/>
          </w:tcPr>
          <w:p w14:paraId="685F5B68" w14:textId="66860996" w:rsidR="007927DE" w:rsidRPr="00C65242" w:rsidRDefault="007927DE" w:rsidP="007927DE">
            <w:pPr>
              <w:pStyle w:val="Default"/>
              <w:jc w:val="center"/>
              <w:rPr>
                <w:color w:val="auto"/>
              </w:rPr>
            </w:pPr>
            <w:r w:rsidRPr="00C65242">
              <w:rPr>
                <w:color w:val="auto"/>
              </w:rPr>
              <w:t>7.4</w:t>
            </w:r>
          </w:p>
        </w:tc>
        <w:tc>
          <w:tcPr>
            <w:tcW w:w="2893" w:type="dxa"/>
            <w:vMerge w:val="restart"/>
            <w:vAlign w:val="center"/>
          </w:tcPr>
          <w:p w14:paraId="2D4295ED" w14:textId="5F94FFEC" w:rsidR="007927DE" w:rsidRPr="00C65242" w:rsidRDefault="007927DE" w:rsidP="007927DE">
            <w:pPr>
              <w:pStyle w:val="Default"/>
              <w:rPr>
                <w:color w:val="auto"/>
              </w:rPr>
            </w:pPr>
            <w:r w:rsidRPr="00C65242">
              <w:rPr>
                <w:color w:val="auto"/>
              </w:rPr>
              <w:t>Муниципальные архивы</w:t>
            </w:r>
          </w:p>
        </w:tc>
        <w:tc>
          <w:tcPr>
            <w:tcW w:w="3190" w:type="dxa"/>
            <w:vAlign w:val="center"/>
          </w:tcPr>
          <w:p w14:paraId="6E7E6336" w14:textId="6CF8597B"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1B0FEB7" w14:textId="34BE3A90" w:rsidR="007927DE" w:rsidRPr="00C65242" w:rsidRDefault="007927DE" w:rsidP="007927DE">
            <w:pPr>
              <w:pStyle w:val="Default"/>
              <w:jc w:val="both"/>
              <w:rPr>
                <w:color w:val="auto"/>
              </w:rPr>
            </w:pPr>
            <w:r w:rsidRPr="00C65242">
              <w:rPr>
                <w:color w:val="auto"/>
              </w:rPr>
              <w:t>пункт 22 части 1 статьи 16 Федерального закона № 131-ФЗ «Об общих принципах организации местного самоуправления в Российской Федерации»</w:t>
            </w:r>
          </w:p>
        </w:tc>
      </w:tr>
      <w:tr w:rsidR="00C65242" w:rsidRPr="00C65242" w14:paraId="44EE81C2" w14:textId="77777777" w:rsidTr="00787FF1">
        <w:tc>
          <w:tcPr>
            <w:tcW w:w="696" w:type="dxa"/>
            <w:vMerge/>
          </w:tcPr>
          <w:p w14:paraId="6D554B44" w14:textId="77777777" w:rsidR="007927DE" w:rsidRPr="00C65242" w:rsidRDefault="007927DE" w:rsidP="007927DE">
            <w:pPr>
              <w:pStyle w:val="Default"/>
              <w:jc w:val="center"/>
              <w:rPr>
                <w:color w:val="auto"/>
              </w:rPr>
            </w:pPr>
          </w:p>
        </w:tc>
        <w:tc>
          <w:tcPr>
            <w:tcW w:w="2893" w:type="dxa"/>
            <w:vMerge/>
          </w:tcPr>
          <w:p w14:paraId="7C35512E" w14:textId="77777777" w:rsidR="007927DE" w:rsidRPr="00C65242" w:rsidRDefault="007927DE" w:rsidP="007927DE">
            <w:pPr>
              <w:pStyle w:val="Default"/>
              <w:rPr>
                <w:color w:val="auto"/>
              </w:rPr>
            </w:pPr>
          </w:p>
        </w:tc>
        <w:tc>
          <w:tcPr>
            <w:tcW w:w="3190" w:type="dxa"/>
            <w:vAlign w:val="center"/>
          </w:tcPr>
          <w:p w14:paraId="24785E0E" w14:textId="0E8DB55A"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38BCFACE" w14:textId="20CF4081" w:rsidR="007927DE" w:rsidRPr="00C65242" w:rsidRDefault="007927DE" w:rsidP="007927DE">
            <w:pPr>
              <w:pStyle w:val="Default"/>
              <w:jc w:val="center"/>
              <w:rPr>
                <w:color w:val="auto"/>
              </w:rPr>
            </w:pPr>
            <w:r w:rsidRPr="00C65242">
              <w:rPr>
                <w:color w:val="auto"/>
                <w:spacing w:val="-2"/>
              </w:rPr>
              <w:t>Не нормируется</w:t>
            </w:r>
          </w:p>
        </w:tc>
      </w:tr>
      <w:tr w:rsidR="00C65242" w:rsidRPr="00C65242" w14:paraId="7BC737CF" w14:textId="77777777" w:rsidTr="00AC26DC">
        <w:tc>
          <w:tcPr>
            <w:tcW w:w="696" w:type="dxa"/>
          </w:tcPr>
          <w:p w14:paraId="79C6F3A2" w14:textId="5A386E5E" w:rsidR="007927DE" w:rsidRPr="00C65242" w:rsidRDefault="007927DE" w:rsidP="007927DE">
            <w:pPr>
              <w:pStyle w:val="Default"/>
              <w:jc w:val="center"/>
              <w:rPr>
                <w:b/>
                <w:bCs/>
                <w:color w:val="auto"/>
              </w:rPr>
            </w:pPr>
            <w:r w:rsidRPr="00C65242">
              <w:rPr>
                <w:b/>
                <w:bCs/>
                <w:color w:val="auto"/>
              </w:rPr>
              <w:t>8</w:t>
            </w:r>
          </w:p>
        </w:tc>
        <w:tc>
          <w:tcPr>
            <w:tcW w:w="9056" w:type="dxa"/>
            <w:gridSpan w:val="3"/>
          </w:tcPr>
          <w:p w14:paraId="2ADD02F5" w14:textId="697CF843" w:rsidR="007927DE" w:rsidRPr="00C65242" w:rsidRDefault="007927DE" w:rsidP="007927DE">
            <w:pPr>
              <w:pStyle w:val="Default"/>
              <w:jc w:val="both"/>
              <w:rPr>
                <w:b/>
                <w:bCs/>
                <w:color w:val="auto"/>
              </w:rPr>
            </w:pPr>
            <w:r w:rsidRPr="00C65242">
              <w:rPr>
                <w:b/>
                <w:bCs/>
                <w:color w:val="auto"/>
              </w:rPr>
              <w:t>Содержание мест захоронения, организация ритуальных услуг</w:t>
            </w:r>
          </w:p>
        </w:tc>
      </w:tr>
      <w:tr w:rsidR="00C65242" w:rsidRPr="00C65242" w14:paraId="312C7CD0" w14:textId="77777777" w:rsidTr="009D36F8">
        <w:tc>
          <w:tcPr>
            <w:tcW w:w="696" w:type="dxa"/>
            <w:vAlign w:val="center"/>
          </w:tcPr>
          <w:p w14:paraId="24B4F2FE" w14:textId="7A4D162D" w:rsidR="007927DE" w:rsidRPr="00C65242" w:rsidRDefault="007927DE" w:rsidP="007927DE">
            <w:pPr>
              <w:pStyle w:val="Default"/>
              <w:jc w:val="center"/>
              <w:rPr>
                <w:color w:val="auto"/>
              </w:rPr>
            </w:pPr>
            <w:r w:rsidRPr="00C65242">
              <w:rPr>
                <w:color w:val="auto"/>
              </w:rPr>
              <w:t>–</w:t>
            </w:r>
          </w:p>
        </w:tc>
        <w:tc>
          <w:tcPr>
            <w:tcW w:w="9056" w:type="dxa"/>
            <w:gridSpan w:val="3"/>
          </w:tcPr>
          <w:p w14:paraId="508FA151" w14:textId="61D95355" w:rsidR="007927DE" w:rsidRPr="00C65242" w:rsidRDefault="007927DE" w:rsidP="007927DE">
            <w:pPr>
              <w:pStyle w:val="Default"/>
              <w:jc w:val="both"/>
              <w:rPr>
                <w:color w:val="auto"/>
              </w:rPr>
            </w:pPr>
            <w:r w:rsidRPr="00C65242">
              <w:rPr>
                <w:color w:val="auto"/>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tc>
      </w:tr>
      <w:tr w:rsidR="00C65242" w:rsidRPr="00C65242" w14:paraId="6316494C" w14:textId="77777777" w:rsidTr="009D36F8">
        <w:tc>
          <w:tcPr>
            <w:tcW w:w="696" w:type="dxa"/>
            <w:vMerge w:val="restart"/>
            <w:vAlign w:val="center"/>
          </w:tcPr>
          <w:p w14:paraId="0CF4CFEA" w14:textId="3FC042E1" w:rsidR="007927DE" w:rsidRPr="00C65242" w:rsidRDefault="007927DE" w:rsidP="007927DE">
            <w:pPr>
              <w:pStyle w:val="Default"/>
              <w:jc w:val="center"/>
              <w:rPr>
                <w:color w:val="auto"/>
              </w:rPr>
            </w:pPr>
            <w:r w:rsidRPr="00C65242">
              <w:rPr>
                <w:color w:val="auto"/>
              </w:rPr>
              <w:t>8.1</w:t>
            </w:r>
          </w:p>
        </w:tc>
        <w:tc>
          <w:tcPr>
            <w:tcW w:w="2893" w:type="dxa"/>
            <w:vMerge w:val="restart"/>
            <w:vAlign w:val="center"/>
          </w:tcPr>
          <w:p w14:paraId="26D8EEB8" w14:textId="25F7213F" w:rsidR="007927DE" w:rsidRPr="00C65242" w:rsidRDefault="007927DE" w:rsidP="007927DE">
            <w:pPr>
              <w:pStyle w:val="Default"/>
              <w:rPr>
                <w:color w:val="auto"/>
              </w:rPr>
            </w:pPr>
            <w:r w:rsidRPr="00C65242">
              <w:rPr>
                <w:color w:val="auto"/>
              </w:rPr>
              <w:t>Кладбище традиционного захоронения</w:t>
            </w:r>
          </w:p>
        </w:tc>
        <w:tc>
          <w:tcPr>
            <w:tcW w:w="3190" w:type="dxa"/>
            <w:vAlign w:val="center"/>
          </w:tcPr>
          <w:p w14:paraId="6B4AD0D9" w14:textId="5C505657"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03B0407" w14:textId="651AF015" w:rsidR="007927DE" w:rsidRPr="00C65242" w:rsidRDefault="001A66EA" w:rsidP="007927DE">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58F60310" w14:textId="77777777" w:rsidTr="001A66EA">
        <w:tc>
          <w:tcPr>
            <w:tcW w:w="696" w:type="dxa"/>
            <w:vMerge/>
            <w:vAlign w:val="center"/>
          </w:tcPr>
          <w:p w14:paraId="6906D0C2" w14:textId="77777777" w:rsidR="007927DE" w:rsidRPr="00C65242" w:rsidRDefault="007927DE" w:rsidP="007927DE">
            <w:pPr>
              <w:pStyle w:val="Default"/>
              <w:jc w:val="center"/>
              <w:rPr>
                <w:color w:val="auto"/>
              </w:rPr>
            </w:pPr>
          </w:p>
        </w:tc>
        <w:tc>
          <w:tcPr>
            <w:tcW w:w="2893" w:type="dxa"/>
            <w:vMerge/>
            <w:vAlign w:val="center"/>
          </w:tcPr>
          <w:p w14:paraId="45838EBF" w14:textId="77777777" w:rsidR="007927DE" w:rsidRPr="00C65242" w:rsidRDefault="007927DE" w:rsidP="007927DE">
            <w:pPr>
              <w:pStyle w:val="Default"/>
              <w:rPr>
                <w:color w:val="auto"/>
              </w:rPr>
            </w:pPr>
          </w:p>
        </w:tc>
        <w:tc>
          <w:tcPr>
            <w:tcW w:w="3190" w:type="dxa"/>
            <w:vAlign w:val="center"/>
          </w:tcPr>
          <w:p w14:paraId="63082148" w14:textId="110D232C"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49F1B693" w14:textId="0BA20425" w:rsidR="007927DE" w:rsidRPr="00C65242" w:rsidRDefault="001A66EA" w:rsidP="001A66EA">
            <w:pPr>
              <w:pStyle w:val="Default"/>
              <w:jc w:val="center"/>
              <w:rPr>
                <w:color w:val="auto"/>
              </w:rPr>
            </w:pPr>
            <w:r w:rsidRPr="00C65242">
              <w:rPr>
                <w:color w:val="auto"/>
                <w:spacing w:val="-2"/>
              </w:rPr>
              <w:t>Не нормируется</w:t>
            </w:r>
          </w:p>
        </w:tc>
      </w:tr>
      <w:tr w:rsidR="00C65242" w:rsidRPr="00C65242" w14:paraId="0925B899" w14:textId="77777777" w:rsidTr="009D36F8">
        <w:tc>
          <w:tcPr>
            <w:tcW w:w="696" w:type="dxa"/>
            <w:vMerge w:val="restart"/>
            <w:vAlign w:val="center"/>
          </w:tcPr>
          <w:p w14:paraId="12BD0FFB" w14:textId="3F93ACC6" w:rsidR="007927DE" w:rsidRPr="00C65242" w:rsidRDefault="007927DE" w:rsidP="007927DE">
            <w:pPr>
              <w:pStyle w:val="Default"/>
              <w:jc w:val="center"/>
              <w:rPr>
                <w:color w:val="auto"/>
              </w:rPr>
            </w:pPr>
            <w:r w:rsidRPr="00C65242">
              <w:rPr>
                <w:color w:val="auto"/>
              </w:rPr>
              <w:t>8.2</w:t>
            </w:r>
          </w:p>
        </w:tc>
        <w:tc>
          <w:tcPr>
            <w:tcW w:w="2893" w:type="dxa"/>
            <w:vMerge w:val="restart"/>
            <w:vAlign w:val="center"/>
          </w:tcPr>
          <w:p w14:paraId="7A1AD08B" w14:textId="56B2A972" w:rsidR="007927DE" w:rsidRPr="00C65242" w:rsidRDefault="007927DE" w:rsidP="007927DE">
            <w:pPr>
              <w:pStyle w:val="Default"/>
              <w:rPr>
                <w:color w:val="auto"/>
              </w:rPr>
            </w:pPr>
            <w:r w:rsidRPr="00C65242">
              <w:rPr>
                <w:color w:val="auto"/>
              </w:rPr>
              <w:t>Организации ритуального обслуживания населения</w:t>
            </w:r>
          </w:p>
        </w:tc>
        <w:tc>
          <w:tcPr>
            <w:tcW w:w="3190" w:type="dxa"/>
            <w:vAlign w:val="center"/>
          </w:tcPr>
          <w:p w14:paraId="71BF65D2" w14:textId="79BFB1E4"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6B216E8" w14:textId="0D68EB9F" w:rsidR="007927DE" w:rsidRPr="00C65242" w:rsidRDefault="00734792" w:rsidP="007927DE">
            <w:pPr>
              <w:pStyle w:val="Default"/>
              <w:jc w:val="both"/>
              <w:rPr>
                <w:color w:val="auto"/>
              </w:rPr>
            </w:pPr>
            <w:r w:rsidRPr="00C65242">
              <w:rPr>
                <w:color w:val="auto"/>
              </w:rPr>
              <w:t>пункт 23 части 1 статьи. 16 Федерального закона № 131-ФЗ «Об общих принципах организации местного самоуправления в Российской Федерации»</w:t>
            </w:r>
          </w:p>
        </w:tc>
      </w:tr>
      <w:tr w:rsidR="00C65242" w:rsidRPr="00C65242" w14:paraId="67B19239" w14:textId="77777777" w:rsidTr="001A66EA">
        <w:tc>
          <w:tcPr>
            <w:tcW w:w="696" w:type="dxa"/>
            <w:vMerge/>
          </w:tcPr>
          <w:p w14:paraId="072771CB" w14:textId="77777777" w:rsidR="007927DE" w:rsidRPr="00C65242" w:rsidRDefault="007927DE" w:rsidP="007927DE">
            <w:pPr>
              <w:pStyle w:val="Default"/>
              <w:jc w:val="center"/>
              <w:rPr>
                <w:color w:val="auto"/>
              </w:rPr>
            </w:pPr>
          </w:p>
        </w:tc>
        <w:tc>
          <w:tcPr>
            <w:tcW w:w="2893" w:type="dxa"/>
            <w:vMerge/>
          </w:tcPr>
          <w:p w14:paraId="0F4532AB" w14:textId="77777777" w:rsidR="007927DE" w:rsidRPr="00C65242" w:rsidRDefault="007927DE" w:rsidP="007927DE">
            <w:pPr>
              <w:pStyle w:val="Default"/>
              <w:rPr>
                <w:color w:val="auto"/>
              </w:rPr>
            </w:pPr>
          </w:p>
        </w:tc>
        <w:tc>
          <w:tcPr>
            <w:tcW w:w="3190" w:type="dxa"/>
            <w:vAlign w:val="center"/>
          </w:tcPr>
          <w:p w14:paraId="6CB58D41" w14:textId="4A186C14"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BF8ED3A" w14:textId="6185C5DF" w:rsidR="007927DE" w:rsidRPr="00C65242" w:rsidRDefault="001A66EA" w:rsidP="001A66EA">
            <w:pPr>
              <w:pStyle w:val="Default"/>
              <w:jc w:val="center"/>
              <w:rPr>
                <w:color w:val="auto"/>
              </w:rPr>
            </w:pPr>
            <w:r w:rsidRPr="00C65242">
              <w:rPr>
                <w:color w:val="auto"/>
                <w:spacing w:val="-2"/>
              </w:rPr>
              <w:t>Не нормируется</w:t>
            </w:r>
          </w:p>
        </w:tc>
      </w:tr>
      <w:tr w:rsidR="00C65242" w:rsidRPr="00C65242" w14:paraId="244821CB" w14:textId="77777777" w:rsidTr="00D257AD">
        <w:tc>
          <w:tcPr>
            <w:tcW w:w="696" w:type="dxa"/>
          </w:tcPr>
          <w:p w14:paraId="224391D7" w14:textId="15B735CA" w:rsidR="007927DE" w:rsidRPr="00C65242" w:rsidRDefault="007927DE" w:rsidP="007927DE">
            <w:pPr>
              <w:pStyle w:val="Default"/>
              <w:jc w:val="center"/>
              <w:rPr>
                <w:b/>
                <w:bCs/>
                <w:color w:val="auto"/>
              </w:rPr>
            </w:pPr>
            <w:r w:rsidRPr="00C65242">
              <w:rPr>
                <w:b/>
                <w:bCs/>
                <w:color w:val="auto"/>
              </w:rPr>
              <w:t>9</w:t>
            </w:r>
          </w:p>
        </w:tc>
        <w:tc>
          <w:tcPr>
            <w:tcW w:w="9056" w:type="dxa"/>
            <w:gridSpan w:val="3"/>
          </w:tcPr>
          <w:p w14:paraId="6EA753D6" w14:textId="79F0609C" w:rsidR="007927DE" w:rsidRPr="00C65242" w:rsidRDefault="007927DE" w:rsidP="007927DE">
            <w:pPr>
              <w:pStyle w:val="Default"/>
              <w:jc w:val="both"/>
              <w:rPr>
                <w:b/>
                <w:bCs/>
                <w:color w:val="auto"/>
              </w:rPr>
            </w:pPr>
            <w:r w:rsidRPr="00C65242">
              <w:rPr>
                <w:b/>
                <w:bCs/>
                <w:color w:val="auto"/>
              </w:rPr>
              <w:t>Обращение с отходами</w:t>
            </w:r>
          </w:p>
        </w:tc>
      </w:tr>
      <w:tr w:rsidR="00C65242" w:rsidRPr="00C65242" w14:paraId="2AE62579" w14:textId="77777777" w:rsidTr="00DC0528">
        <w:tc>
          <w:tcPr>
            <w:tcW w:w="696" w:type="dxa"/>
            <w:vAlign w:val="center"/>
          </w:tcPr>
          <w:p w14:paraId="7E4535B2" w14:textId="30973643" w:rsidR="007927DE" w:rsidRPr="00C65242" w:rsidRDefault="007927DE" w:rsidP="007927DE">
            <w:pPr>
              <w:pStyle w:val="Default"/>
              <w:jc w:val="center"/>
              <w:rPr>
                <w:color w:val="auto"/>
              </w:rPr>
            </w:pPr>
            <w:r w:rsidRPr="00C65242">
              <w:rPr>
                <w:color w:val="auto"/>
              </w:rPr>
              <w:t>–</w:t>
            </w:r>
          </w:p>
        </w:tc>
        <w:tc>
          <w:tcPr>
            <w:tcW w:w="9056" w:type="dxa"/>
            <w:gridSpan w:val="3"/>
          </w:tcPr>
          <w:p w14:paraId="1BEE9566" w14:textId="68E52E64" w:rsidR="007927DE" w:rsidRPr="00C65242" w:rsidRDefault="007927DE" w:rsidP="007927DE">
            <w:pPr>
              <w:pStyle w:val="Default"/>
              <w:jc w:val="both"/>
              <w:rPr>
                <w:color w:val="auto"/>
              </w:rPr>
            </w:pPr>
            <w:r w:rsidRPr="00C65242">
              <w:rPr>
                <w:color w:val="auto"/>
              </w:rPr>
              <w:t>Объекты, используемые для обработки, утилизации, обезвреживания, размещения твердых коммунальных отходов:</w:t>
            </w:r>
          </w:p>
        </w:tc>
      </w:tr>
      <w:tr w:rsidR="00C65242" w:rsidRPr="00C65242" w14:paraId="5D95F4DC" w14:textId="77777777" w:rsidTr="0081663B">
        <w:tc>
          <w:tcPr>
            <w:tcW w:w="696" w:type="dxa"/>
            <w:vMerge w:val="restart"/>
            <w:vAlign w:val="center"/>
          </w:tcPr>
          <w:p w14:paraId="0013441F" w14:textId="123F446C" w:rsidR="007927DE" w:rsidRPr="00C65242" w:rsidRDefault="007927DE" w:rsidP="007927DE">
            <w:pPr>
              <w:pStyle w:val="Default"/>
              <w:jc w:val="center"/>
              <w:rPr>
                <w:color w:val="auto"/>
              </w:rPr>
            </w:pPr>
            <w:r w:rsidRPr="00C65242">
              <w:rPr>
                <w:color w:val="auto"/>
              </w:rPr>
              <w:lastRenderedPageBreak/>
              <w:t>9.1</w:t>
            </w:r>
          </w:p>
        </w:tc>
        <w:tc>
          <w:tcPr>
            <w:tcW w:w="2893" w:type="dxa"/>
            <w:vMerge w:val="restart"/>
            <w:vAlign w:val="center"/>
          </w:tcPr>
          <w:p w14:paraId="7E291C05" w14:textId="6AB9C1D8" w:rsidR="007927DE" w:rsidRPr="00C65242" w:rsidRDefault="007927DE" w:rsidP="007927DE">
            <w:pPr>
              <w:pStyle w:val="Default"/>
              <w:rPr>
                <w:color w:val="auto"/>
              </w:rPr>
            </w:pPr>
            <w:r w:rsidRPr="00C65242">
              <w:rPr>
                <w:color w:val="auto"/>
              </w:rPr>
              <w:t>Места накопления отходов (в том числе раздельного)</w:t>
            </w:r>
          </w:p>
        </w:tc>
        <w:tc>
          <w:tcPr>
            <w:tcW w:w="3190" w:type="dxa"/>
            <w:vAlign w:val="center"/>
          </w:tcPr>
          <w:p w14:paraId="0A24E5F4" w14:textId="5C0EBC43"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449685C0" w14:textId="50972619" w:rsidR="007927DE" w:rsidRPr="00C65242" w:rsidRDefault="0081663B" w:rsidP="0081663B">
            <w:pPr>
              <w:pStyle w:val="Default"/>
              <w:jc w:val="center"/>
              <w:rPr>
                <w:color w:val="auto"/>
              </w:rPr>
            </w:pPr>
            <w:r w:rsidRPr="00C65242">
              <w:rPr>
                <w:color w:val="auto"/>
              </w:rPr>
              <w:t>По заданию на проектирование</w:t>
            </w:r>
          </w:p>
        </w:tc>
      </w:tr>
      <w:tr w:rsidR="00C65242" w:rsidRPr="00C65242" w14:paraId="1A417A78" w14:textId="77777777" w:rsidTr="003F0F34">
        <w:tc>
          <w:tcPr>
            <w:tcW w:w="696" w:type="dxa"/>
            <w:vMerge/>
            <w:vAlign w:val="center"/>
          </w:tcPr>
          <w:p w14:paraId="5CDF7B28" w14:textId="77777777" w:rsidR="007927DE" w:rsidRPr="00C65242" w:rsidRDefault="007927DE" w:rsidP="007927DE">
            <w:pPr>
              <w:pStyle w:val="Default"/>
              <w:jc w:val="center"/>
              <w:rPr>
                <w:color w:val="auto"/>
              </w:rPr>
            </w:pPr>
          </w:p>
        </w:tc>
        <w:tc>
          <w:tcPr>
            <w:tcW w:w="2893" w:type="dxa"/>
            <w:vMerge/>
          </w:tcPr>
          <w:p w14:paraId="04848234" w14:textId="77777777" w:rsidR="007927DE" w:rsidRPr="00C65242" w:rsidRDefault="007927DE" w:rsidP="007927DE">
            <w:pPr>
              <w:pStyle w:val="Default"/>
              <w:rPr>
                <w:color w:val="auto"/>
              </w:rPr>
            </w:pPr>
          </w:p>
        </w:tc>
        <w:tc>
          <w:tcPr>
            <w:tcW w:w="3190" w:type="dxa"/>
            <w:vAlign w:val="center"/>
          </w:tcPr>
          <w:p w14:paraId="6A83C21B" w14:textId="3C59465C"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5BBA6F02" w14:textId="6A14F270" w:rsidR="007927DE" w:rsidRPr="00C65242" w:rsidRDefault="0081663B" w:rsidP="007927DE">
            <w:pPr>
              <w:pStyle w:val="Default"/>
              <w:jc w:val="both"/>
              <w:rPr>
                <w:color w:val="auto"/>
              </w:rPr>
            </w:pPr>
            <w:r w:rsidRPr="00C65242">
              <w:rPr>
                <w:color w:val="auto"/>
              </w:rPr>
              <w:t>пункт 4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r>
      <w:tr w:rsidR="00C65242" w:rsidRPr="00C65242" w14:paraId="17991F1F" w14:textId="77777777" w:rsidTr="003F0F34">
        <w:tc>
          <w:tcPr>
            <w:tcW w:w="696" w:type="dxa"/>
            <w:vAlign w:val="center"/>
          </w:tcPr>
          <w:p w14:paraId="5D03FFCB" w14:textId="53B607F1" w:rsidR="007927DE" w:rsidRPr="00C65242" w:rsidRDefault="007927DE" w:rsidP="007927DE">
            <w:pPr>
              <w:pStyle w:val="Default"/>
              <w:jc w:val="center"/>
              <w:rPr>
                <w:b/>
                <w:bCs/>
                <w:color w:val="auto"/>
              </w:rPr>
            </w:pPr>
            <w:r w:rsidRPr="00C65242">
              <w:rPr>
                <w:b/>
                <w:bCs/>
                <w:color w:val="auto"/>
              </w:rPr>
              <w:t>10</w:t>
            </w:r>
          </w:p>
        </w:tc>
        <w:tc>
          <w:tcPr>
            <w:tcW w:w="9056" w:type="dxa"/>
            <w:gridSpan w:val="3"/>
          </w:tcPr>
          <w:p w14:paraId="49DBFD81" w14:textId="4D34B84E" w:rsidR="007927DE" w:rsidRPr="00C65242" w:rsidRDefault="007927DE" w:rsidP="007927DE">
            <w:pPr>
              <w:pStyle w:val="Default"/>
              <w:jc w:val="both"/>
              <w:rPr>
                <w:b/>
                <w:bCs/>
                <w:color w:val="auto"/>
              </w:rPr>
            </w:pPr>
            <w:r w:rsidRPr="00C65242">
              <w:rPr>
                <w:b/>
                <w:bCs/>
                <w:color w:val="auto"/>
              </w:rPr>
              <w:t>Сохранение, использование и популяризация объектов культурного наследия (памятников истории и культуры)</w:t>
            </w:r>
          </w:p>
        </w:tc>
      </w:tr>
      <w:tr w:rsidR="00C65242" w:rsidRPr="00C65242" w14:paraId="7362F661" w14:textId="77777777" w:rsidTr="00955EB6">
        <w:tc>
          <w:tcPr>
            <w:tcW w:w="696" w:type="dxa"/>
            <w:vMerge w:val="restart"/>
            <w:vAlign w:val="center"/>
          </w:tcPr>
          <w:p w14:paraId="684BB942" w14:textId="713926CC" w:rsidR="00955EB6" w:rsidRPr="00C65242" w:rsidRDefault="00955EB6" w:rsidP="00955EB6">
            <w:pPr>
              <w:pStyle w:val="Default"/>
              <w:jc w:val="center"/>
              <w:rPr>
                <w:color w:val="auto"/>
              </w:rPr>
            </w:pPr>
            <w:r w:rsidRPr="00C65242">
              <w:rPr>
                <w:color w:val="auto"/>
              </w:rPr>
              <w:t>10.1</w:t>
            </w:r>
          </w:p>
        </w:tc>
        <w:tc>
          <w:tcPr>
            <w:tcW w:w="2893" w:type="dxa"/>
            <w:vMerge w:val="restart"/>
            <w:vAlign w:val="center"/>
          </w:tcPr>
          <w:p w14:paraId="3C0F0061" w14:textId="27CC7933" w:rsidR="00955EB6" w:rsidRPr="00C65242" w:rsidRDefault="00955EB6" w:rsidP="00955EB6">
            <w:pPr>
              <w:pStyle w:val="Default"/>
              <w:rPr>
                <w:color w:val="auto"/>
              </w:rPr>
            </w:pPr>
            <w:r w:rsidRPr="00C65242">
              <w:rPr>
                <w:color w:val="auto"/>
              </w:rPr>
              <w:t>Объекты культурного наследия местного (муниципального) значения</w:t>
            </w:r>
          </w:p>
        </w:tc>
        <w:tc>
          <w:tcPr>
            <w:tcW w:w="3190" w:type="dxa"/>
            <w:vAlign w:val="center"/>
          </w:tcPr>
          <w:p w14:paraId="268E5631" w14:textId="0CC8C1EA" w:rsidR="00955EB6" w:rsidRPr="00C65242" w:rsidRDefault="00955EB6" w:rsidP="00955EB6">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3D8D5E2F" w14:textId="108B5991" w:rsidR="00955EB6" w:rsidRPr="00C65242" w:rsidRDefault="00955EB6" w:rsidP="00955EB6">
            <w:pPr>
              <w:pStyle w:val="Default"/>
              <w:jc w:val="center"/>
              <w:rPr>
                <w:color w:val="auto"/>
              </w:rPr>
            </w:pPr>
            <w:r w:rsidRPr="00C65242">
              <w:rPr>
                <w:color w:val="auto"/>
              </w:rPr>
              <w:t>По заданию на проектирование</w:t>
            </w:r>
          </w:p>
        </w:tc>
      </w:tr>
      <w:tr w:rsidR="00C65242" w:rsidRPr="00C65242" w14:paraId="3DE2DE9C" w14:textId="77777777" w:rsidTr="00955EB6">
        <w:tc>
          <w:tcPr>
            <w:tcW w:w="696" w:type="dxa"/>
            <w:vMerge/>
            <w:vAlign w:val="center"/>
          </w:tcPr>
          <w:p w14:paraId="4C16046A" w14:textId="77777777" w:rsidR="00955EB6" w:rsidRPr="00C65242" w:rsidRDefault="00955EB6" w:rsidP="00955EB6">
            <w:pPr>
              <w:pStyle w:val="Default"/>
              <w:jc w:val="center"/>
              <w:rPr>
                <w:color w:val="auto"/>
              </w:rPr>
            </w:pPr>
          </w:p>
        </w:tc>
        <w:tc>
          <w:tcPr>
            <w:tcW w:w="2893" w:type="dxa"/>
            <w:vMerge/>
          </w:tcPr>
          <w:p w14:paraId="03B4220A" w14:textId="77777777" w:rsidR="00955EB6" w:rsidRPr="00C65242" w:rsidRDefault="00955EB6" w:rsidP="00955EB6">
            <w:pPr>
              <w:pStyle w:val="Default"/>
              <w:rPr>
                <w:color w:val="auto"/>
              </w:rPr>
            </w:pPr>
          </w:p>
        </w:tc>
        <w:tc>
          <w:tcPr>
            <w:tcW w:w="3190" w:type="dxa"/>
            <w:vAlign w:val="center"/>
          </w:tcPr>
          <w:p w14:paraId="308A90B5" w14:textId="0CC3F5F1" w:rsidR="00955EB6" w:rsidRPr="00C65242" w:rsidRDefault="00955EB6" w:rsidP="00955EB6">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4EDE36A3" w14:textId="4CF7C3C0" w:rsidR="00955EB6" w:rsidRPr="00C65242" w:rsidRDefault="00955EB6" w:rsidP="00955EB6">
            <w:pPr>
              <w:pStyle w:val="Default"/>
              <w:jc w:val="center"/>
              <w:rPr>
                <w:color w:val="auto"/>
              </w:rPr>
            </w:pPr>
            <w:r w:rsidRPr="00C65242">
              <w:rPr>
                <w:color w:val="auto"/>
                <w:spacing w:val="-2"/>
              </w:rPr>
              <w:t>Не нормируется</w:t>
            </w:r>
          </w:p>
        </w:tc>
      </w:tr>
      <w:tr w:rsidR="00C65242" w:rsidRPr="00C65242" w14:paraId="33C9D103" w14:textId="77777777" w:rsidTr="003F0F34">
        <w:tc>
          <w:tcPr>
            <w:tcW w:w="696" w:type="dxa"/>
            <w:vAlign w:val="center"/>
          </w:tcPr>
          <w:p w14:paraId="4382E6E1" w14:textId="16F0C4A4" w:rsidR="007927DE" w:rsidRPr="00C65242" w:rsidRDefault="007927DE" w:rsidP="007927DE">
            <w:pPr>
              <w:pStyle w:val="Default"/>
              <w:jc w:val="center"/>
              <w:rPr>
                <w:b/>
                <w:bCs/>
                <w:color w:val="auto"/>
              </w:rPr>
            </w:pPr>
            <w:r w:rsidRPr="00C65242">
              <w:rPr>
                <w:b/>
                <w:bCs/>
                <w:color w:val="auto"/>
              </w:rPr>
              <w:t>11</w:t>
            </w:r>
          </w:p>
        </w:tc>
        <w:tc>
          <w:tcPr>
            <w:tcW w:w="9056" w:type="dxa"/>
            <w:gridSpan w:val="3"/>
          </w:tcPr>
          <w:p w14:paraId="2F719765" w14:textId="2301035C" w:rsidR="007927DE" w:rsidRPr="00C65242" w:rsidRDefault="007927DE" w:rsidP="007927DE">
            <w:pPr>
              <w:pStyle w:val="Default"/>
              <w:jc w:val="both"/>
              <w:rPr>
                <w:b/>
                <w:bCs/>
                <w:color w:val="auto"/>
              </w:rPr>
            </w:pPr>
            <w:r w:rsidRPr="00C65242">
              <w:rPr>
                <w:b/>
                <w:bCs/>
                <w:color w:val="auto"/>
              </w:rPr>
              <w:t>Охрана окружающей среды</w:t>
            </w:r>
          </w:p>
        </w:tc>
      </w:tr>
      <w:tr w:rsidR="00C65242" w:rsidRPr="00C65242" w14:paraId="753280FE" w14:textId="77777777" w:rsidTr="00955EB6">
        <w:tc>
          <w:tcPr>
            <w:tcW w:w="696" w:type="dxa"/>
            <w:vMerge w:val="restart"/>
            <w:vAlign w:val="center"/>
          </w:tcPr>
          <w:p w14:paraId="60643954" w14:textId="40343520" w:rsidR="00955EB6" w:rsidRPr="00C65242" w:rsidRDefault="00955EB6" w:rsidP="00955EB6">
            <w:pPr>
              <w:pStyle w:val="Default"/>
              <w:jc w:val="center"/>
              <w:rPr>
                <w:color w:val="auto"/>
              </w:rPr>
            </w:pPr>
            <w:r w:rsidRPr="00C65242">
              <w:rPr>
                <w:color w:val="auto"/>
              </w:rPr>
              <w:t>11.</w:t>
            </w:r>
            <w:r w:rsidR="003233DA" w:rsidRPr="00C65242">
              <w:rPr>
                <w:color w:val="auto"/>
              </w:rPr>
              <w:t>1</w:t>
            </w:r>
          </w:p>
        </w:tc>
        <w:tc>
          <w:tcPr>
            <w:tcW w:w="2893" w:type="dxa"/>
            <w:vMerge w:val="restart"/>
            <w:vAlign w:val="center"/>
          </w:tcPr>
          <w:p w14:paraId="7FF8322A" w14:textId="70957BA6" w:rsidR="00955EB6" w:rsidRPr="00C65242" w:rsidRDefault="00955EB6" w:rsidP="00955EB6">
            <w:pPr>
              <w:pStyle w:val="Default"/>
              <w:rPr>
                <w:color w:val="auto"/>
              </w:rPr>
            </w:pPr>
            <w:r w:rsidRPr="00C65242">
              <w:rPr>
                <w:color w:val="auto"/>
              </w:rPr>
              <w:t>Особо охраняемые территории и иные особо охраняемые территории местного значения</w:t>
            </w:r>
          </w:p>
        </w:tc>
        <w:tc>
          <w:tcPr>
            <w:tcW w:w="3190" w:type="dxa"/>
            <w:vAlign w:val="center"/>
          </w:tcPr>
          <w:p w14:paraId="6FA96F9D" w14:textId="7BA01E42" w:rsidR="00955EB6" w:rsidRPr="00C65242" w:rsidRDefault="00955EB6" w:rsidP="00955EB6">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522BCBB3" w14:textId="6AE1E644" w:rsidR="00955EB6" w:rsidRPr="00C65242" w:rsidRDefault="00955EB6" w:rsidP="00955EB6">
            <w:pPr>
              <w:pStyle w:val="Default"/>
              <w:jc w:val="center"/>
              <w:rPr>
                <w:color w:val="auto"/>
              </w:rPr>
            </w:pPr>
            <w:r w:rsidRPr="00C65242">
              <w:rPr>
                <w:color w:val="auto"/>
              </w:rPr>
              <w:t>По заданию на проектирование</w:t>
            </w:r>
          </w:p>
        </w:tc>
      </w:tr>
      <w:tr w:rsidR="00C65242" w:rsidRPr="00C65242" w14:paraId="53CA8D38" w14:textId="77777777" w:rsidTr="00955EB6">
        <w:tc>
          <w:tcPr>
            <w:tcW w:w="696" w:type="dxa"/>
            <w:vMerge/>
            <w:vAlign w:val="center"/>
          </w:tcPr>
          <w:p w14:paraId="2D8B90DA" w14:textId="77777777" w:rsidR="00955EB6" w:rsidRPr="00C65242" w:rsidRDefault="00955EB6" w:rsidP="00955EB6">
            <w:pPr>
              <w:pStyle w:val="Default"/>
              <w:jc w:val="center"/>
              <w:rPr>
                <w:color w:val="auto"/>
              </w:rPr>
            </w:pPr>
          </w:p>
        </w:tc>
        <w:tc>
          <w:tcPr>
            <w:tcW w:w="2893" w:type="dxa"/>
            <w:vMerge/>
          </w:tcPr>
          <w:p w14:paraId="5E40C958" w14:textId="77777777" w:rsidR="00955EB6" w:rsidRPr="00C65242" w:rsidRDefault="00955EB6" w:rsidP="00955EB6">
            <w:pPr>
              <w:pStyle w:val="Default"/>
              <w:rPr>
                <w:color w:val="auto"/>
              </w:rPr>
            </w:pPr>
          </w:p>
        </w:tc>
        <w:tc>
          <w:tcPr>
            <w:tcW w:w="3190" w:type="dxa"/>
            <w:vAlign w:val="center"/>
          </w:tcPr>
          <w:p w14:paraId="7679201D" w14:textId="48B5B799" w:rsidR="00955EB6" w:rsidRPr="00C65242" w:rsidRDefault="00955EB6" w:rsidP="00955EB6">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1FD1EF00" w14:textId="774BBBD5" w:rsidR="00955EB6" w:rsidRPr="00C65242" w:rsidRDefault="00955EB6" w:rsidP="00955EB6">
            <w:pPr>
              <w:pStyle w:val="Default"/>
              <w:jc w:val="center"/>
              <w:rPr>
                <w:color w:val="auto"/>
              </w:rPr>
            </w:pPr>
            <w:r w:rsidRPr="00C65242">
              <w:rPr>
                <w:color w:val="auto"/>
                <w:spacing w:val="-2"/>
              </w:rPr>
              <w:t>Не нормируется</w:t>
            </w:r>
          </w:p>
        </w:tc>
      </w:tr>
      <w:tr w:rsidR="00C65242" w:rsidRPr="00C65242" w14:paraId="7F7B9187" w14:textId="77777777" w:rsidTr="003F0F34">
        <w:tc>
          <w:tcPr>
            <w:tcW w:w="696" w:type="dxa"/>
            <w:vAlign w:val="center"/>
          </w:tcPr>
          <w:p w14:paraId="1C987C5B" w14:textId="01010CD4" w:rsidR="007927DE" w:rsidRPr="00C65242" w:rsidRDefault="007927DE" w:rsidP="007927DE">
            <w:pPr>
              <w:pStyle w:val="Default"/>
              <w:jc w:val="center"/>
              <w:rPr>
                <w:b/>
                <w:bCs/>
                <w:color w:val="auto"/>
              </w:rPr>
            </w:pPr>
            <w:r w:rsidRPr="00C65242">
              <w:rPr>
                <w:b/>
                <w:bCs/>
                <w:color w:val="auto"/>
              </w:rPr>
              <w:t>12</w:t>
            </w:r>
          </w:p>
        </w:tc>
        <w:tc>
          <w:tcPr>
            <w:tcW w:w="9056" w:type="dxa"/>
            <w:gridSpan w:val="3"/>
          </w:tcPr>
          <w:p w14:paraId="5592E582" w14:textId="4BD8498D" w:rsidR="007927DE" w:rsidRPr="00C65242" w:rsidRDefault="007927DE" w:rsidP="007927DE">
            <w:pPr>
              <w:pStyle w:val="Default"/>
              <w:jc w:val="both"/>
              <w:rPr>
                <w:b/>
                <w:bCs/>
                <w:color w:val="auto"/>
              </w:rPr>
            </w:pPr>
            <w:r w:rsidRPr="00C65242">
              <w:rPr>
                <w:b/>
                <w:bCs/>
                <w:color w:val="auto"/>
              </w:rPr>
              <w:t>Жилищное строительство</w:t>
            </w:r>
          </w:p>
        </w:tc>
      </w:tr>
      <w:tr w:rsidR="00C65242" w:rsidRPr="00C65242" w14:paraId="5223DBA1" w14:textId="77777777" w:rsidTr="00955EB6">
        <w:tc>
          <w:tcPr>
            <w:tcW w:w="696" w:type="dxa"/>
            <w:vMerge w:val="restart"/>
            <w:vAlign w:val="center"/>
          </w:tcPr>
          <w:p w14:paraId="428AD810" w14:textId="180F73CC" w:rsidR="00955EB6" w:rsidRPr="00C65242" w:rsidRDefault="00955EB6" w:rsidP="00955EB6">
            <w:pPr>
              <w:pStyle w:val="Default"/>
              <w:jc w:val="center"/>
              <w:rPr>
                <w:color w:val="auto"/>
              </w:rPr>
            </w:pPr>
            <w:r w:rsidRPr="00C65242">
              <w:rPr>
                <w:color w:val="auto"/>
              </w:rPr>
              <w:t>12.1</w:t>
            </w:r>
          </w:p>
        </w:tc>
        <w:tc>
          <w:tcPr>
            <w:tcW w:w="2893" w:type="dxa"/>
            <w:vMerge w:val="restart"/>
            <w:vAlign w:val="center"/>
          </w:tcPr>
          <w:p w14:paraId="638FA691" w14:textId="6D01E674" w:rsidR="00955EB6" w:rsidRPr="00C65242" w:rsidRDefault="00955EB6" w:rsidP="00955EB6">
            <w:pPr>
              <w:pStyle w:val="Default"/>
              <w:rPr>
                <w:color w:val="auto"/>
              </w:rPr>
            </w:pPr>
            <w:r w:rsidRPr="00C65242">
              <w:rPr>
                <w:color w:val="auto"/>
              </w:rPr>
              <w:t>Муниципальный жилищный фонд</w:t>
            </w:r>
          </w:p>
        </w:tc>
        <w:tc>
          <w:tcPr>
            <w:tcW w:w="3190" w:type="dxa"/>
            <w:vAlign w:val="center"/>
          </w:tcPr>
          <w:p w14:paraId="18F5F0D4" w14:textId="0782C3F3" w:rsidR="00955EB6" w:rsidRPr="00C65242" w:rsidRDefault="00955EB6" w:rsidP="00955EB6">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2E24BAED" w14:textId="74FD753C" w:rsidR="00955EB6" w:rsidRPr="00C65242" w:rsidRDefault="00955EB6" w:rsidP="00955EB6">
            <w:pPr>
              <w:pStyle w:val="Default"/>
              <w:jc w:val="center"/>
              <w:rPr>
                <w:color w:val="auto"/>
              </w:rPr>
            </w:pPr>
            <w:r w:rsidRPr="00C65242">
              <w:rPr>
                <w:color w:val="auto"/>
              </w:rPr>
              <w:t>По заданию на проектирование</w:t>
            </w:r>
          </w:p>
        </w:tc>
      </w:tr>
      <w:tr w:rsidR="00955EB6" w:rsidRPr="00C65242" w14:paraId="18779E38" w14:textId="77777777" w:rsidTr="00955EB6">
        <w:tc>
          <w:tcPr>
            <w:tcW w:w="696" w:type="dxa"/>
            <w:vMerge/>
          </w:tcPr>
          <w:p w14:paraId="1007FA3E" w14:textId="77777777" w:rsidR="00955EB6" w:rsidRPr="00C65242" w:rsidRDefault="00955EB6" w:rsidP="00955EB6">
            <w:pPr>
              <w:pStyle w:val="Default"/>
              <w:jc w:val="center"/>
              <w:rPr>
                <w:color w:val="auto"/>
              </w:rPr>
            </w:pPr>
          </w:p>
        </w:tc>
        <w:tc>
          <w:tcPr>
            <w:tcW w:w="2893" w:type="dxa"/>
            <w:vMerge/>
          </w:tcPr>
          <w:p w14:paraId="1D17CB0E" w14:textId="77777777" w:rsidR="00955EB6" w:rsidRPr="00C65242" w:rsidRDefault="00955EB6" w:rsidP="00955EB6">
            <w:pPr>
              <w:pStyle w:val="Default"/>
              <w:rPr>
                <w:color w:val="auto"/>
              </w:rPr>
            </w:pPr>
          </w:p>
        </w:tc>
        <w:tc>
          <w:tcPr>
            <w:tcW w:w="3190" w:type="dxa"/>
            <w:vAlign w:val="center"/>
          </w:tcPr>
          <w:p w14:paraId="34D5AA35" w14:textId="3EA3E3BF" w:rsidR="00955EB6" w:rsidRPr="00C65242" w:rsidRDefault="00955EB6" w:rsidP="00955EB6">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3EF9018" w14:textId="3A8764C6" w:rsidR="00955EB6" w:rsidRPr="00C65242" w:rsidRDefault="00955EB6" w:rsidP="00955EB6">
            <w:pPr>
              <w:pStyle w:val="Default"/>
              <w:jc w:val="center"/>
              <w:rPr>
                <w:color w:val="auto"/>
              </w:rPr>
            </w:pPr>
            <w:r w:rsidRPr="00C65242">
              <w:rPr>
                <w:color w:val="auto"/>
                <w:spacing w:val="-2"/>
              </w:rPr>
              <w:t>Не нормируется</w:t>
            </w:r>
          </w:p>
        </w:tc>
      </w:tr>
    </w:tbl>
    <w:p w14:paraId="3CF6F8A4" w14:textId="7CF2D73D" w:rsidR="00756ECD" w:rsidRPr="00C65242" w:rsidRDefault="00756ECD"/>
    <w:bookmarkEnd w:id="28"/>
    <w:p w14:paraId="7726D663" w14:textId="1A14A3DD" w:rsidR="009511A9" w:rsidRPr="00C65242" w:rsidRDefault="009511A9" w:rsidP="00442A06">
      <w:pPr>
        <w:spacing w:after="0" w:line="240" w:lineRule="auto"/>
        <w:rPr>
          <w:rFonts w:ascii="Times New Roman" w:hAnsi="Times New Roman" w:cs="Times New Roman"/>
          <w:sz w:val="24"/>
          <w:szCs w:val="24"/>
        </w:rPr>
      </w:pPr>
      <w:r w:rsidRPr="00C65242">
        <w:lastRenderedPageBreak/>
        <w:br w:type="page"/>
      </w:r>
    </w:p>
    <w:p w14:paraId="3F868B5C" w14:textId="57E36049" w:rsidR="00E36B25" w:rsidRPr="00C65242" w:rsidRDefault="00E36B25" w:rsidP="00442A06">
      <w:pPr>
        <w:pStyle w:val="13"/>
        <w:spacing w:before="0" w:line="240" w:lineRule="auto"/>
        <w:jc w:val="center"/>
        <w:rPr>
          <w:color w:val="auto"/>
        </w:rPr>
      </w:pPr>
      <w:bookmarkStart w:id="35" w:name="_Toc216628568"/>
      <w:r w:rsidRPr="00C65242">
        <w:rPr>
          <w:rFonts w:ascii="Times New Roman" w:hAnsi="Times New Roman" w:cs="Times New Roman"/>
          <w:b/>
          <w:color w:val="auto"/>
          <w:sz w:val="24"/>
          <w:szCs w:val="24"/>
        </w:rPr>
        <w:lastRenderedPageBreak/>
        <w:t xml:space="preserve">ГЛАВА </w:t>
      </w:r>
      <w:r w:rsidRPr="00C65242">
        <w:rPr>
          <w:rFonts w:ascii="Times New Roman" w:hAnsi="Times New Roman" w:cs="Times New Roman"/>
          <w:b/>
          <w:color w:val="auto"/>
          <w:sz w:val="24"/>
          <w:szCs w:val="24"/>
          <w:lang w:val="en-US"/>
        </w:rPr>
        <w:t>III</w:t>
      </w:r>
      <w:r w:rsidR="00831FB8">
        <w:rPr>
          <w:rFonts w:ascii="Times New Roman" w:hAnsi="Times New Roman" w:cs="Times New Roman"/>
          <w:b/>
          <w:color w:val="auto"/>
          <w:sz w:val="24"/>
          <w:szCs w:val="24"/>
        </w:rPr>
        <w:t>.</w:t>
      </w:r>
      <w:r w:rsidR="00B573A8">
        <w:rPr>
          <w:rFonts w:ascii="Times New Roman" w:hAnsi="Times New Roman" w:cs="Times New Roman"/>
          <w:b/>
          <w:color w:val="auto"/>
          <w:sz w:val="24"/>
          <w:szCs w:val="24"/>
        </w:rPr>
        <w:t xml:space="preserve"> </w:t>
      </w:r>
      <w:r w:rsidRPr="00C65242">
        <w:rPr>
          <w:rFonts w:ascii="Times New Roman" w:hAnsi="Times New Roman" w:cs="Times New Roman"/>
          <w:b/>
          <w:color w:val="auto"/>
          <w:sz w:val="24"/>
          <w:szCs w:val="24"/>
        </w:rPr>
        <w:t>ПРАВИЛА И ОБЛАСТЬ ПРИМЕНЕНИЯ РАСЧЕТНЫХ ПОКАЗАТЕЛЕЙ, СОДЕРЖАЩИХСЯ В ОСНОВНОЙ ЧАСТИ</w:t>
      </w:r>
      <w:bookmarkEnd w:id="35"/>
    </w:p>
    <w:p w14:paraId="279D2735" w14:textId="77777777" w:rsidR="00E36B25" w:rsidRPr="00C65242" w:rsidRDefault="00E36B25" w:rsidP="00442A06">
      <w:pPr>
        <w:pStyle w:val="Default"/>
        <w:ind w:firstLine="567"/>
        <w:jc w:val="both"/>
        <w:rPr>
          <w:color w:val="auto"/>
        </w:rPr>
      </w:pPr>
    </w:p>
    <w:p w14:paraId="52F5ED7A" w14:textId="598C012A" w:rsidR="00E36B25" w:rsidRPr="00C65242" w:rsidRDefault="009511A9" w:rsidP="00442A06">
      <w:pPr>
        <w:pStyle w:val="20"/>
        <w:spacing w:before="0" w:line="240" w:lineRule="auto"/>
        <w:jc w:val="center"/>
        <w:rPr>
          <w:rFonts w:ascii="Times New Roman" w:hAnsi="Times New Roman" w:cs="Times New Roman"/>
          <w:b/>
          <w:iCs/>
          <w:color w:val="auto"/>
          <w:sz w:val="24"/>
          <w:szCs w:val="24"/>
        </w:rPr>
      </w:pPr>
      <w:bookmarkStart w:id="36" w:name="_Toc216628569"/>
      <w:r w:rsidRPr="00C65242">
        <w:rPr>
          <w:rFonts w:ascii="Times New Roman" w:hAnsi="Times New Roman" w:cs="Times New Roman"/>
          <w:b/>
          <w:iCs/>
          <w:color w:val="auto"/>
          <w:sz w:val="24"/>
          <w:szCs w:val="24"/>
        </w:rPr>
        <w:t>3.1</w:t>
      </w:r>
      <w:r w:rsidR="00E36B25" w:rsidRPr="00C65242">
        <w:rPr>
          <w:rFonts w:ascii="Times New Roman" w:hAnsi="Times New Roman" w:cs="Times New Roman"/>
          <w:b/>
          <w:iCs/>
          <w:color w:val="auto"/>
          <w:sz w:val="24"/>
          <w:szCs w:val="24"/>
        </w:rPr>
        <w:t xml:space="preserve">. </w:t>
      </w:r>
      <w:r w:rsidRPr="00C65242">
        <w:rPr>
          <w:rFonts w:ascii="Times New Roman" w:hAnsi="Times New Roman" w:cs="Times New Roman"/>
          <w:b/>
          <w:iCs/>
          <w:color w:val="auto"/>
          <w:sz w:val="24"/>
          <w:szCs w:val="24"/>
        </w:rPr>
        <w:t>Область применения расчетных показателей</w:t>
      </w:r>
      <w:bookmarkEnd w:id="36"/>
    </w:p>
    <w:p w14:paraId="51330D00" w14:textId="77777777" w:rsidR="006B696D" w:rsidRPr="00C65242" w:rsidRDefault="006B696D" w:rsidP="00442A06">
      <w:pPr>
        <w:pStyle w:val="Default"/>
        <w:ind w:firstLine="567"/>
        <w:jc w:val="both"/>
        <w:rPr>
          <w:color w:val="auto"/>
        </w:rPr>
      </w:pPr>
    </w:p>
    <w:p w14:paraId="434CF333" w14:textId="530862BE" w:rsidR="00E46545" w:rsidRPr="00C65242" w:rsidRDefault="00E46545" w:rsidP="00E46545">
      <w:pPr>
        <w:pStyle w:val="Default"/>
        <w:ind w:firstLine="567"/>
        <w:jc w:val="both"/>
        <w:rPr>
          <w:color w:val="auto"/>
        </w:rPr>
      </w:pPr>
      <w:r w:rsidRPr="00C65242">
        <w:rPr>
          <w:color w:val="auto"/>
        </w:rPr>
        <w:t xml:space="preserve">Местные нормативы градостроительного проектирования </w:t>
      </w:r>
      <w:r w:rsidR="00790882">
        <w:rPr>
          <w:color w:val="auto"/>
        </w:rPr>
        <w:t>Новомальтинского</w:t>
      </w:r>
      <w:r w:rsidR="00C65242" w:rsidRPr="00C65242">
        <w:rPr>
          <w:color w:val="auto"/>
        </w:rPr>
        <w:t xml:space="preserve"> муниципального образования </w:t>
      </w:r>
      <w:r w:rsidR="00F41D93" w:rsidRPr="00C65242">
        <w:rPr>
          <w:color w:val="auto"/>
        </w:rPr>
        <w:t>Усольского муниципального района</w:t>
      </w:r>
      <w:r w:rsidRPr="00C65242">
        <w:rPr>
          <w:color w:val="auto"/>
        </w:rPr>
        <w:t xml:space="preserve"> </w:t>
      </w:r>
      <w:r w:rsidR="001C379B" w:rsidRPr="00C65242">
        <w:rPr>
          <w:color w:val="auto"/>
        </w:rPr>
        <w:t>–</w:t>
      </w:r>
      <w:r w:rsidRPr="00C65242">
        <w:rPr>
          <w:color w:val="auto"/>
        </w:rPr>
        <w:t xml:space="preserve"> это совокупность расчетных</w:t>
      </w:r>
      <w:r w:rsidR="001C379B" w:rsidRPr="00C65242">
        <w:rPr>
          <w:color w:val="auto"/>
        </w:rPr>
        <w:t xml:space="preserve"> </w:t>
      </w:r>
      <w:r w:rsidRPr="00C65242">
        <w:rPr>
          <w:color w:val="auto"/>
        </w:rPr>
        <w:t>показателей допустимого уровня обеспеченности населения объектами местного значения и</w:t>
      </w:r>
      <w:r w:rsidR="001C379B" w:rsidRPr="00C65242">
        <w:rPr>
          <w:color w:val="auto"/>
        </w:rPr>
        <w:t xml:space="preserve"> </w:t>
      </w:r>
      <w:r w:rsidRPr="00C65242">
        <w:rPr>
          <w:color w:val="auto"/>
        </w:rPr>
        <w:t xml:space="preserve">иными объектами, необходимыми для обеспечения жизнедеятельности населения, а также </w:t>
      </w:r>
      <w:r w:rsidR="001C379B" w:rsidRPr="00C65242">
        <w:rPr>
          <w:color w:val="auto"/>
        </w:rPr>
        <w:t xml:space="preserve">– </w:t>
      </w:r>
      <w:r w:rsidRPr="00C65242">
        <w:rPr>
          <w:color w:val="auto"/>
        </w:rPr>
        <w:t>расчетных показателей максимально допустимого уровня территориальной доступности до</w:t>
      </w:r>
      <w:r w:rsidR="001C379B" w:rsidRPr="00C65242">
        <w:rPr>
          <w:color w:val="auto"/>
        </w:rPr>
        <w:t xml:space="preserve"> </w:t>
      </w:r>
      <w:r w:rsidRPr="00C65242">
        <w:rPr>
          <w:color w:val="auto"/>
        </w:rPr>
        <w:t>таких объектов.</w:t>
      </w:r>
    </w:p>
    <w:p w14:paraId="29B60C11" w14:textId="1B150E6B" w:rsidR="00E46545" w:rsidRPr="00C65242" w:rsidRDefault="00E46545" w:rsidP="00E46545">
      <w:pPr>
        <w:pStyle w:val="Default"/>
        <w:ind w:firstLine="567"/>
        <w:jc w:val="both"/>
        <w:rPr>
          <w:color w:val="auto"/>
        </w:rPr>
      </w:pPr>
      <w:r w:rsidRPr="00C65242">
        <w:rPr>
          <w:color w:val="auto"/>
        </w:rPr>
        <w:t>Местные нормативы направлены на повышение эффективности использования</w:t>
      </w:r>
      <w:r w:rsidR="001C379B" w:rsidRPr="00C65242">
        <w:rPr>
          <w:color w:val="auto"/>
        </w:rPr>
        <w:t xml:space="preserve"> </w:t>
      </w:r>
      <w:r w:rsidRPr="00C65242">
        <w:rPr>
          <w:color w:val="auto"/>
        </w:rPr>
        <w:t>территорий и качества жизни населения муниципального округа, на создание</w:t>
      </w:r>
      <w:r w:rsidR="001C379B" w:rsidRPr="00C65242">
        <w:rPr>
          <w:color w:val="auto"/>
        </w:rPr>
        <w:t xml:space="preserve"> </w:t>
      </w:r>
      <w:r w:rsidRPr="00C65242">
        <w:rPr>
          <w:color w:val="auto"/>
        </w:rPr>
        <w:t>градостроительными средствами условий для обеспечения гражданам социальных гарантий,</w:t>
      </w:r>
      <w:r w:rsidR="001C379B" w:rsidRPr="00C65242">
        <w:rPr>
          <w:color w:val="auto"/>
        </w:rPr>
        <w:t xml:space="preserve"> </w:t>
      </w:r>
      <w:r w:rsidRPr="00C65242">
        <w:rPr>
          <w:color w:val="auto"/>
        </w:rPr>
        <w:t>установленных законодательством Российской Федерации, в рамках решений и с учетом</w:t>
      </w:r>
      <w:r w:rsidR="001C379B" w:rsidRPr="00C65242">
        <w:rPr>
          <w:color w:val="auto"/>
        </w:rPr>
        <w:t xml:space="preserve"> </w:t>
      </w:r>
      <w:r w:rsidRPr="00C65242">
        <w:rPr>
          <w:color w:val="auto"/>
        </w:rPr>
        <w:t>особенностей, установленных утвержденными документами территориального планирования и</w:t>
      </w:r>
      <w:r w:rsidR="001C379B" w:rsidRPr="00C65242">
        <w:rPr>
          <w:color w:val="auto"/>
        </w:rPr>
        <w:t xml:space="preserve"> </w:t>
      </w:r>
      <w:r w:rsidRPr="00C65242">
        <w:rPr>
          <w:color w:val="auto"/>
        </w:rPr>
        <w:t xml:space="preserve">градостроительного зонирования </w:t>
      </w:r>
      <w:r w:rsidR="00790882">
        <w:rPr>
          <w:color w:val="auto"/>
        </w:rPr>
        <w:t>Новомальтинского</w:t>
      </w:r>
      <w:r w:rsidR="00C65242" w:rsidRPr="00C65242">
        <w:rPr>
          <w:color w:val="auto"/>
        </w:rPr>
        <w:t xml:space="preserve"> муниципального образования </w:t>
      </w:r>
      <w:r w:rsidR="00F41D93" w:rsidRPr="00C65242">
        <w:rPr>
          <w:color w:val="auto"/>
        </w:rPr>
        <w:t>Усольского муниципального района</w:t>
      </w:r>
      <w:r w:rsidRPr="00C65242">
        <w:rPr>
          <w:color w:val="auto"/>
        </w:rPr>
        <w:t xml:space="preserve">, а при их отсутствии </w:t>
      </w:r>
      <w:r w:rsidR="001C379B" w:rsidRPr="00C65242">
        <w:rPr>
          <w:color w:val="auto"/>
        </w:rPr>
        <w:t>–</w:t>
      </w:r>
      <w:r w:rsidRPr="00C65242">
        <w:rPr>
          <w:color w:val="auto"/>
        </w:rPr>
        <w:t xml:space="preserve"> в</w:t>
      </w:r>
      <w:r w:rsidR="001C379B" w:rsidRPr="00C65242">
        <w:rPr>
          <w:color w:val="auto"/>
        </w:rPr>
        <w:t xml:space="preserve"> </w:t>
      </w:r>
      <w:r w:rsidRPr="00C65242">
        <w:rPr>
          <w:color w:val="auto"/>
        </w:rPr>
        <w:t>рамках требований, установленных техническими регламентами и региональными нормативами</w:t>
      </w:r>
      <w:r w:rsidR="001C379B" w:rsidRPr="00C65242">
        <w:rPr>
          <w:color w:val="auto"/>
        </w:rPr>
        <w:t xml:space="preserve"> </w:t>
      </w:r>
      <w:r w:rsidRPr="00C65242">
        <w:rPr>
          <w:color w:val="auto"/>
        </w:rPr>
        <w:t xml:space="preserve">градостроительного проектирования </w:t>
      </w:r>
      <w:r w:rsidR="00ED1A56" w:rsidRPr="00C65242">
        <w:rPr>
          <w:color w:val="auto"/>
        </w:rPr>
        <w:t>Иркутской</w:t>
      </w:r>
      <w:r w:rsidRPr="00C65242">
        <w:rPr>
          <w:color w:val="auto"/>
        </w:rPr>
        <w:t xml:space="preserve"> области.</w:t>
      </w:r>
    </w:p>
    <w:p w14:paraId="47F99E93" w14:textId="7BB1E65C" w:rsidR="00E46545" w:rsidRPr="00C65242" w:rsidRDefault="00E46545" w:rsidP="00E46545">
      <w:pPr>
        <w:pStyle w:val="Default"/>
        <w:ind w:firstLine="567"/>
        <w:jc w:val="both"/>
        <w:rPr>
          <w:color w:val="auto"/>
        </w:rPr>
      </w:pPr>
      <w:r w:rsidRPr="00C65242">
        <w:rPr>
          <w:color w:val="auto"/>
        </w:rPr>
        <w:t>Состав Местных нормативов</w:t>
      </w:r>
      <w:r w:rsidR="001C379B" w:rsidRPr="00C65242">
        <w:rPr>
          <w:color w:val="auto"/>
        </w:rPr>
        <w:t>:</w:t>
      </w:r>
    </w:p>
    <w:p w14:paraId="520D2FBB" w14:textId="170EFA8C" w:rsidR="00E46545" w:rsidRPr="00C65242" w:rsidRDefault="001C379B" w:rsidP="00E46545">
      <w:pPr>
        <w:pStyle w:val="Default"/>
        <w:ind w:firstLine="567"/>
        <w:jc w:val="both"/>
        <w:rPr>
          <w:color w:val="auto"/>
        </w:rPr>
      </w:pPr>
      <w:r w:rsidRPr="00C65242">
        <w:rPr>
          <w:color w:val="auto"/>
        </w:rPr>
        <w:t>о</w:t>
      </w:r>
      <w:r w:rsidR="00E46545" w:rsidRPr="00C65242">
        <w:rPr>
          <w:color w:val="auto"/>
        </w:rPr>
        <w:t>сновная часть, содержащая расчетные показатели нормативов градостроительного</w:t>
      </w:r>
      <w:r w:rsidRPr="00C65242">
        <w:rPr>
          <w:color w:val="auto"/>
        </w:rPr>
        <w:t xml:space="preserve"> </w:t>
      </w:r>
      <w:r w:rsidR="00E46545" w:rsidRPr="00C65242">
        <w:rPr>
          <w:color w:val="auto"/>
        </w:rPr>
        <w:t>проектирования</w:t>
      </w:r>
      <w:r w:rsidRPr="00C65242">
        <w:rPr>
          <w:color w:val="auto"/>
        </w:rPr>
        <w:t>;</w:t>
      </w:r>
    </w:p>
    <w:p w14:paraId="439D626E" w14:textId="532EC259" w:rsidR="00E46545" w:rsidRPr="00C65242" w:rsidRDefault="001C379B" w:rsidP="00E46545">
      <w:pPr>
        <w:pStyle w:val="Default"/>
        <w:ind w:firstLine="567"/>
        <w:jc w:val="both"/>
        <w:rPr>
          <w:color w:val="auto"/>
        </w:rPr>
      </w:pPr>
      <w:r w:rsidRPr="00C65242">
        <w:rPr>
          <w:color w:val="auto"/>
        </w:rPr>
        <w:t>м</w:t>
      </w:r>
      <w:r w:rsidR="00E46545" w:rsidRPr="00C65242">
        <w:rPr>
          <w:color w:val="auto"/>
        </w:rPr>
        <w:t>атериалы по обоснованию расчетных показателей нормативов градостроительного</w:t>
      </w:r>
      <w:r w:rsidRPr="00C65242">
        <w:rPr>
          <w:color w:val="auto"/>
        </w:rPr>
        <w:t xml:space="preserve"> </w:t>
      </w:r>
      <w:r w:rsidR="00E46545" w:rsidRPr="00C65242">
        <w:rPr>
          <w:color w:val="auto"/>
        </w:rPr>
        <w:t>проектирования.</w:t>
      </w:r>
    </w:p>
    <w:p w14:paraId="4A55D31B" w14:textId="797B9010" w:rsidR="00ED1A56" w:rsidRPr="00C65242" w:rsidRDefault="00E46545" w:rsidP="00ED1A56">
      <w:pPr>
        <w:pStyle w:val="Default"/>
        <w:ind w:firstLine="567"/>
        <w:jc w:val="both"/>
        <w:rPr>
          <w:color w:val="auto"/>
        </w:rPr>
      </w:pPr>
      <w:r w:rsidRPr="00C65242">
        <w:rPr>
          <w:color w:val="auto"/>
        </w:rPr>
        <w:t>Местные нормативы входят в систему нормативных правовых актов,</w:t>
      </w:r>
      <w:r w:rsidR="0006428C" w:rsidRPr="00C65242">
        <w:rPr>
          <w:color w:val="auto"/>
        </w:rPr>
        <w:t xml:space="preserve"> </w:t>
      </w:r>
      <w:r w:rsidRPr="00C65242">
        <w:rPr>
          <w:color w:val="auto"/>
        </w:rPr>
        <w:t xml:space="preserve">регламентирующих градостроительную деятельность на территории </w:t>
      </w:r>
      <w:r w:rsidR="00790882">
        <w:rPr>
          <w:color w:val="auto"/>
        </w:rPr>
        <w:t>Новомальтинского</w:t>
      </w:r>
      <w:r w:rsidR="00194E69">
        <w:rPr>
          <w:color w:val="auto"/>
        </w:rPr>
        <w:t xml:space="preserve"> муниципального образования </w:t>
      </w:r>
      <w:r w:rsidR="00F41D93" w:rsidRPr="00C65242">
        <w:rPr>
          <w:color w:val="auto"/>
        </w:rPr>
        <w:t>Усольского муниципального района</w:t>
      </w:r>
      <w:r w:rsidR="00194E69">
        <w:rPr>
          <w:color w:val="auto"/>
        </w:rPr>
        <w:t xml:space="preserve"> Иркутской области</w:t>
      </w:r>
      <w:r w:rsidR="00ED1A56" w:rsidRPr="00C65242">
        <w:rPr>
          <w:color w:val="auto"/>
        </w:rPr>
        <w:t>.</w:t>
      </w:r>
    </w:p>
    <w:p w14:paraId="2FC6CB28" w14:textId="7B933D75" w:rsidR="00C45DE8" w:rsidRPr="00C65242" w:rsidRDefault="00E46545" w:rsidP="00ED1A56">
      <w:pPr>
        <w:pStyle w:val="Default"/>
        <w:ind w:firstLine="567"/>
        <w:jc w:val="both"/>
        <w:rPr>
          <w:color w:val="auto"/>
        </w:rPr>
      </w:pPr>
      <w:r w:rsidRPr="00C65242">
        <w:rPr>
          <w:color w:val="auto"/>
        </w:rPr>
        <w:t>При разработке настоящих нормативов учитывались принципы дифференциации</w:t>
      </w:r>
      <w:r w:rsidR="0006428C" w:rsidRPr="00C65242">
        <w:rPr>
          <w:color w:val="auto"/>
        </w:rPr>
        <w:t xml:space="preserve"> </w:t>
      </w:r>
      <w:r w:rsidRPr="00C65242">
        <w:rPr>
          <w:color w:val="auto"/>
        </w:rPr>
        <w:t>муниципальных образований, принятые в соответствии с региональными нормативами</w:t>
      </w:r>
      <w:r w:rsidR="0006428C" w:rsidRPr="00C65242">
        <w:rPr>
          <w:color w:val="auto"/>
        </w:rPr>
        <w:t xml:space="preserve"> </w:t>
      </w:r>
      <w:r w:rsidRPr="00C65242">
        <w:rPr>
          <w:color w:val="auto"/>
        </w:rPr>
        <w:t xml:space="preserve">градостроительного проектирования </w:t>
      </w:r>
      <w:r w:rsidR="00ED1A56" w:rsidRPr="00C65242">
        <w:rPr>
          <w:color w:val="auto"/>
        </w:rPr>
        <w:t>Иркутской</w:t>
      </w:r>
      <w:r w:rsidRPr="00C65242">
        <w:rPr>
          <w:color w:val="auto"/>
        </w:rPr>
        <w:t xml:space="preserve"> области.</w:t>
      </w:r>
    </w:p>
    <w:p w14:paraId="39E908F6" w14:textId="77777777" w:rsidR="00192102" w:rsidRPr="00C65242" w:rsidRDefault="00192102" w:rsidP="00192102">
      <w:pPr>
        <w:pStyle w:val="Default"/>
        <w:ind w:firstLine="567"/>
        <w:jc w:val="both"/>
        <w:rPr>
          <w:color w:val="auto"/>
        </w:rPr>
      </w:pPr>
      <w:r w:rsidRPr="00C65242">
        <w:rPr>
          <w:color w:val="auto"/>
        </w:rPr>
        <w:t>Местные нормативы применяются при подготовке:</w:t>
      </w:r>
    </w:p>
    <w:p w14:paraId="56339CB0" w14:textId="40889261" w:rsidR="00192102" w:rsidRPr="00C65242" w:rsidRDefault="00192102" w:rsidP="00192102">
      <w:pPr>
        <w:pStyle w:val="Default"/>
        <w:ind w:firstLine="567"/>
        <w:jc w:val="both"/>
        <w:rPr>
          <w:color w:val="auto"/>
        </w:rPr>
      </w:pPr>
      <w:r w:rsidRPr="00C65242">
        <w:rPr>
          <w:color w:val="auto"/>
        </w:rPr>
        <w:t xml:space="preserve">проектов внесения изменений в документы территориального планирования и градостроительного зонирования </w:t>
      </w:r>
      <w:r w:rsidR="00790882">
        <w:rPr>
          <w:color w:val="auto"/>
        </w:rPr>
        <w:t>Новомальтинского</w:t>
      </w:r>
      <w:r w:rsidR="00C65242" w:rsidRPr="00C65242">
        <w:rPr>
          <w:color w:val="auto"/>
        </w:rPr>
        <w:t xml:space="preserve"> муниципального образования </w:t>
      </w:r>
      <w:r w:rsidR="00F41D93" w:rsidRPr="00C65242">
        <w:rPr>
          <w:color w:val="auto"/>
        </w:rPr>
        <w:t>Усольского муниципального района</w:t>
      </w:r>
      <w:r w:rsidRPr="00C65242">
        <w:rPr>
          <w:color w:val="auto"/>
        </w:rPr>
        <w:t>;</w:t>
      </w:r>
    </w:p>
    <w:p w14:paraId="150EE1BC" w14:textId="1C7B4B00" w:rsidR="00192102" w:rsidRPr="00C65242" w:rsidRDefault="00192102" w:rsidP="00192102">
      <w:pPr>
        <w:pStyle w:val="Default"/>
        <w:ind w:firstLine="567"/>
        <w:jc w:val="both"/>
        <w:rPr>
          <w:color w:val="auto"/>
        </w:rPr>
      </w:pPr>
      <w:r w:rsidRPr="00C65242">
        <w:rPr>
          <w:color w:val="auto"/>
        </w:rPr>
        <w:t>документации по планировке территории;</w:t>
      </w:r>
    </w:p>
    <w:p w14:paraId="6DC98B06" w14:textId="4A089DFC" w:rsidR="00192102" w:rsidRPr="00C65242" w:rsidRDefault="00192102" w:rsidP="00192102">
      <w:pPr>
        <w:pStyle w:val="Default"/>
        <w:ind w:firstLine="567"/>
        <w:jc w:val="both"/>
        <w:rPr>
          <w:color w:val="auto"/>
        </w:rPr>
      </w:pPr>
      <w:r w:rsidRPr="00C65242">
        <w:rPr>
          <w:color w:val="auto"/>
        </w:rPr>
        <w:t>проектной документации на строительство и реконструкцию объектов капительного строительства.</w:t>
      </w:r>
    </w:p>
    <w:p w14:paraId="0BCB2867" w14:textId="285BDD6A" w:rsidR="00F17E65" w:rsidRPr="00C65242" w:rsidRDefault="00F17E65" w:rsidP="00F17E65">
      <w:pPr>
        <w:pStyle w:val="Default"/>
        <w:ind w:firstLine="567"/>
        <w:jc w:val="both"/>
        <w:rPr>
          <w:color w:val="auto"/>
        </w:rPr>
      </w:pPr>
      <w:r w:rsidRPr="00C65242">
        <w:rPr>
          <w:color w:val="auto"/>
        </w:rPr>
        <w:t xml:space="preserve">Для всей территории </w:t>
      </w:r>
      <w:r w:rsidR="00790882">
        <w:rPr>
          <w:color w:val="auto"/>
        </w:rPr>
        <w:t>Новомальтинского</w:t>
      </w:r>
      <w:r w:rsidR="00C65242" w:rsidRPr="00C65242">
        <w:rPr>
          <w:color w:val="auto"/>
        </w:rPr>
        <w:t xml:space="preserve"> муниципального образования </w:t>
      </w:r>
      <w:r w:rsidRPr="00C65242">
        <w:rPr>
          <w:color w:val="auto"/>
        </w:rPr>
        <w:t xml:space="preserve">Усольского муниципального района установлены единые показатели минимально допустимого уровня обеспеченности объектами местного значения </w:t>
      </w:r>
      <w:r w:rsidR="00790882">
        <w:rPr>
          <w:color w:val="auto"/>
        </w:rPr>
        <w:t>Новомальтинского</w:t>
      </w:r>
      <w:r w:rsidR="00C65242" w:rsidRPr="00C65242">
        <w:rPr>
          <w:color w:val="auto"/>
        </w:rPr>
        <w:t xml:space="preserve"> муниципального образования </w:t>
      </w:r>
      <w:r w:rsidRPr="00C65242">
        <w:rPr>
          <w:color w:val="auto"/>
        </w:rPr>
        <w:t xml:space="preserve">Усольского муниципального района и расчетные показатели максимально допустимого уровня территориальной доступности объектами местного значения </w:t>
      </w:r>
      <w:r w:rsidR="00790882">
        <w:rPr>
          <w:color w:val="auto"/>
        </w:rPr>
        <w:t>Новомальтинского</w:t>
      </w:r>
      <w:r w:rsidR="00C65242" w:rsidRPr="00C65242">
        <w:rPr>
          <w:color w:val="auto"/>
        </w:rPr>
        <w:t xml:space="preserve"> муниципального образования </w:t>
      </w:r>
      <w:r w:rsidRPr="00C65242">
        <w:rPr>
          <w:color w:val="auto"/>
        </w:rPr>
        <w:t>Усольского муниципального района.</w:t>
      </w:r>
    </w:p>
    <w:p w14:paraId="0BD99E29" w14:textId="77777777" w:rsidR="00F17E65" w:rsidRPr="00C65242" w:rsidRDefault="00F17E65" w:rsidP="00F17E65">
      <w:pPr>
        <w:pStyle w:val="Default"/>
        <w:ind w:firstLine="567"/>
        <w:jc w:val="both"/>
        <w:rPr>
          <w:color w:val="auto"/>
        </w:rPr>
      </w:pPr>
      <w:r w:rsidRPr="00C65242">
        <w:rPr>
          <w:color w:val="auto"/>
        </w:rPr>
        <w:t>Расчетный показатель максимально допустимого уровня территориальной доступности устанавливается дифференцировано (транспортная и пешеходная доступность).</w:t>
      </w:r>
    </w:p>
    <w:p w14:paraId="383F714B" w14:textId="48CFBD6C" w:rsidR="00ED1A56" w:rsidRPr="00C65242" w:rsidRDefault="00035DA9" w:rsidP="00192102">
      <w:pPr>
        <w:pStyle w:val="Default"/>
        <w:ind w:firstLine="567"/>
        <w:jc w:val="both"/>
        <w:rPr>
          <w:color w:val="auto"/>
        </w:rPr>
      </w:pPr>
      <w:r w:rsidRPr="00C65242">
        <w:rPr>
          <w:color w:val="auto"/>
        </w:rPr>
        <w:t xml:space="preserve">Пешеходная доступность устанавливается в единицах времени и измеряется как расстояние, пройденное человеком </w:t>
      </w:r>
      <w:r w:rsidR="007C7F87" w:rsidRPr="00C65242">
        <w:rPr>
          <w:color w:val="auto"/>
        </w:rPr>
        <w:t>в заданное время со скоростью 5 км/час от границы земельного участка</w:t>
      </w:r>
      <w:r w:rsidR="00D06B4B" w:rsidRPr="00C65242">
        <w:rPr>
          <w:color w:val="auto"/>
        </w:rPr>
        <w:t xml:space="preserve"> занимаемого объектом местного значения (радиус доступности) с учетом значительных преград для пешеходного движения (железные дороги, реки, иные объекты).</w:t>
      </w:r>
    </w:p>
    <w:p w14:paraId="77DBF4B2" w14:textId="0FCBBD00" w:rsidR="007C7F87" w:rsidRPr="00C65242" w:rsidRDefault="00D06B4B" w:rsidP="00192102">
      <w:pPr>
        <w:pStyle w:val="Default"/>
        <w:ind w:firstLine="567"/>
        <w:jc w:val="both"/>
        <w:rPr>
          <w:color w:val="auto"/>
        </w:rPr>
      </w:pPr>
      <w:r w:rsidRPr="00C65242">
        <w:rPr>
          <w:color w:val="auto"/>
        </w:rPr>
        <w:t xml:space="preserve">Транспортная доступность устанавливается в единицах времени и измеряется как расстояние, преодоленное транспортным средством в заданное время от границы земельного </w:t>
      </w:r>
      <w:r w:rsidRPr="00C65242">
        <w:rPr>
          <w:color w:val="auto"/>
        </w:rPr>
        <w:lastRenderedPageBreak/>
        <w:t>участка, занимаемого объектом местного значения (зона доступности) с учетом имеющейся и проектируемой сети путей сообщения. Вид транспорта выбирается с учетом сложившейся системы сообщений.</w:t>
      </w:r>
    </w:p>
    <w:p w14:paraId="0B03E196" w14:textId="35DEA29B" w:rsidR="00192102" w:rsidRPr="00C65242" w:rsidRDefault="00192102" w:rsidP="00192102">
      <w:pPr>
        <w:pStyle w:val="Default"/>
        <w:ind w:firstLine="567"/>
        <w:jc w:val="both"/>
        <w:rPr>
          <w:color w:val="auto"/>
        </w:rPr>
      </w:pPr>
      <w:r w:rsidRPr="00C65242">
        <w:rPr>
          <w:color w:val="auto"/>
        </w:rPr>
        <w:t xml:space="preserve">В случае, если Нормативами градостроительного проектирования </w:t>
      </w:r>
      <w:r w:rsidR="00ED1A56" w:rsidRPr="00C65242">
        <w:rPr>
          <w:color w:val="auto"/>
        </w:rPr>
        <w:t>Иркутской</w:t>
      </w:r>
      <w:r w:rsidRPr="00C65242">
        <w:rPr>
          <w:color w:val="auto"/>
        </w:rPr>
        <w:t xml:space="preserve"> области</w:t>
      </w:r>
      <w:r w:rsidR="00ED1A56" w:rsidRPr="00C65242">
        <w:rPr>
          <w:color w:val="auto"/>
        </w:rPr>
        <w:t xml:space="preserve"> </w:t>
      </w:r>
      <w:r w:rsidRPr="00C65242">
        <w:rPr>
          <w:color w:val="auto"/>
        </w:rPr>
        <w:t xml:space="preserve">установлены более высокие предельные значения расчетных показателей Местных нормативов, применению подлежат расчетные показатели, установленные Нормативами градостроительного проектирования </w:t>
      </w:r>
      <w:r w:rsidR="00ED1A56" w:rsidRPr="00C65242">
        <w:rPr>
          <w:color w:val="auto"/>
        </w:rPr>
        <w:t>Иркутской</w:t>
      </w:r>
      <w:r w:rsidRPr="00C65242">
        <w:rPr>
          <w:color w:val="auto"/>
        </w:rPr>
        <w:t xml:space="preserve"> области.</w:t>
      </w:r>
    </w:p>
    <w:sectPr w:rsidR="00192102" w:rsidRPr="00C65242" w:rsidSect="00C82502">
      <w:headerReference w:type="default" r:id="rId8"/>
      <w:footerReference w:type="default" r:id="rId9"/>
      <w:pgSz w:w="11906" w:h="17338"/>
      <w:pgMar w:top="1135" w:right="707" w:bottom="1111" w:left="1437"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BE4BE1" w14:textId="77777777" w:rsidR="008421E8" w:rsidRDefault="008421E8" w:rsidP="00873EDF">
      <w:pPr>
        <w:spacing w:after="0" w:line="240" w:lineRule="auto"/>
      </w:pPr>
      <w:r>
        <w:separator/>
      </w:r>
    </w:p>
  </w:endnote>
  <w:endnote w:type="continuationSeparator" w:id="0">
    <w:p w14:paraId="17AF1733" w14:textId="77777777" w:rsidR="008421E8" w:rsidRDefault="008421E8" w:rsidP="00873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Полужирный">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StarSymbol">
    <w:altName w:val="Yu Gothic"/>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B936C" w14:textId="2BBAB3A8" w:rsidR="0091391F" w:rsidRDefault="0091391F">
    <w:pPr>
      <w:pStyle w:val="affffb"/>
      <w:jc w:val="right"/>
    </w:pPr>
  </w:p>
  <w:p w14:paraId="68CBE88D" w14:textId="77777777" w:rsidR="004645E1" w:rsidRDefault="004645E1">
    <w:pPr>
      <w:pStyle w:val="afff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20D4BA" w14:textId="77777777" w:rsidR="008421E8" w:rsidRDefault="008421E8" w:rsidP="00873EDF">
      <w:pPr>
        <w:spacing w:after="0" w:line="240" w:lineRule="auto"/>
      </w:pPr>
      <w:r>
        <w:separator/>
      </w:r>
    </w:p>
  </w:footnote>
  <w:footnote w:type="continuationSeparator" w:id="0">
    <w:p w14:paraId="6A9BB259" w14:textId="77777777" w:rsidR="008421E8" w:rsidRDefault="008421E8" w:rsidP="00873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0663524"/>
      <w:docPartObj>
        <w:docPartGallery w:val="Page Numbers (Top of Page)"/>
        <w:docPartUnique/>
      </w:docPartObj>
    </w:sdtPr>
    <w:sdtEndPr/>
    <w:sdtContent>
      <w:p w14:paraId="3F5F5193" w14:textId="3B656EC4" w:rsidR="0091391F" w:rsidRDefault="0091391F" w:rsidP="00A30B10">
        <w:pPr>
          <w:pStyle w:val="affff9"/>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 w15:restartNumberingAfterBreak="0">
    <w:nsid w:val="010C5310"/>
    <w:multiLevelType w:val="hybridMultilevel"/>
    <w:tmpl w:val="8DA6A696"/>
    <w:styleLink w:val="1ai1"/>
    <w:lvl w:ilvl="0" w:tplc="92D226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C92FA3"/>
    <w:multiLevelType w:val="multilevel"/>
    <w:tmpl w:val="9C1682CE"/>
    <w:styleLink w:val="a0"/>
    <w:lvl w:ilvl="0">
      <w:start w:val="1"/>
      <w:numFmt w:val="decimal"/>
      <w:lvlText w:val="%1"/>
      <w:lvlJc w:val="left"/>
      <w:pPr>
        <w:ind w:left="0" w:firstLine="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C36360E"/>
    <w:multiLevelType w:val="multilevel"/>
    <w:tmpl w:val="40BE2C06"/>
    <w:styleLink w:val="3"/>
    <w:lvl w:ilvl="0">
      <w:start w:val="1"/>
      <w:numFmt w:val="decimal"/>
      <w:lvlText w:val="%1.1.2"/>
      <w:lvlJc w:val="left"/>
      <w:pPr>
        <w:ind w:left="2340" w:hanging="360"/>
      </w:pPr>
      <w:rPr>
        <w:rFonts w:hint="default"/>
      </w:rPr>
    </w:lvl>
    <w:lvl w:ilvl="1">
      <w:start w:val="1"/>
      <w:numFmt w:val="lowerLetter"/>
      <w:lvlText w:val="%2."/>
      <w:lvlJc w:val="left"/>
      <w:pPr>
        <w:ind w:left="3420" w:hanging="360"/>
      </w:pPr>
      <w:rPr>
        <w:rFonts w:hint="default"/>
      </w:rPr>
    </w:lvl>
    <w:lvl w:ilvl="2">
      <w:start w:val="1"/>
      <w:numFmt w:val="lowerRoman"/>
      <w:lvlText w:val="%3."/>
      <w:lvlJc w:val="right"/>
      <w:pPr>
        <w:ind w:left="4140" w:hanging="180"/>
      </w:pPr>
      <w:rPr>
        <w:rFonts w:hint="default"/>
      </w:rPr>
    </w:lvl>
    <w:lvl w:ilvl="3">
      <w:start w:val="1"/>
      <w:numFmt w:val="decimal"/>
      <w:lvlText w:val="%4."/>
      <w:lvlJc w:val="left"/>
      <w:pPr>
        <w:ind w:left="4860" w:hanging="360"/>
      </w:pPr>
      <w:rPr>
        <w:rFonts w:hint="default"/>
      </w:rPr>
    </w:lvl>
    <w:lvl w:ilvl="4">
      <w:start w:val="1"/>
      <w:numFmt w:val="lowerLetter"/>
      <w:lvlText w:val="%5."/>
      <w:lvlJc w:val="left"/>
      <w:pPr>
        <w:ind w:left="5580" w:hanging="360"/>
      </w:pPr>
      <w:rPr>
        <w:rFonts w:hint="default"/>
      </w:rPr>
    </w:lvl>
    <w:lvl w:ilvl="5">
      <w:start w:val="1"/>
      <w:numFmt w:val="lowerRoman"/>
      <w:lvlText w:val="%6."/>
      <w:lvlJc w:val="right"/>
      <w:pPr>
        <w:ind w:left="6300" w:hanging="180"/>
      </w:pPr>
      <w:rPr>
        <w:rFonts w:hint="default"/>
      </w:rPr>
    </w:lvl>
    <w:lvl w:ilvl="6">
      <w:start w:val="1"/>
      <w:numFmt w:val="decimal"/>
      <w:lvlText w:val="%7."/>
      <w:lvlJc w:val="left"/>
      <w:pPr>
        <w:ind w:left="7020" w:hanging="360"/>
      </w:pPr>
      <w:rPr>
        <w:rFonts w:hint="default"/>
      </w:rPr>
    </w:lvl>
    <w:lvl w:ilvl="7">
      <w:start w:val="1"/>
      <w:numFmt w:val="lowerLetter"/>
      <w:lvlText w:val="%8."/>
      <w:lvlJc w:val="left"/>
      <w:pPr>
        <w:ind w:left="7740" w:hanging="360"/>
      </w:pPr>
      <w:rPr>
        <w:rFonts w:hint="default"/>
      </w:rPr>
    </w:lvl>
    <w:lvl w:ilvl="8">
      <w:start w:val="1"/>
      <w:numFmt w:val="lowerRoman"/>
      <w:lvlText w:val="%9."/>
      <w:lvlJc w:val="right"/>
      <w:pPr>
        <w:ind w:left="8460" w:hanging="180"/>
      </w:pPr>
      <w:rPr>
        <w:rFonts w:hint="default"/>
      </w:rPr>
    </w:lvl>
  </w:abstractNum>
  <w:abstractNum w:abstractNumId="6" w15:restartNumberingAfterBreak="0">
    <w:nsid w:val="106F13DB"/>
    <w:multiLevelType w:val="hybridMultilevel"/>
    <w:tmpl w:val="E1BEFB94"/>
    <w:styleLink w:val="111111111"/>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 w15:restartNumberingAfterBreak="0">
    <w:nsid w:val="290A11FD"/>
    <w:multiLevelType w:val="multilevel"/>
    <w:tmpl w:val="2B0E0A1A"/>
    <w:styleLink w:val="a2"/>
    <w:lvl w:ilvl="0">
      <w:start w:val="1"/>
      <w:numFmt w:val="decimal"/>
      <w:suff w:val="space"/>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A8E577D"/>
    <w:multiLevelType w:val="multilevel"/>
    <w:tmpl w:val="3A24FE9A"/>
    <w:styleLink w:val="2"/>
    <w:lvl w:ilvl="0">
      <w:start w:val="1"/>
      <w:numFmt w:val="decimal"/>
      <w:lvlText w:val="%1."/>
      <w:lvlJc w:val="left"/>
      <w:pPr>
        <w:ind w:left="717"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C557F61"/>
    <w:multiLevelType w:val="hybridMultilevel"/>
    <w:tmpl w:val="6764E6CE"/>
    <w:lvl w:ilvl="0" w:tplc="1DDA9506">
      <w:start w:val="1"/>
      <w:numFmt w:val="decimal"/>
      <w:pStyle w:val="a3"/>
      <w:lvlText w:val="%1"/>
      <w:lvlJc w:val="left"/>
      <w:pPr>
        <w:tabs>
          <w:tab w:val="num" w:pos="340"/>
        </w:tabs>
        <w:ind w:left="0" w:firstLine="57"/>
      </w:pPr>
      <w:rPr>
        <w:rFonts w:hint="default"/>
      </w:rPr>
    </w:lvl>
    <w:lvl w:ilvl="1" w:tplc="04190011"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15:restartNumberingAfterBreak="0">
    <w:nsid w:val="33516347"/>
    <w:multiLevelType w:val="multilevel"/>
    <w:tmpl w:val="2960A40C"/>
    <w:styleLink w:val="a4"/>
    <w:lvl w:ilvl="0">
      <w:start w:val="1"/>
      <w:numFmt w:val="decimal"/>
      <w:lvlText w:val="%1."/>
      <w:lvlJc w:val="left"/>
      <w:pPr>
        <w:ind w:left="360" w:hanging="360"/>
      </w:pPr>
      <w:rPr>
        <w:rFonts w:ascii="Times New Roman" w:hAnsi="Times New Roman" w:hint="default"/>
        <w:sz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6760806"/>
    <w:multiLevelType w:val="hybridMultilevel"/>
    <w:tmpl w:val="05780D0C"/>
    <w:lvl w:ilvl="0" w:tplc="C3A295F0">
      <w:start w:val="8"/>
      <w:numFmt w:val="decimal"/>
      <w:lvlText w:val="%1."/>
      <w:lvlJc w:val="left"/>
      <w:pPr>
        <w:ind w:left="235" w:hanging="207"/>
      </w:pPr>
      <w:rPr>
        <w:rFonts w:ascii="Times New Roman" w:eastAsia="Times New Roman" w:hAnsi="Times New Roman" w:cs="Times New Roman" w:hint="default"/>
        <w:b w:val="0"/>
        <w:bCs w:val="0"/>
        <w:i w:val="0"/>
        <w:iCs w:val="0"/>
        <w:w w:val="100"/>
        <w:sz w:val="20"/>
        <w:szCs w:val="20"/>
        <w:lang w:val="ru-RU" w:eastAsia="en-US" w:bidi="ar-SA"/>
      </w:rPr>
    </w:lvl>
    <w:lvl w:ilvl="1" w:tplc="B41AC8EC">
      <w:numFmt w:val="bullet"/>
      <w:lvlText w:val="•"/>
      <w:lvlJc w:val="left"/>
      <w:pPr>
        <w:ind w:left="1147" w:hanging="207"/>
      </w:pPr>
      <w:rPr>
        <w:rFonts w:hint="default"/>
        <w:lang w:val="ru-RU" w:eastAsia="en-US" w:bidi="ar-SA"/>
      </w:rPr>
    </w:lvl>
    <w:lvl w:ilvl="2" w:tplc="BBA8AD60">
      <w:numFmt w:val="bullet"/>
      <w:lvlText w:val="•"/>
      <w:lvlJc w:val="left"/>
      <w:pPr>
        <w:ind w:left="2055" w:hanging="207"/>
      </w:pPr>
      <w:rPr>
        <w:rFonts w:hint="default"/>
        <w:lang w:val="ru-RU" w:eastAsia="en-US" w:bidi="ar-SA"/>
      </w:rPr>
    </w:lvl>
    <w:lvl w:ilvl="3" w:tplc="CC2EA4D8">
      <w:numFmt w:val="bullet"/>
      <w:lvlText w:val="•"/>
      <w:lvlJc w:val="left"/>
      <w:pPr>
        <w:ind w:left="2962" w:hanging="207"/>
      </w:pPr>
      <w:rPr>
        <w:rFonts w:hint="default"/>
        <w:lang w:val="ru-RU" w:eastAsia="en-US" w:bidi="ar-SA"/>
      </w:rPr>
    </w:lvl>
    <w:lvl w:ilvl="4" w:tplc="82602D16">
      <w:numFmt w:val="bullet"/>
      <w:lvlText w:val="•"/>
      <w:lvlJc w:val="left"/>
      <w:pPr>
        <w:ind w:left="3870" w:hanging="207"/>
      </w:pPr>
      <w:rPr>
        <w:rFonts w:hint="default"/>
        <w:lang w:val="ru-RU" w:eastAsia="en-US" w:bidi="ar-SA"/>
      </w:rPr>
    </w:lvl>
    <w:lvl w:ilvl="5" w:tplc="F95CEB94">
      <w:numFmt w:val="bullet"/>
      <w:lvlText w:val="•"/>
      <w:lvlJc w:val="left"/>
      <w:pPr>
        <w:ind w:left="4777" w:hanging="207"/>
      </w:pPr>
      <w:rPr>
        <w:rFonts w:hint="default"/>
        <w:lang w:val="ru-RU" w:eastAsia="en-US" w:bidi="ar-SA"/>
      </w:rPr>
    </w:lvl>
    <w:lvl w:ilvl="6" w:tplc="26E228D4">
      <w:numFmt w:val="bullet"/>
      <w:lvlText w:val="•"/>
      <w:lvlJc w:val="left"/>
      <w:pPr>
        <w:ind w:left="5685" w:hanging="207"/>
      </w:pPr>
      <w:rPr>
        <w:rFonts w:hint="default"/>
        <w:lang w:val="ru-RU" w:eastAsia="en-US" w:bidi="ar-SA"/>
      </w:rPr>
    </w:lvl>
    <w:lvl w:ilvl="7" w:tplc="9C9C92AE">
      <w:numFmt w:val="bullet"/>
      <w:lvlText w:val="•"/>
      <w:lvlJc w:val="left"/>
      <w:pPr>
        <w:ind w:left="6592" w:hanging="207"/>
      </w:pPr>
      <w:rPr>
        <w:rFonts w:hint="default"/>
        <w:lang w:val="ru-RU" w:eastAsia="en-US" w:bidi="ar-SA"/>
      </w:rPr>
    </w:lvl>
    <w:lvl w:ilvl="8" w:tplc="C7BAC1A0">
      <w:numFmt w:val="bullet"/>
      <w:lvlText w:val="•"/>
      <w:lvlJc w:val="left"/>
      <w:pPr>
        <w:ind w:left="7500" w:hanging="207"/>
      </w:pPr>
      <w:rPr>
        <w:rFonts w:hint="default"/>
        <w:lang w:val="ru-RU" w:eastAsia="en-US" w:bidi="ar-SA"/>
      </w:rPr>
    </w:lvl>
  </w:abstractNum>
  <w:abstractNum w:abstractNumId="13" w15:restartNumberingAfterBreak="0">
    <w:nsid w:val="38345307"/>
    <w:multiLevelType w:val="multilevel"/>
    <w:tmpl w:val="3A24FE9A"/>
    <w:lvl w:ilvl="0">
      <w:start w:val="1"/>
      <w:numFmt w:val="decimal"/>
      <w:pStyle w:val="S1"/>
      <w:lvlText w:val="%1."/>
      <w:lvlJc w:val="left"/>
      <w:pPr>
        <w:ind w:left="717"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43957D02"/>
    <w:multiLevelType w:val="multilevel"/>
    <w:tmpl w:val="CED0B706"/>
    <w:styleLink w:val="1"/>
    <w:lvl w:ilvl="0">
      <w:start w:val="1"/>
      <w:numFmt w:val="none"/>
      <w:lvlText w:val="1."/>
      <w:lvlJc w:val="left"/>
      <w:pPr>
        <w:ind w:left="1080" w:hanging="360"/>
      </w:pPr>
      <w:rPr>
        <w:rFonts w:ascii="Times New Roman" w:hAnsi="Times New Roman" w:hint="default"/>
        <w:sz w:val="24"/>
      </w:rPr>
    </w:lvl>
    <w:lvl w:ilvl="1">
      <w:start w:val="1"/>
      <w:numFmt w:val="none"/>
      <w:lvlText w:val="%21.1"/>
      <w:lvlJc w:val="left"/>
      <w:pPr>
        <w:ind w:left="1440" w:hanging="360"/>
      </w:pPr>
      <w:rPr>
        <w:rFonts w:ascii="Times New Roman" w:hAnsi="Times New Roman" w:hint="default"/>
        <w:sz w:val="24"/>
      </w:rPr>
    </w:lvl>
    <w:lvl w:ilvl="2">
      <w:start w:val="1"/>
      <w:numFmt w:val="none"/>
      <w:lvlText w:val="1.1.1"/>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456F76DF"/>
    <w:multiLevelType w:val="multilevel"/>
    <w:tmpl w:val="1E04CAF8"/>
    <w:styleLink w:val="a5"/>
    <w:lvl w:ilvl="0">
      <w:start w:val="1"/>
      <w:numFmt w:val="decimal"/>
      <w:suff w:val="space"/>
      <w:lvlText w:val="%1"/>
      <w:lvlJc w:val="left"/>
      <w:pPr>
        <w:ind w:left="0" w:firstLine="851"/>
      </w:pPr>
      <w:rPr>
        <w:rFonts w:hint="default"/>
      </w:rPr>
    </w:lvl>
    <w:lvl w:ilvl="1">
      <w:start w:val="1"/>
      <w:numFmt w:val="decimal"/>
      <w:suff w:val="space"/>
      <w:lvlText w:val="%2.%1"/>
      <w:lvlJc w:val="left"/>
      <w:pPr>
        <w:ind w:left="0" w:firstLine="851"/>
      </w:pPr>
      <w:rPr>
        <w:rFonts w:hint="default"/>
      </w:rPr>
    </w:lvl>
    <w:lvl w:ilvl="2">
      <w:start w:val="1"/>
      <w:numFmt w:val="decimal"/>
      <w:suff w:val="space"/>
      <w:lvlText w:val="%1.%3.%2"/>
      <w:lvlJc w:val="left"/>
      <w:pPr>
        <w:ind w:left="0" w:firstLine="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8145B56"/>
    <w:multiLevelType w:val="multilevel"/>
    <w:tmpl w:val="BDC26802"/>
    <w:styleLink w:val="6"/>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Restart w:val="1"/>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9643F15"/>
    <w:multiLevelType w:val="hybridMultilevel"/>
    <w:tmpl w:val="51220E92"/>
    <w:styleLink w:val="1ai1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8" w15:restartNumberingAfterBreak="0">
    <w:nsid w:val="4BDF68B4"/>
    <w:multiLevelType w:val="multilevel"/>
    <w:tmpl w:val="041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0" w15:restartNumberingAfterBreak="0">
    <w:nsid w:val="500A685C"/>
    <w:multiLevelType w:val="multilevel"/>
    <w:tmpl w:val="8794C8CA"/>
    <w:styleLink w:val="5"/>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7EF3CFC"/>
    <w:multiLevelType w:val="hybridMultilevel"/>
    <w:tmpl w:val="352C3E54"/>
    <w:styleLink w:val="11111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E60585"/>
    <w:multiLevelType w:val="hybridMultilevel"/>
    <w:tmpl w:val="E78C7934"/>
    <w:lvl w:ilvl="0" w:tplc="A88A4AE0">
      <w:numFmt w:val="decimal"/>
      <w:lvlText w:val=""/>
      <w:lvlJc w:val="left"/>
    </w:lvl>
    <w:lvl w:ilvl="1" w:tplc="04190003">
      <w:numFmt w:val="decimal"/>
      <w:pStyle w:val="12"/>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3" w15:restartNumberingAfterBreak="0">
    <w:nsid w:val="5BCA28B8"/>
    <w:multiLevelType w:val="multilevel"/>
    <w:tmpl w:val="509495EA"/>
    <w:lvl w:ilvl="0">
      <w:numFmt w:val="decimal"/>
      <w:lvlText w:val=""/>
      <w:lvlJc w:val="left"/>
    </w:lvl>
    <w:lvl w:ilvl="1">
      <w:numFmt w:val="decimal"/>
      <w:pStyle w:val="a6"/>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FE7418"/>
    <w:multiLevelType w:val="hybridMultilevel"/>
    <w:tmpl w:val="8EF2810E"/>
    <w:lvl w:ilvl="0" w:tplc="B0009FF0">
      <w:numFmt w:val="decimal"/>
      <w:pStyle w:val="S0"/>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5" w15:restartNumberingAfterBreak="0">
    <w:nsid w:val="5C852E36"/>
    <w:multiLevelType w:val="hybridMultilevel"/>
    <w:tmpl w:val="F9B888F8"/>
    <w:lvl w:ilvl="0" w:tplc="739A3D8C">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6" w15:restartNumberingAfterBreak="0">
    <w:nsid w:val="636D237D"/>
    <w:multiLevelType w:val="multilevel"/>
    <w:tmpl w:val="173CAC8A"/>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7" w15:restartNumberingAfterBreak="0">
    <w:nsid w:val="640A2AB9"/>
    <w:multiLevelType w:val="hybridMultilevel"/>
    <w:tmpl w:val="B9847034"/>
    <w:lvl w:ilvl="0" w:tplc="792ACF72">
      <w:start w:val="1"/>
      <w:numFmt w:val="decimal"/>
      <w:pStyle w:val="S3"/>
      <w:lvlText w:val="%1.3.2"/>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46532C"/>
    <w:multiLevelType w:val="hybridMultilevel"/>
    <w:tmpl w:val="83A26272"/>
    <w:lvl w:ilvl="0" w:tplc="E65CD3D0">
      <w:numFmt w:val="decimal"/>
      <w:pStyle w:val="S31"/>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9" w15:restartNumberingAfterBreak="0">
    <w:nsid w:val="69C20BAE"/>
    <w:multiLevelType w:val="hybridMultilevel"/>
    <w:tmpl w:val="A9C44A4C"/>
    <w:lvl w:ilvl="0" w:tplc="C21EA6E6">
      <w:start w:val="1"/>
      <w:numFmt w:val="decimal"/>
      <w:lvlText w:val="%1."/>
      <w:lvlJc w:val="left"/>
      <w:pPr>
        <w:ind w:left="28" w:hanging="308"/>
      </w:pPr>
      <w:rPr>
        <w:rFonts w:ascii="Times New Roman" w:eastAsia="Times New Roman" w:hAnsi="Times New Roman" w:cs="Times New Roman" w:hint="default"/>
        <w:b w:val="0"/>
        <w:bCs w:val="0"/>
        <w:i w:val="0"/>
        <w:iCs w:val="0"/>
        <w:w w:val="100"/>
        <w:sz w:val="20"/>
        <w:szCs w:val="20"/>
        <w:lang w:val="ru-RU" w:eastAsia="en-US" w:bidi="ar-SA"/>
      </w:rPr>
    </w:lvl>
    <w:lvl w:ilvl="1" w:tplc="3E76B870">
      <w:numFmt w:val="bullet"/>
      <w:lvlText w:val=""/>
      <w:lvlJc w:val="left"/>
      <w:pPr>
        <w:ind w:left="748" w:hanging="360"/>
      </w:pPr>
      <w:rPr>
        <w:rFonts w:ascii="Symbol" w:eastAsia="Symbol" w:hAnsi="Symbol" w:cs="Symbol" w:hint="default"/>
        <w:b w:val="0"/>
        <w:bCs w:val="0"/>
        <w:i w:val="0"/>
        <w:iCs w:val="0"/>
        <w:w w:val="100"/>
        <w:sz w:val="20"/>
        <w:szCs w:val="20"/>
        <w:lang w:val="ru-RU" w:eastAsia="en-US" w:bidi="ar-SA"/>
      </w:rPr>
    </w:lvl>
    <w:lvl w:ilvl="2" w:tplc="37622B24">
      <w:numFmt w:val="bullet"/>
      <w:lvlText w:val="•"/>
      <w:lvlJc w:val="left"/>
      <w:pPr>
        <w:ind w:left="1692" w:hanging="360"/>
      </w:pPr>
      <w:rPr>
        <w:rFonts w:hint="default"/>
        <w:lang w:val="ru-RU" w:eastAsia="en-US" w:bidi="ar-SA"/>
      </w:rPr>
    </w:lvl>
    <w:lvl w:ilvl="3" w:tplc="7BF030B0">
      <w:numFmt w:val="bullet"/>
      <w:lvlText w:val="•"/>
      <w:lvlJc w:val="left"/>
      <w:pPr>
        <w:ind w:left="2645" w:hanging="360"/>
      </w:pPr>
      <w:rPr>
        <w:rFonts w:hint="default"/>
        <w:lang w:val="ru-RU" w:eastAsia="en-US" w:bidi="ar-SA"/>
      </w:rPr>
    </w:lvl>
    <w:lvl w:ilvl="4" w:tplc="4A0E89D2">
      <w:numFmt w:val="bullet"/>
      <w:lvlText w:val="•"/>
      <w:lvlJc w:val="left"/>
      <w:pPr>
        <w:ind w:left="3598" w:hanging="360"/>
      </w:pPr>
      <w:rPr>
        <w:rFonts w:hint="default"/>
        <w:lang w:val="ru-RU" w:eastAsia="en-US" w:bidi="ar-SA"/>
      </w:rPr>
    </w:lvl>
    <w:lvl w:ilvl="5" w:tplc="AB4CED82">
      <w:numFmt w:val="bullet"/>
      <w:lvlText w:val="•"/>
      <w:lvlJc w:val="left"/>
      <w:pPr>
        <w:ind w:left="4551" w:hanging="360"/>
      </w:pPr>
      <w:rPr>
        <w:rFonts w:hint="default"/>
        <w:lang w:val="ru-RU" w:eastAsia="en-US" w:bidi="ar-SA"/>
      </w:rPr>
    </w:lvl>
    <w:lvl w:ilvl="6" w:tplc="435A5F42">
      <w:numFmt w:val="bullet"/>
      <w:lvlText w:val="•"/>
      <w:lvlJc w:val="left"/>
      <w:pPr>
        <w:ind w:left="5503" w:hanging="360"/>
      </w:pPr>
      <w:rPr>
        <w:rFonts w:hint="default"/>
        <w:lang w:val="ru-RU" w:eastAsia="en-US" w:bidi="ar-SA"/>
      </w:rPr>
    </w:lvl>
    <w:lvl w:ilvl="7" w:tplc="BD7CD1D0">
      <w:numFmt w:val="bullet"/>
      <w:lvlText w:val="•"/>
      <w:lvlJc w:val="left"/>
      <w:pPr>
        <w:ind w:left="6456" w:hanging="360"/>
      </w:pPr>
      <w:rPr>
        <w:rFonts w:hint="default"/>
        <w:lang w:val="ru-RU" w:eastAsia="en-US" w:bidi="ar-SA"/>
      </w:rPr>
    </w:lvl>
    <w:lvl w:ilvl="8" w:tplc="D13EDE34">
      <w:numFmt w:val="bullet"/>
      <w:lvlText w:val="•"/>
      <w:lvlJc w:val="left"/>
      <w:pPr>
        <w:ind w:left="7409" w:hanging="360"/>
      </w:pPr>
      <w:rPr>
        <w:rFonts w:hint="default"/>
        <w:lang w:val="ru-RU" w:eastAsia="en-US" w:bidi="ar-SA"/>
      </w:rPr>
    </w:lvl>
  </w:abstractNum>
  <w:abstractNum w:abstractNumId="30" w15:restartNumberingAfterBreak="0">
    <w:nsid w:val="70CC008F"/>
    <w:multiLevelType w:val="multilevel"/>
    <w:tmpl w:val="1B94664E"/>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1" w15:restartNumberingAfterBreak="0">
    <w:nsid w:val="7CFD401F"/>
    <w:multiLevelType w:val="multilevel"/>
    <w:tmpl w:val="437C4312"/>
    <w:styleLink w:val="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7"/>
  </w:num>
  <w:num w:numId="2">
    <w:abstractNumId w:val="26"/>
  </w:num>
  <w:num w:numId="3">
    <w:abstractNumId w:val="21"/>
  </w:num>
  <w:num w:numId="4">
    <w:abstractNumId w:val="0"/>
  </w:num>
  <w:num w:numId="5">
    <w:abstractNumId w:val="19"/>
  </w:num>
  <w:num w:numId="6">
    <w:abstractNumId w:val="10"/>
  </w:num>
  <w:num w:numId="7">
    <w:abstractNumId w:val="30"/>
  </w:num>
  <w:num w:numId="8">
    <w:abstractNumId w:val="7"/>
  </w:num>
  <w:num w:numId="9">
    <w:abstractNumId w:val="3"/>
  </w:num>
  <w:num w:numId="10">
    <w:abstractNumId w:val="13"/>
  </w:num>
  <w:num w:numId="11">
    <w:abstractNumId w:val="4"/>
  </w:num>
  <w:num w:numId="12">
    <w:abstractNumId w:val="18"/>
  </w:num>
  <w:num w:numId="13">
    <w:abstractNumId w:val="1"/>
  </w:num>
  <w:num w:numId="14">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3"/>
  </w:num>
  <w:num w:numId="17">
    <w:abstractNumId w:val="25"/>
  </w:num>
  <w:num w:numId="18">
    <w:abstractNumId w:val="6"/>
  </w:num>
  <w:num w:numId="19">
    <w:abstractNumId w:val="17"/>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9"/>
  </w:num>
  <w:num w:numId="23">
    <w:abstractNumId w:val="5"/>
  </w:num>
  <w:num w:numId="24">
    <w:abstractNumId w:val="14"/>
  </w:num>
  <w:num w:numId="25">
    <w:abstractNumId w:val="15"/>
  </w:num>
  <w:num w:numId="26">
    <w:abstractNumId w:val="8"/>
  </w:num>
  <w:num w:numId="27">
    <w:abstractNumId w:val="31"/>
  </w:num>
  <w:num w:numId="28">
    <w:abstractNumId w:val="20"/>
  </w:num>
  <w:num w:numId="29">
    <w:abstractNumId w:val="11"/>
  </w:num>
  <w:num w:numId="30">
    <w:abstractNumId w:val="16"/>
  </w:num>
  <w:num w:numId="31">
    <w:abstractNumId w:val="12"/>
  </w:num>
  <w:num w:numId="32">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41F"/>
    <w:rsid w:val="00001112"/>
    <w:rsid w:val="00001380"/>
    <w:rsid w:val="000015E6"/>
    <w:rsid w:val="00001D31"/>
    <w:rsid w:val="0000256F"/>
    <w:rsid w:val="0000398B"/>
    <w:rsid w:val="00005EB7"/>
    <w:rsid w:val="00007178"/>
    <w:rsid w:val="00007531"/>
    <w:rsid w:val="00007C6A"/>
    <w:rsid w:val="0001240F"/>
    <w:rsid w:val="000126D5"/>
    <w:rsid w:val="00012CB9"/>
    <w:rsid w:val="000130BB"/>
    <w:rsid w:val="00016301"/>
    <w:rsid w:val="00016D78"/>
    <w:rsid w:val="0001703A"/>
    <w:rsid w:val="00017755"/>
    <w:rsid w:val="00017FD5"/>
    <w:rsid w:val="0002069E"/>
    <w:rsid w:val="0002159F"/>
    <w:rsid w:val="00021B9F"/>
    <w:rsid w:val="000224E6"/>
    <w:rsid w:val="000229BC"/>
    <w:rsid w:val="00023B07"/>
    <w:rsid w:val="00023D4C"/>
    <w:rsid w:val="000243F3"/>
    <w:rsid w:val="00024D40"/>
    <w:rsid w:val="00025F0E"/>
    <w:rsid w:val="00026E56"/>
    <w:rsid w:val="00027988"/>
    <w:rsid w:val="000301E9"/>
    <w:rsid w:val="000312C5"/>
    <w:rsid w:val="000321C0"/>
    <w:rsid w:val="00034573"/>
    <w:rsid w:val="0003546F"/>
    <w:rsid w:val="000358AD"/>
    <w:rsid w:val="00035DA9"/>
    <w:rsid w:val="00036E25"/>
    <w:rsid w:val="00037509"/>
    <w:rsid w:val="000376B8"/>
    <w:rsid w:val="000407B3"/>
    <w:rsid w:val="00040EC6"/>
    <w:rsid w:val="0004210A"/>
    <w:rsid w:val="0004233F"/>
    <w:rsid w:val="00043EA7"/>
    <w:rsid w:val="000447CF"/>
    <w:rsid w:val="00044807"/>
    <w:rsid w:val="00044ADE"/>
    <w:rsid w:val="00044C89"/>
    <w:rsid w:val="00044E04"/>
    <w:rsid w:val="00044F7D"/>
    <w:rsid w:val="00047188"/>
    <w:rsid w:val="00047846"/>
    <w:rsid w:val="00050397"/>
    <w:rsid w:val="00050939"/>
    <w:rsid w:val="00051FB4"/>
    <w:rsid w:val="00052A3E"/>
    <w:rsid w:val="00052B55"/>
    <w:rsid w:val="00055E18"/>
    <w:rsid w:val="0005643C"/>
    <w:rsid w:val="0005645F"/>
    <w:rsid w:val="00056624"/>
    <w:rsid w:val="0005776A"/>
    <w:rsid w:val="00057956"/>
    <w:rsid w:val="00060008"/>
    <w:rsid w:val="000603DF"/>
    <w:rsid w:val="0006255F"/>
    <w:rsid w:val="00062BAD"/>
    <w:rsid w:val="00062C8C"/>
    <w:rsid w:val="00063D34"/>
    <w:rsid w:val="0006428C"/>
    <w:rsid w:val="0006461C"/>
    <w:rsid w:val="00064814"/>
    <w:rsid w:val="00064B91"/>
    <w:rsid w:val="00065464"/>
    <w:rsid w:val="00065F67"/>
    <w:rsid w:val="000667D0"/>
    <w:rsid w:val="000668B2"/>
    <w:rsid w:val="00066A79"/>
    <w:rsid w:val="000702FB"/>
    <w:rsid w:val="00070A39"/>
    <w:rsid w:val="0007463D"/>
    <w:rsid w:val="00075F28"/>
    <w:rsid w:val="000765C1"/>
    <w:rsid w:val="00076E60"/>
    <w:rsid w:val="00077317"/>
    <w:rsid w:val="0007743D"/>
    <w:rsid w:val="00077770"/>
    <w:rsid w:val="00077DAA"/>
    <w:rsid w:val="00077ECF"/>
    <w:rsid w:val="0008054A"/>
    <w:rsid w:val="00080BCE"/>
    <w:rsid w:val="000822E4"/>
    <w:rsid w:val="0008241A"/>
    <w:rsid w:val="000831EA"/>
    <w:rsid w:val="00090342"/>
    <w:rsid w:val="00090F27"/>
    <w:rsid w:val="000910AB"/>
    <w:rsid w:val="00092033"/>
    <w:rsid w:val="000929E8"/>
    <w:rsid w:val="00093A8D"/>
    <w:rsid w:val="00097678"/>
    <w:rsid w:val="000977AE"/>
    <w:rsid w:val="000A0301"/>
    <w:rsid w:val="000A0EEB"/>
    <w:rsid w:val="000A142E"/>
    <w:rsid w:val="000A17BE"/>
    <w:rsid w:val="000A17F4"/>
    <w:rsid w:val="000A32DB"/>
    <w:rsid w:val="000A3495"/>
    <w:rsid w:val="000A385A"/>
    <w:rsid w:val="000B0858"/>
    <w:rsid w:val="000B0AE9"/>
    <w:rsid w:val="000B126E"/>
    <w:rsid w:val="000B1FF3"/>
    <w:rsid w:val="000B25F2"/>
    <w:rsid w:val="000B2BA5"/>
    <w:rsid w:val="000B3A32"/>
    <w:rsid w:val="000B546E"/>
    <w:rsid w:val="000B5973"/>
    <w:rsid w:val="000B717A"/>
    <w:rsid w:val="000B7926"/>
    <w:rsid w:val="000B7AFF"/>
    <w:rsid w:val="000B7EF6"/>
    <w:rsid w:val="000C03D5"/>
    <w:rsid w:val="000C0F70"/>
    <w:rsid w:val="000C162C"/>
    <w:rsid w:val="000C198A"/>
    <w:rsid w:val="000C1B37"/>
    <w:rsid w:val="000C2B76"/>
    <w:rsid w:val="000C3CF1"/>
    <w:rsid w:val="000C414E"/>
    <w:rsid w:val="000C45AE"/>
    <w:rsid w:val="000C4DD7"/>
    <w:rsid w:val="000C5583"/>
    <w:rsid w:val="000C56CD"/>
    <w:rsid w:val="000C7ADC"/>
    <w:rsid w:val="000D02A6"/>
    <w:rsid w:val="000D04E4"/>
    <w:rsid w:val="000D0E1F"/>
    <w:rsid w:val="000D25E6"/>
    <w:rsid w:val="000D2F83"/>
    <w:rsid w:val="000D2FA5"/>
    <w:rsid w:val="000D4400"/>
    <w:rsid w:val="000D482C"/>
    <w:rsid w:val="000D50FE"/>
    <w:rsid w:val="000D5CD8"/>
    <w:rsid w:val="000D5D89"/>
    <w:rsid w:val="000D640B"/>
    <w:rsid w:val="000E02B3"/>
    <w:rsid w:val="000E02E7"/>
    <w:rsid w:val="000E0B4B"/>
    <w:rsid w:val="000E27A9"/>
    <w:rsid w:val="000E314A"/>
    <w:rsid w:val="000E36E7"/>
    <w:rsid w:val="000E3E99"/>
    <w:rsid w:val="000E40D3"/>
    <w:rsid w:val="000E5B21"/>
    <w:rsid w:val="000E6CBD"/>
    <w:rsid w:val="000F07E3"/>
    <w:rsid w:val="000F0A0F"/>
    <w:rsid w:val="000F0DF1"/>
    <w:rsid w:val="000F119B"/>
    <w:rsid w:val="000F38A5"/>
    <w:rsid w:val="000F3927"/>
    <w:rsid w:val="000F3DB2"/>
    <w:rsid w:val="000F4B81"/>
    <w:rsid w:val="000F4DDC"/>
    <w:rsid w:val="000F4EAB"/>
    <w:rsid w:val="000F509B"/>
    <w:rsid w:val="000F55A8"/>
    <w:rsid w:val="000F568A"/>
    <w:rsid w:val="000F5BCE"/>
    <w:rsid w:val="000F610E"/>
    <w:rsid w:val="000F733E"/>
    <w:rsid w:val="00100B67"/>
    <w:rsid w:val="00101BE3"/>
    <w:rsid w:val="00102052"/>
    <w:rsid w:val="00103FD5"/>
    <w:rsid w:val="00104771"/>
    <w:rsid w:val="00104D84"/>
    <w:rsid w:val="00105D22"/>
    <w:rsid w:val="0010616C"/>
    <w:rsid w:val="0010680B"/>
    <w:rsid w:val="001079E5"/>
    <w:rsid w:val="00107BCC"/>
    <w:rsid w:val="00110255"/>
    <w:rsid w:val="001115B3"/>
    <w:rsid w:val="00114327"/>
    <w:rsid w:val="00115D6F"/>
    <w:rsid w:val="00117DA2"/>
    <w:rsid w:val="0012247E"/>
    <w:rsid w:val="00122552"/>
    <w:rsid w:val="00122766"/>
    <w:rsid w:val="00122D0B"/>
    <w:rsid w:val="00123872"/>
    <w:rsid w:val="00125F33"/>
    <w:rsid w:val="001303AD"/>
    <w:rsid w:val="00130D2D"/>
    <w:rsid w:val="00130DB3"/>
    <w:rsid w:val="001319BE"/>
    <w:rsid w:val="00131EC6"/>
    <w:rsid w:val="00134C8C"/>
    <w:rsid w:val="00135139"/>
    <w:rsid w:val="00136F8E"/>
    <w:rsid w:val="0013713F"/>
    <w:rsid w:val="0014073B"/>
    <w:rsid w:val="00140B34"/>
    <w:rsid w:val="00140BAB"/>
    <w:rsid w:val="00141BCD"/>
    <w:rsid w:val="00141F23"/>
    <w:rsid w:val="00142561"/>
    <w:rsid w:val="00144736"/>
    <w:rsid w:val="00144966"/>
    <w:rsid w:val="00144F7E"/>
    <w:rsid w:val="00145CD2"/>
    <w:rsid w:val="001463F0"/>
    <w:rsid w:val="001467EA"/>
    <w:rsid w:val="0014690A"/>
    <w:rsid w:val="00146A71"/>
    <w:rsid w:val="001509A2"/>
    <w:rsid w:val="001563DF"/>
    <w:rsid w:val="00157F91"/>
    <w:rsid w:val="00162270"/>
    <w:rsid w:val="00162B03"/>
    <w:rsid w:val="001636FC"/>
    <w:rsid w:val="00163BA7"/>
    <w:rsid w:val="00164B08"/>
    <w:rsid w:val="00164C8D"/>
    <w:rsid w:val="00166488"/>
    <w:rsid w:val="0017181F"/>
    <w:rsid w:val="0017234E"/>
    <w:rsid w:val="00172B7B"/>
    <w:rsid w:val="00173A34"/>
    <w:rsid w:val="00175C6C"/>
    <w:rsid w:val="001763FF"/>
    <w:rsid w:val="00176849"/>
    <w:rsid w:val="0017705B"/>
    <w:rsid w:val="00180257"/>
    <w:rsid w:val="00180F6F"/>
    <w:rsid w:val="001824E9"/>
    <w:rsid w:val="001830DE"/>
    <w:rsid w:val="00183556"/>
    <w:rsid w:val="00184851"/>
    <w:rsid w:val="00184D3E"/>
    <w:rsid w:val="001851E1"/>
    <w:rsid w:val="00185844"/>
    <w:rsid w:val="00185E5C"/>
    <w:rsid w:val="001862A8"/>
    <w:rsid w:val="00186361"/>
    <w:rsid w:val="00186A6B"/>
    <w:rsid w:val="00186E0C"/>
    <w:rsid w:val="001875E5"/>
    <w:rsid w:val="00191A50"/>
    <w:rsid w:val="00192102"/>
    <w:rsid w:val="00193255"/>
    <w:rsid w:val="00193A9E"/>
    <w:rsid w:val="0019434E"/>
    <w:rsid w:val="00194887"/>
    <w:rsid w:val="00194E69"/>
    <w:rsid w:val="001958D9"/>
    <w:rsid w:val="001971E9"/>
    <w:rsid w:val="00197262"/>
    <w:rsid w:val="001975B5"/>
    <w:rsid w:val="001975BC"/>
    <w:rsid w:val="00197815"/>
    <w:rsid w:val="00197E24"/>
    <w:rsid w:val="001A1042"/>
    <w:rsid w:val="001A130E"/>
    <w:rsid w:val="001A1C19"/>
    <w:rsid w:val="001A1C80"/>
    <w:rsid w:val="001A274A"/>
    <w:rsid w:val="001A5D17"/>
    <w:rsid w:val="001A61DC"/>
    <w:rsid w:val="001A63F6"/>
    <w:rsid w:val="001A66EA"/>
    <w:rsid w:val="001A6B94"/>
    <w:rsid w:val="001B023A"/>
    <w:rsid w:val="001B0749"/>
    <w:rsid w:val="001B0C72"/>
    <w:rsid w:val="001B30CD"/>
    <w:rsid w:val="001B4326"/>
    <w:rsid w:val="001B4456"/>
    <w:rsid w:val="001B469C"/>
    <w:rsid w:val="001B5328"/>
    <w:rsid w:val="001B5774"/>
    <w:rsid w:val="001B60F4"/>
    <w:rsid w:val="001B662B"/>
    <w:rsid w:val="001B6F18"/>
    <w:rsid w:val="001B7118"/>
    <w:rsid w:val="001C131F"/>
    <w:rsid w:val="001C1C3F"/>
    <w:rsid w:val="001C20E0"/>
    <w:rsid w:val="001C24FA"/>
    <w:rsid w:val="001C30B3"/>
    <w:rsid w:val="001C379B"/>
    <w:rsid w:val="001C399C"/>
    <w:rsid w:val="001C40B1"/>
    <w:rsid w:val="001C6ADC"/>
    <w:rsid w:val="001C6C6E"/>
    <w:rsid w:val="001C6DE7"/>
    <w:rsid w:val="001D08F1"/>
    <w:rsid w:val="001D08F5"/>
    <w:rsid w:val="001D1069"/>
    <w:rsid w:val="001D2875"/>
    <w:rsid w:val="001D2A94"/>
    <w:rsid w:val="001D2CF3"/>
    <w:rsid w:val="001D46BB"/>
    <w:rsid w:val="001D4AFB"/>
    <w:rsid w:val="001D5024"/>
    <w:rsid w:val="001D63BC"/>
    <w:rsid w:val="001D7250"/>
    <w:rsid w:val="001D72AB"/>
    <w:rsid w:val="001E0947"/>
    <w:rsid w:val="001E31D7"/>
    <w:rsid w:val="001E3A81"/>
    <w:rsid w:val="001E3C4E"/>
    <w:rsid w:val="001E4487"/>
    <w:rsid w:val="001E5978"/>
    <w:rsid w:val="001E61FA"/>
    <w:rsid w:val="001E64E1"/>
    <w:rsid w:val="001E7FDA"/>
    <w:rsid w:val="001F027E"/>
    <w:rsid w:val="001F2021"/>
    <w:rsid w:val="001F2A59"/>
    <w:rsid w:val="001F2D74"/>
    <w:rsid w:val="001F39DC"/>
    <w:rsid w:val="001F3A17"/>
    <w:rsid w:val="001F3B21"/>
    <w:rsid w:val="001F4693"/>
    <w:rsid w:val="001F5FCC"/>
    <w:rsid w:val="001F69EF"/>
    <w:rsid w:val="001F70D4"/>
    <w:rsid w:val="001F7D41"/>
    <w:rsid w:val="00200408"/>
    <w:rsid w:val="00200BEC"/>
    <w:rsid w:val="00201019"/>
    <w:rsid w:val="002013DB"/>
    <w:rsid w:val="002014DD"/>
    <w:rsid w:val="00201BC7"/>
    <w:rsid w:val="00202AA6"/>
    <w:rsid w:val="00202CF8"/>
    <w:rsid w:val="00203154"/>
    <w:rsid w:val="0020319D"/>
    <w:rsid w:val="00203D1C"/>
    <w:rsid w:val="002040CF"/>
    <w:rsid w:val="00204217"/>
    <w:rsid w:val="0020421F"/>
    <w:rsid w:val="002049B2"/>
    <w:rsid w:val="00204E58"/>
    <w:rsid w:val="00204F7D"/>
    <w:rsid w:val="00205A08"/>
    <w:rsid w:val="00210E3F"/>
    <w:rsid w:val="00210EDE"/>
    <w:rsid w:val="00211413"/>
    <w:rsid w:val="00211987"/>
    <w:rsid w:val="00211B6D"/>
    <w:rsid w:val="00212A8C"/>
    <w:rsid w:val="00212D0A"/>
    <w:rsid w:val="00212DA8"/>
    <w:rsid w:val="0021369B"/>
    <w:rsid w:val="0021527C"/>
    <w:rsid w:val="0022089D"/>
    <w:rsid w:val="00222626"/>
    <w:rsid w:val="002228A0"/>
    <w:rsid w:val="002233FE"/>
    <w:rsid w:val="00223B39"/>
    <w:rsid w:val="002240A7"/>
    <w:rsid w:val="00225412"/>
    <w:rsid w:val="0022556F"/>
    <w:rsid w:val="00225DB6"/>
    <w:rsid w:val="00227672"/>
    <w:rsid w:val="00230118"/>
    <w:rsid w:val="00230F1B"/>
    <w:rsid w:val="002316C7"/>
    <w:rsid w:val="00231FF3"/>
    <w:rsid w:val="00232D0B"/>
    <w:rsid w:val="002334AA"/>
    <w:rsid w:val="00233C9C"/>
    <w:rsid w:val="00235139"/>
    <w:rsid w:val="00236DFF"/>
    <w:rsid w:val="00240DAA"/>
    <w:rsid w:val="00241277"/>
    <w:rsid w:val="002418DA"/>
    <w:rsid w:val="00241D7C"/>
    <w:rsid w:val="0024265B"/>
    <w:rsid w:val="00242E99"/>
    <w:rsid w:val="00242FE8"/>
    <w:rsid w:val="00243284"/>
    <w:rsid w:val="002437C0"/>
    <w:rsid w:val="0024387F"/>
    <w:rsid w:val="00244166"/>
    <w:rsid w:val="002471BD"/>
    <w:rsid w:val="002510E3"/>
    <w:rsid w:val="002510EC"/>
    <w:rsid w:val="00251A9E"/>
    <w:rsid w:val="002522DC"/>
    <w:rsid w:val="00252E3B"/>
    <w:rsid w:val="00253C89"/>
    <w:rsid w:val="00253DF5"/>
    <w:rsid w:val="0025538A"/>
    <w:rsid w:val="00255CA2"/>
    <w:rsid w:val="00255FAC"/>
    <w:rsid w:val="002575B6"/>
    <w:rsid w:val="00257B92"/>
    <w:rsid w:val="0026061D"/>
    <w:rsid w:val="00261485"/>
    <w:rsid w:val="002629CF"/>
    <w:rsid w:val="00262DE6"/>
    <w:rsid w:val="00263495"/>
    <w:rsid w:val="00263F54"/>
    <w:rsid w:val="00263FAF"/>
    <w:rsid w:val="00264712"/>
    <w:rsid w:val="002651C9"/>
    <w:rsid w:val="00266BC6"/>
    <w:rsid w:val="002674FC"/>
    <w:rsid w:val="00267CBE"/>
    <w:rsid w:val="002709F2"/>
    <w:rsid w:val="0027399A"/>
    <w:rsid w:val="00274B8D"/>
    <w:rsid w:val="00275BC6"/>
    <w:rsid w:val="00275D41"/>
    <w:rsid w:val="002762D0"/>
    <w:rsid w:val="002765C6"/>
    <w:rsid w:val="00276B52"/>
    <w:rsid w:val="00276BEE"/>
    <w:rsid w:val="00277941"/>
    <w:rsid w:val="00277B1A"/>
    <w:rsid w:val="0028013D"/>
    <w:rsid w:val="002802FF"/>
    <w:rsid w:val="00280C76"/>
    <w:rsid w:val="0028343B"/>
    <w:rsid w:val="00283A65"/>
    <w:rsid w:val="00283B74"/>
    <w:rsid w:val="00284D6C"/>
    <w:rsid w:val="00284E72"/>
    <w:rsid w:val="00285125"/>
    <w:rsid w:val="00285995"/>
    <w:rsid w:val="00285DE9"/>
    <w:rsid w:val="0028695D"/>
    <w:rsid w:val="00287584"/>
    <w:rsid w:val="00287679"/>
    <w:rsid w:val="00290793"/>
    <w:rsid w:val="00291D1C"/>
    <w:rsid w:val="00293243"/>
    <w:rsid w:val="0029328D"/>
    <w:rsid w:val="00293FBC"/>
    <w:rsid w:val="002942AC"/>
    <w:rsid w:val="002947FF"/>
    <w:rsid w:val="002957DA"/>
    <w:rsid w:val="00295C24"/>
    <w:rsid w:val="00295D8A"/>
    <w:rsid w:val="00297CCC"/>
    <w:rsid w:val="002A067F"/>
    <w:rsid w:val="002A14BB"/>
    <w:rsid w:val="002A23A2"/>
    <w:rsid w:val="002A2D3B"/>
    <w:rsid w:val="002A55DE"/>
    <w:rsid w:val="002A5DA9"/>
    <w:rsid w:val="002A6807"/>
    <w:rsid w:val="002A6EB3"/>
    <w:rsid w:val="002A7176"/>
    <w:rsid w:val="002A7504"/>
    <w:rsid w:val="002A7F64"/>
    <w:rsid w:val="002B1C7B"/>
    <w:rsid w:val="002B2BCB"/>
    <w:rsid w:val="002B2FB4"/>
    <w:rsid w:val="002B308B"/>
    <w:rsid w:val="002B43F4"/>
    <w:rsid w:val="002B4F0D"/>
    <w:rsid w:val="002B5F9A"/>
    <w:rsid w:val="002B742B"/>
    <w:rsid w:val="002C159A"/>
    <w:rsid w:val="002C16F2"/>
    <w:rsid w:val="002C2CEA"/>
    <w:rsid w:val="002C32ED"/>
    <w:rsid w:val="002C485F"/>
    <w:rsid w:val="002C52C0"/>
    <w:rsid w:val="002C55D5"/>
    <w:rsid w:val="002C58C4"/>
    <w:rsid w:val="002C6FD8"/>
    <w:rsid w:val="002C760D"/>
    <w:rsid w:val="002C7629"/>
    <w:rsid w:val="002C7FE6"/>
    <w:rsid w:val="002D0F6C"/>
    <w:rsid w:val="002D1CF0"/>
    <w:rsid w:val="002D2F13"/>
    <w:rsid w:val="002D4891"/>
    <w:rsid w:val="002D5D04"/>
    <w:rsid w:val="002D5DA7"/>
    <w:rsid w:val="002D7055"/>
    <w:rsid w:val="002D7B2E"/>
    <w:rsid w:val="002D7DDD"/>
    <w:rsid w:val="002E1AC7"/>
    <w:rsid w:val="002E2E03"/>
    <w:rsid w:val="002E3C3C"/>
    <w:rsid w:val="002E4769"/>
    <w:rsid w:val="002E52FF"/>
    <w:rsid w:val="002E55C5"/>
    <w:rsid w:val="002E657A"/>
    <w:rsid w:val="002E6F63"/>
    <w:rsid w:val="002F014E"/>
    <w:rsid w:val="002F0726"/>
    <w:rsid w:val="002F3E83"/>
    <w:rsid w:val="002F3F89"/>
    <w:rsid w:val="002F5356"/>
    <w:rsid w:val="002F60A1"/>
    <w:rsid w:val="002F6254"/>
    <w:rsid w:val="002F6A0B"/>
    <w:rsid w:val="002F6A7A"/>
    <w:rsid w:val="002F6DEF"/>
    <w:rsid w:val="002F731D"/>
    <w:rsid w:val="002F7723"/>
    <w:rsid w:val="002F7747"/>
    <w:rsid w:val="003003B5"/>
    <w:rsid w:val="003008E1"/>
    <w:rsid w:val="00300FA0"/>
    <w:rsid w:val="003013B6"/>
    <w:rsid w:val="00303059"/>
    <w:rsid w:val="003035EB"/>
    <w:rsid w:val="0030390A"/>
    <w:rsid w:val="0030442B"/>
    <w:rsid w:val="0030599C"/>
    <w:rsid w:val="00305BB5"/>
    <w:rsid w:val="00307323"/>
    <w:rsid w:val="00310208"/>
    <w:rsid w:val="00311D45"/>
    <w:rsid w:val="0031210B"/>
    <w:rsid w:val="00312213"/>
    <w:rsid w:val="0031261C"/>
    <w:rsid w:val="0031514F"/>
    <w:rsid w:val="0031589E"/>
    <w:rsid w:val="00315C91"/>
    <w:rsid w:val="00315D37"/>
    <w:rsid w:val="00315F8C"/>
    <w:rsid w:val="00316740"/>
    <w:rsid w:val="0032218F"/>
    <w:rsid w:val="003222AC"/>
    <w:rsid w:val="003228F0"/>
    <w:rsid w:val="003233DA"/>
    <w:rsid w:val="00323DD3"/>
    <w:rsid w:val="00324D41"/>
    <w:rsid w:val="00327098"/>
    <w:rsid w:val="003270C4"/>
    <w:rsid w:val="00327514"/>
    <w:rsid w:val="0033029A"/>
    <w:rsid w:val="003309A5"/>
    <w:rsid w:val="0033116C"/>
    <w:rsid w:val="003319DD"/>
    <w:rsid w:val="003332CC"/>
    <w:rsid w:val="00333D8C"/>
    <w:rsid w:val="003343E1"/>
    <w:rsid w:val="003344DC"/>
    <w:rsid w:val="00334915"/>
    <w:rsid w:val="00334925"/>
    <w:rsid w:val="00334F5A"/>
    <w:rsid w:val="00335345"/>
    <w:rsid w:val="00335499"/>
    <w:rsid w:val="00335C94"/>
    <w:rsid w:val="00335E3B"/>
    <w:rsid w:val="003400D4"/>
    <w:rsid w:val="003409F7"/>
    <w:rsid w:val="00341245"/>
    <w:rsid w:val="00341AFA"/>
    <w:rsid w:val="00342198"/>
    <w:rsid w:val="0034225B"/>
    <w:rsid w:val="00342B47"/>
    <w:rsid w:val="00342BFE"/>
    <w:rsid w:val="003441DF"/>
    <w:rsid w:val="00344E88"/>
    <w:rsid w:val="003454CD"/>
    <w:rsid w:val="00346467"/>
    <w:rsid w:val="003467CE"/>
    <w:rsid w:val="00351F28"/>
    <w:rsid w:val="003526F0"/>
    <w:rsid w:val="00352940"/>
    <w:rsid w:val="00352D1C"/>
    <w:rsid w:val="00353EAA"/>
    <w:rsid w:val="00353EEA"/>
    <w:rsid w:val="003559B5"/>
    <w:rsid w:val="003562CF"/>
    <w:rsid w:val="0035776C"/>
    <w:rsid w:val="00357D8F"/>
    <w:rsid w:val="003601B7"/>
    <w:rsid w:val="00360B3A"/>
    <w:rsid w:val="00360D2D"/>
    <w:rsid w:val="00361389"/>
    <w:rsid w:val="003621CA"/>
    <w:rsid w:val="003654AD"/>
    <w:rsid w:val="003661F4"/>
    <w:rsid w:val="0037000B"/>
    <w:rsid w:val="00370088"/>
    <w:rsid w:val="00371B7B"/>
    <w:rsid w:val="00373571"/>
    <w:rsid w:val="00373DF0"/>
    <w:rsid w:val="003747C1"/>
    <w:rsid w:val="0037515C"/>
    <w:rsid w:val="0037680A"/>
    <w:rsid w:val="00376BFD"/>
    <w:rsid w:val="00380EAF"/>
    <w:rsid w:val="003846C6"/>
    <w:rsid w:val="0038477B"/>
    <w:rsid w:val="003857B8"/>
    <w:rsid w:val="00386BDF"/>
    <w:rsid w:val="00386C99"/>
    <w:rsid w:val="0038735F"/>
    <w:rsid w:val="00390DF7"/>
    <w:rsid w:val="003927B1"/>
    <w:rsid w:val="00392DB1"/>
    <w:rsid w:val="003933C1"/>
    <w:rsid w:val="00393977"/>
    <w:rsid w:val="0039555D"/>
    <w:rsid w:val="00395E1D"/>
    <w:rsid w:val="003A1073"/>
    <w:rsid w:val="003A1760"/>
    <w:rsid w:val="003A1F01"/>
    <w:rsid w:val="003A282A"/>
    <w:rsid w:val="003A2A22"/>
    <w:rsid w:val="003A38BD"/>
    <w:rsid w:val="003A417D"/>
    <w:rsid w:val="003A4286"/>
    <w:rsid w:val="003A471A"/>
    <w:rsid w:val="003A500C"/>
    <w:rsid w:val="003A6AFB"/>
    <w:rsid w:val="003A6C47"/>
    <w:rsid w:val="003A74A3"/>
    <w:rsid w:val="003A7F35"/>
    <w:rsid w:val="003B18A9"/>
    <w:rsid w:val="003B2674"/>
    <w:rsid w:val="003B2A0A"/>
    <w:rsid w:val="003B305C"/>
    <w:rsid w:val="003B30CB"/>
    <w:rsid w:val="003B3234"/>
    <w:rsid w:val="003B6C1B"/>
    <w:rsid w:val="003B71E3"/>
    <w:rsid w:val="003B72F5"/>
    <w:rsid w:val="003C05C7"/>
    <w:rsid w:val="003C08EE"/>
    <w:rsid w:val="003C1992"/>
    <w:rsid w:val="003C1A39"/>
    <w:rsid w:val="003C1B78"/>
    <w:rsid w:val="003C3839"/>
    <w:rsid w:val="003C4A34"/>
    <w:rsid w:val="003C69AB"/>
    <w:rsid w:val="003C6CCA"/>
    <w:rsid w:val="003C7187"/>
    <w:rsid w:val="003D08E0"/>
    <w:rsid w:val="003D0992"/>
    <w:rsid w:val="003D0D9F"/>
    <w:rsid w:val="003D45D3"/>
    <w:rsid w:val="003D46B5"/>
    <w:rsid w:val="003D4E9A"/>
    <w:rsid w:val="003D52DF"/>
    <w:rsid w:val="003D78E0"/>
    <w:rsid w:val="003D7DA4"/>
    <w:rsid w:val="003E0262"/>
    <w:rsid w:val="003E096C"/>
    <w:rsid w:val="003E1033"/>
    <w:rsid w:val="003E2A5B"/>
    <w:rsid w:val="003E3557"/>
    <w:rsid w:val="003E3EA3"/>
    <w:rsid w:val="003E5DB1"/>
    <w:rsid w:val="003E65C2"/>
    <w:rsid w:val="003E7C8E"/>
    <w:rsid w:val="003F0F34"/>
    <w:rsid w:val="003F11CC"/>
    <w:rsid w:val="003F1D78"/>
    <w:rsid w:val="003F4A40"/>
    <w:rsid w:val="003F5812"/>
    <w:rsid w:val="003F5C1F"/>
    <w:rsid w:val="003F6DBB"/>
    <w:rsid w:val="00400CF3"/>
    <w:rsid w:val="004015E4"/>
    <w:rsid w:val="00402008"/>
    <w:rsid w:val="0040283E"/>
    <w:rsid w:val="00402E1D"/>
    <w:rsid w:val="004051DA"/>
    <w:rsid w:val="004053D9"/>
    <w:rsid w:val="00405658"/>
    <w:rsid w:val="004057E4"/>
    <w:rsid w:val="0040672C"/>
    <w:rsid w:val="00406D17"/>
    <w:rsid w:val="004112C6"/>
    <w:rsid w:val="004120B7"/>
    <w:rsid w:val="0041238A"/>
    <w:rsid w:val="004136C8"/>
    <w:rsid w:val="00414DBA"/>
    <w:rsid w:val="00414EAA"/>
    <w:rsid w:val="00415CDA"/>
    <w:rsid w:val="0041632B"/>
    <w:rsid w:val="004167C6"/>
    <w:rsid w:val="0041702C"/>
    <w:rsid w:val="004170F7"/>
    <w:rsid w:val="004177DA"/>
    <w:rsid w:val="00420AF0"/>
    <w:rsid w:val="00420EFF"/>
    <w:rsid w:val="00421484"/>
    <w:rsid w:val="004218F8"/>
    <w:rsid w:val="0042553F"/>
    <w:rsid w:val="0042610F"/>
    <w:rsid w:val="00426EA5"/>
    <w:rsid w:val="00430381"/>
    <w:rsid w:val="00430B9B"/>
    <w:rsid w:val="0043166D"/>
    <w:rsid w:val="00433B89"/>
    <w:rsid w:val="00433CC8"/>
    <w:rsid w:val="00435336"/>
    <w:rsid w:val="00436751"/>
    <w:rsid w:val="004371F8"/>
    <w:rsid w:val="004375DE"/>
    <w:rsid w:val="0043763A"/>
    <w:rsid w:val="00440F70"/>
    <w:rsid w:val="00441A76"/>
    <w:rsid w:val="0044224E"/>
    <w:rsid w:val="00442A06"/>
    <w:rsid w:val="00442E04"/>
    <w:rsid w:val="00442F83"/>
    <w:rsid w:val="004431AF"/>
    <w:rsid w:val="0044322E"/>
    <w:rsid w:val="0044341C"/>
    <w:rsid w:val="004443B6"/>
    <w:rsid w:val="00444759"/>
    <w:rsid w:val="00444E0A"/>
    <w:rsid w:val="0044510D"/>
    <w:rsid w:val="00445F62"/>
    <w:rsid w:val="004465CE"/>
    <w:rsid w:val="0045139C"/>
    <w:rsid w:val="00452E1F"/>
    <w:rsid w:val="00453B5C"/>
    <w:rsid w:val="00453CD8"/>
    <w:rsid w:val="004544CC"/>
    <w:rsid w:val="004547D4"/>
    <w:rsid w:val="004600DB"/>
    <w:rsid w:val="00460ED3"/>
    <w:rsid w:val="00461789"/>
    <w:rsid w:val="0046261E"/>
    <w:rsid w:val="004638ED"/>
    <w:rsid w:val="004645E1"/>
    <w:rsid w:val="00465F6B"/>
    <w:rsid w:val="004664FA"/>
    <w:rsid w:val="00466766"/>
    <w:rsid w:val="00467603"/>
    <w:rsid w:val="00467CD8"/>
    <w:rsid w:val="0047092D"/>
    <w:rsid w:val="00470DD1"/>
    <w:rsid w:val="004725A7"/>
    <w:rsid w:val="00472C4B"/>
    <w:rsid w:val="00475148"/>
    <w:rsid w:val="00475AD0"/>
    <w:rsid w:val="00477851"/>
    <w:rsid w:val="00477CFE"/>
    <w:rsid w:val="00480678"/>
    <w:rsid w:val="004815CC"/>
    <w:rsid w:val="0048274E"/>
    <w:rsid w:val="004831D5"/>
    <w:rsid w:val="00484D39"/>
    <w:rsid w:val="00486ACC"/>
    <w:rsid w:val="0048734D"/>
    <w:rsid w:val="0049009C"/>
    <w:rsid w:val="00491D66"/>
    <w:rsid w:val="00491DE4"/>
    <w:rsid w:val="00492237"/>
    <w:rsid w:val="00492A60"/>
    <w:rsid w:val="00493281"/>
    <w:rsid w:val="00493A5E"/>
    <w:rsid w:val="004947CF"/>
    <w:rsid w:val="00495490"/>
    <w:rsid w:val="00496116"/>
    <w:rsid w:val="00496E57"/>
    <w:rsid w:val="00497F3A"/>
    <w:rsid w:val="004A0AAC"/>
    <w:rsid w:val="004A0F32"/>
    <w:rsid w:val="004A13C6"/>
    <w:rsid w:val="004A1730"/>
    <w:rsid w:val="004A1AEE"/>
    <w:rsid w:val="004A20EE"/>
    <w:rsid w:val="004A2BB2"/>
    <w:rsid w:val="004A2E2A"/>
    <w:rsid w:val="004A3CDF"/>
    <w:rsid w:val="004A3DFF"/>
    <w:rsid w:val="004A4B7D"/>
    <w:rsid w:val="004A5927"/>
    <w:rsid w:val="004A62C7"/>
    <w:rsid w:val="004A68E6"/>
    <w:rsid w:val="004A743F"/>
    <w:rsid w:val="004B0A76"/>
    <w:rsid w:val="004B4890"/>
    <w:rsid w:val="004B58C9"/>
    <w:rsid w:val="004B5C01"/>
    <w:rsid w:val="004B62AC"/>
    <w:rsid w:val="004B6395"/>
    <w:rsid w:val="004B721B"/>
    <w:rsid w:val="004C017F"/>
    <w:rsid w:val="004C184C"/>
    <w:rsid w:val="004C38A0"/>
    <w:rsid w:val="004C43E2"/>
    <w:rsid w:val="004C59BC"/>
    <w:rsid w:val="004C5CAC"/>
    <w:rsid w:val="004C6376"/>
    <w:rsid w:val="004C68A2"/>
    <w:rsid w:val="004C6C3E"/>
    <w:rsid w:val="004C6C99"/>
    <w:rsid w:val="004C6D10"/>
    <w:rsid w:val="004C6D1B"/>
    <w:rsid w:val="004D29F5"/>
    <w:rsid w:val="004D4404"/>
    <w:rsid w:val="004D4C8D"/>
    <w:rsid w:val="004D565B"/>
    <w:rsid w:val="004D589F"/>
    <w:rsid w:val="004D5990"/>
    <w:rsid w:val="004E0AC4"/>
    <w:rsid w:val="004E0D36"/>
    <w:rsid w:val="004E0E57"/>
    <w:rsid w:val="004E245A"/>
    <w:rsid w:val="004E264D"/>
    <w:rsid w:val="004E3823"/>
    <w:rsid w:val="004E3A7A"/>
    <w:rsid w:val="004E41EC"/>
    <w:rsid w:val="004E4F31"/>
    <w:rsid w:val="004E63CB"/>
    <w:rsid w:val="004E6CC9"/>
    <w:rsid w:val="004E74AA"/>
    <w:rsid w:val="004E7578"/>
    <w:rsid w:val="004E790E"/>
    <w:rsid w:val="004E7F62"/>
    <w:rsid w:val="004F08D6"/>
    <w:rsid w:val="004F0B1E"/>
    <w:rsid w:val="004F0ECF"/>
    <w:rsid w:val="004F0F0A"/>
    <w:rsid w:val="004F25EC"/>
    <w:rsid w:val="004F2F10"/>
    <w:rsid w:val="004F51D9"/>
    <w:rsid w:val="004F6198"/>
    <w:rsid w:val="004F6B0A"/>
    <w:rsid w:val="004F7B39"/>
    <w:rsid w:val="005005AC"/>
    <w:rsid w:val="005007DD"/>
    <w:rsid w:val="005022B7"/>
    <w:rsid w:val="00502317"/>
    <w:rsid w:val="00503D17"/>
    <w:rsid w:val="00504A33"/>
    <w:rsid w:val="00505925"/>
    <w:rsid w:val="00505C2F"/>
    <w:rsid w:val="0050672E"/>
    <w:rsid w:val="0051070F"/>
    <w:rsid w:val="00511B42"/>
    <w:rsid w:val="00511FF9"/>
    <w:rsid w:val="0051255F"/>
    <w:rsid w:val="00512690"/>
    <w:rsid w:val="00513496"/>
    <w:rsid w:val="005148E1"/>
    <w:rsid w:val="0051492C"/>
    <w:rsid w:val="00515819"/>
    <w:rsid w:val="00516760"/>
    <w:rsid w:val="0051704C"/>
    <w:rsid w:val="00520B08"/>
    <w:rsid w:val="005220F8"/>
    <w:rsid w:val="005226D9"/>
    <w:rsid w:val="00522918"/>
    <w:rsid w:val="00524F3E"/>
    <w:rsid w:val="00525146"/>
    <w:rsid w:val="005253F7"/>
    <w:rsid w:val="005259A5"/>
    <w:rsid w:val="0052641E"/>
    <w:rsid w:val="00526A22"/>
    <w:rsid w:val="005306F2"/>
    <w:rsid w:val="00531224"/>
    <w:rsid w:val="005312E8"/>
    <w:rsid w:val="005324C7"/>
    <w:rsid w:val="0053251D"/>
    <w:rsid w:val="00533019"/>
    <w:rsid w:val="005331C3"/>
    <w:rsid w:val="00534F1B"/>
    <w:rsid w:val="005356B1"/>
    <w:rsid w:val="005357AB"/>
    <w:rsid w:val="00535F32"/>
    <w:rsid w:val="00536013"/>
    <w:rsid w:val="00536E92"/>
    <w:rsid w:val="00537B94"/>
    <w:rsid w:val="00540006"/>
    <w:rsid w:val="0054089B"/>
    <w:rsid w:val="005419A8"/>
    <w:rsid w:val="0054234C"/>
    <w:rsid w:val="00542E9C"/>
    <w:rsid w:val="005443DB"/>
    <w:rsid w:val="00544A88"/>
    <w:rsid w:val="00544BD4"/>
    <w:rsid w:val="00546BA1"/>
    <w:rsid w:val="00546F79"/>
    <w:rsid w:val="005503B0"/>
    <w:rsid w:val="00550D01"/>
    <w:rsid w:val="00552489"/>
    <w:rsid w:val="005527F5"/>
    <w:rsid w:val="00552B0B"/>
    <w:rsid w:val="00552E20"/>
    <w:rsid w:val="0055304E"/>
    <w:rsid w:val="0055330E"/>
    <w:rsid w:val="00553EE5"/>
    <w:rsid w:val="00554804"/>
    <w:rsid w:val="005548F2"/>
    <w:rsid w:val="00554B41"/>
    <w:rsid w:val="00555BE5"/>
    <w:rsid w:val="00560094"/>
    <w:rsid w:val="00560224"/>
    <w:rsid w:val="00560B42"/>
    <w:rsid w:val="00561AC8"/>
    <w:rsid w:val="005626D6"/>
    <w:rsid w:val="00562D51"/>
    <w:rsid w:val="005630F7"/>
    <w:rsid w:val="00563B74"/>
    <w:rsid w:val="00564C36"/>
    <w:rsid w:val="005652DF"/>
    <w:rsid w:val="00566B5A"/>
    <w:rsid w:val="00567342"/>
    <w:rsid w:val="005678D3"/>
    <w:rsid w:val="00567FDF"/>
    <w:rsid w:val="0057108F"/>
    <w:rsid w:val="00571237"/>
    <w:rsid w:val="00572C46"/>
    <w:rsid w:val="0057300A"/>
    <w:rsid w:val="00573088"/>
    <w:rsid w:val="005738E0"/>
    <w:rsid w:val="00573D39"/>
    <w:rsid w:val="0057508F"/>
    <w:rsid w:val="00575683"/>
    <w:rsid w:val="0057584A"/>
    <w:rsid w:val="005758BC"/>
    <w:rsid w:val="0057660B"/>
    <w:rsid w:val="00580252"/>
    <w:rsid w:val="005812C3"/>
    <w:rsid w:val="00581579"/>
    <w:rsid w:val="00582270"/>
    <w:rsid w:val="00582AF4"/>
    <w:rsid w:val="00582B52"/>
    <w:rsid w:val="005830AA"/>
    <w:rsid w:val="005835E1"/>
    <w:rsid w:val="00583D42"/>
    <w:rsid w:val="00584125"/>
    <w:rsid w:val="005903F9"/>
    <w:rsid w:val="00590D02"/>
    <w:rsid w:val="00591E49"/>
    <w:rsid w:val="005922BE"/>
    <w:rsid w:val="00593121"/>
    <w:rsid w:val="00594487"/>
    <w:rsid w:val="005954AF"/>
    <w:rsid w:val="00595861"/>
    <w:rsid w:val="005960C3"/>
    <w:rsid w:val="0059651C"/>
    <w:rsid w:val="00596650"/>
    <w:rsid w:val="0059734B"/>
    <w:rsid w:val="00597FD0"/>
    <w:rsid w:val="005A0E12"/>
    <w:rsid w:val="005A157D"/>
    <w:rsid w:val="005A1623"/>
    <w:rsid w:val="005A20C8"/>
    <w:rsid w:val="005A5441"/>
    <w:rsid w:val="005A58D3"/>
    <w:rsid w:val="005A6312"/>
    <w:rsid w:val="005A7022"/>
    <w:rsid w:val="005A770A"/>
    <w:rsid w:val="005B123C"/>
    <w:rsid w:val="005B15EA"/>
    <w:rsid w:val="005B19CE"/>
    <w:rsid w:val="005B1A8E"/>
    <w:rsid w:val="005B2430"/>
    <w:rsid w:val="005B422E"/>
    <w:rsid w:val="005B541F"/>
    <w:rsid w:val="005B54D3"/>
    <w:rsid w:val="005B5E22"/>
    <w:rsid w:val="005B7590"/>
    <w:rsid w:val="005B765A"/>
    <w:rsid w:val="005B767A"/>
    <w:rsid w:val="005C21FB"/>
    <w:rsid w:val="005C4325"/>
    <w:rsid w:val="005C4D86"/>
    <w:rsid w:val="005C5A49"/>
    <w:rsid w:val="005C60FA"/>
    <w:rsid w:val="005C6188"/>
    <w:rsid w:val="005C618C"/>
    <w:rsid w:val="005D0A41"/>
    <w:rsid w:val="005D1B79"/>
    <w:rsid w:val="005D1DEB"/>
    <w:rsid w:val="005D2261"/>
    <w:rsid w:val="005D2B78"/>
    <w:rsid w:val="005D2C2D"/>
    <w:rsid w:val="005D3F66"/>
    <w:rsid w:val="005D4DBB"/>
    <w:rsid w:val="005D4ED7"/>
    <w:rsid w:val="005D5B29"/>
    <w:rsid w:val="005D64A1"/>
    <w:rsid w:val="005D64A7"/>
    <w:rsid w:val="005D6F9D"/>
    <w:rsid w:val="005E058F"/>
    <w:rsid w:val="005E0CB6"/>
    <w:rsid w:val="005E2C1D"/>
    <w:rsid w:val="005E3CCA"/>
    <w:rsid w:val="005E40AB"/>
    <w:rsid w:val="005E4607"/>
    <w:rsid w:val="005E553E"/>
    <w:rsid w:val="005E597F"/>
    <w:rsid w:val="005E5A75"/>
    <w:rsid w:val="005F0DEF"/>
    <w:rsid w:val="005F11EA"/>
    <w:rsid w:val="005F169A"/>
    <w:rsid w:val="005F20E3"/>
    <w:rsid w:val="005F2EE4"/>
    <w:rsid w:val="005F3402"/>
    <w:rsid w:val="005F447C"/>
    <w:rsid w:val="005F494C"/>
    <w:rsid w:val="005F4971"/>
    <w:rsid w:val="005F5D0A"/>
    <w:rsid w:val="005F7014"/>
    <w:rsid w:val="005F7333"/>
    <w:rsid w:val="005F7C37"/>
    <w:rsid w:val="006003D0"/>
    <w:rsid w:val="006010D6"/>
    <w:rsid w:val="00601C39"/>
    <w:rsid w:val="00601EB4"/>
    <w:rsid w:val="00601F63"/>
    <w:rsid w:val="00604C65"/>
    <w:rsid w:val="00610EE9"/>
    <w:rsid w:val="006112C3"/>
    <w:rsid w:val="00611452"/>
    <w:rsid w:val="00611F8E"/>
    <w:rsid w:val="00612981"/>
    <w:rsid w:val="00612FC3"/>
    <w:rsid w:val="0061463C"/>
    <w:rsid w:val="00615286"/>
    <w:rsid w:val="006154A7"/>
    <w:rsid w:val="00615D23"/>
    <w:rsid w:val="00615EE2"/>
    <w:rsid w:val="00615FCC"/>
    <w:rsid w:val="006163FE"/>
    <w:rsid w:val="00620C2C"/>
    <w:rsid w:val="00622477"/>
    <w:rsid w:val="006241B5"/>
    <w:rsid w:val="00624A6D"/>
    <w:rsid w:val="0062516F"/>
    <w:rsid w:val="00626ACE"/>
    <w:rsid w:val="00627654"/>
    <w:rsid w:val="006278D4"/>
    <w:rsid w:val="00631B18"/>
    <w:rsid w:val="0063240C"/>
    <w:rsid w:val="006335CD"/>
    <w:rsid w:val="00634F49"/>
    <w:rsid w:val="00635F8A"/>
    <w:rsid w:val="00636AA9"/>
    <w:rsid w:val="00637F4C"/>
    <w:rsid w:val="00640C2A"/>
    <w:rsid w:val="006412EB"/>
    <w:rsid w:val="00642337"/>
    <w:rsid w:val="006424B2"/>
    <w:rsid w:val="00642635"/>
    <w:rsid w:val="00644C28"/>
    <w:rsid w:val="00644E5C"/>
    <w:rsid w:val="0064515A"/>
    <w:rsid w:val="00645E25"/>
    <w:rsid w:val="0064675A"/>
    <w:rsid w:val="00646958"/>
    <w:rsid w:val="00646F8B"/>
    <w:rsid w:val="00650179"/>
    <w:rsid w:val="0065121A"/>
    <w:rsid w:val="00651DA0"/>
    <w:rsid w:val="00653BD8"/>
    <w:rsid w:val="00653CD9"/>
    <w:rsid w:val="006543C1"/>
    <w:rsid w:val="0065492C"/>
    <w:rsid w:val="00656822"/>
    <w:rsid w:val="00657299"/>
    <w:rsid w:val="00661C83"/>
    <w:rsid w:val="00662D49"/>
    <w:rsid w:val="006635B8"/>
    <w:rsid w:val="0066665C"/>
    <w:rsid w:val="00666789"/>
    <w:rsid w:val="00667310"/>
    <w:rsid w:val="00671457"/>
    <w:rsid w:val="006725C8"/>
    <w:rsid w:val="00672D29"/>
    <w:rsid w:val="006730A7"/>
    <w:rsid w:val="0067324F"/>
    <w:rsid w:val="006735C6"/>
    <w:rsid w:val="006745F7"/>
    <w:rsid w:val="0067548C"/>
    <w:rsid w:val="00676F1F"/>
    <w:rsid w:val="0067782C"/>
    <w:rsid w:val="00682191"/>
    <w:rsid w:val="00682498"/>
    <w:rsid w:val="00682A91"/>
    <w:rsid w:val="00682ADD"/>
    <w:rsid w:val="006838C5"/>
    <w:rsid w:val="00685894"/>
    <w:rsid w:val="00685BC0"/>
    <w:rsid w:val="006861B6"/>
    <w:rsid w:val="006905CD"/>
    <w:rsid w:val="00690E0B"/>
    <w:rsid w:val="006915AC"/>
    <w:rsid w:val="0069556A"/>
    <w:rsid w:val="00696D8C"/>
    <w:rsid w:val="006971DF"/>
    <w:rsid w:val="006979B6"/>
    <w:rsid w:val="006A08EB"/>
    <w:rsid w:val="006A1CA4"/>
    <w:rsid w:val="006A2288"/>
    <w:rsid w:val="006A2971"/>
    <w:rsid w:val="006A3054"/>
    <w:rsid w:val="006A3292"/>
    <w:rsid w:val="006A3E6A"/>
    <w:rsid w:val="006A4210"/>
    <w:rsid w:val="006A4437"/>
    <w:rsid w:val="006A4456"/>
    <w:rsid w:val="006A52B5"/>
    <w:rsid w:val="006A55BF"/>
    <w:rsid w:val="006A5CAD"/>
    <w:rsid w:val="006A6236"/>
    <w:rsid w:val="006A6AC7"/>
    <w:rsid w:val="006A7384"/>
    <w:rsid w:val="006A7FBD"/>
    <w:rsid w:val="006B01A3"/>
    <w:rsid w:val="006B0C79"/>
    <w:rsid w:val="006B24C1"/>
    <w:rsid w:val="006B2837"/>
    <w:rsid w:val="006B354A"/>
    <w:rsid w:val="006B3BCE"/>
    <w:rsid w:val="006B5299"/>
    <w:rsid w:val="006B5917"/>
    <w:rsid w:val="006B5DE6"/>
    <w:rsid w:val="006B696D"/>
    <w:rsid w:val="006B6AD9"/>
    <w:rsid w:val="006B6E25"/>
    <w:rsid w:val="006C03D9"/>
    <w:rsid w:val="006C1CDA"/>
    <w:rsid w:val="006C215A"/>
    <w:rsid w:val="006C2D08"/>
    <w:rsid w:val="006C2E28"/>
    <w:rsid w:val="006C3F11"/>
    <w:rsid w:val="006C4AED"/>
    <w:rsid w:val="006C5228"/>
    <w:rsid w:val="006C5C5D"/>
    <w:rsid w:val="006C5D43"/>
    <w:rsid w:val="006C6DCB"/>
    <w:rsid w:val="006C6F72"/>
    <w:rsid w:val="006C7254"/>
    <w:rsid w:val="006C767C"/>
    <w:rsid w:val="006C7CE8"/>
    <w:rsid w:val="006D1ADD"/>
    <w:rsid w:val="006D1FA1"/>
    <w:rsid w:val="006D2F90"/>
    <w:rsid w:val="006D374C"/>
    <w:rsid w:val="006D436D"/>
    <w:rsid w:val="006D4A46"/>
    <w:rsid w:val="006D54FE"/>
    <w:rsid w:val="006D57BA"/>
    <w:rsid w:val="006D57EB"/>
    <w:rsid w:val="006D5FBC"/>
    <w:rsid w:val="006D6E01"/>
    <w:rsid w:val="006D7067"/>
    <w:rsid w:val="006D7F77"/>
    <w:rsid w:val="006D7FC0"/>
    <w:rsid w:val="006E01A1"/>
    <w:rsid w:val="006E01C1"/>
    <w:rsid w:val="006E4080"/>
    <w:rsid w:val="006E47C6"/>
    <w:rsid w:val="006E4A10"/>
    <w:rsid w:val="006E4B23"/>
    <w:rsid w:val="006E4BAE"/>
    <w:rsid w:val="006E542E"/>
    <w:rsid w:val="006E5BE5"/>
    <w:rsid w:val="006E6C22"/>
    <w:rsid w:val="006E6E46"/>
    <w:rsid w:val="006E7DA1"/>
    <w:rsid w:val="006F0E60"/>
    <w:rsid w:val="006F188F"/>
    <w:rsid w:val="006F1C99"/>
    <w:rsid w:val="006F1D49"/>
    <w:rsid w:val="006F629C"/>
    <w:rsid w:val="006F6608"/>
    <w:rsid w:val="006F6CCF"/>
    <w:rsid w:val="006F70A8"/>
    <w:rsid w:val="006F7910"/>
    <w:rsid w:val="006F7A50"/>
    <w:rsid w:val="00700916"/>
    <w:rsid w:val="00701A98"/>
    <w:rsid w:val="0070215C"/>
    <w:rsid w:val="00702620"/>
    <w:rsid w:val="007036C0"/>
    <w:rsid w:val="00703B3C"/>
    <w:rsid w:val="00705E7C"/>
    <w:rsid w:val="007077A3"/>
    <w:rsid w:val="0071111F"/>
    <w:rsid w:val="00712CBB"/>
    <w:rsid w:val="00712F40"/>
    <w:rsid w:val="00713B44"/>
    <w:rsid w:val="00714242"/>
    <w:rsid w:val="007153B7"/>
    <w:rsid w:val="00715852"/>
    <w:rsid w:val="00716DC1"/>
    <w:rsid w:val="00717551"/>
    <w:rsid w:val="00720795"/>
    <w:rsid w:val="00720E5B"/>
    <w:rsid w:val="00721730"/>
    <w:rsid w:val="007217A2"/>
    <w:rsid w:val="007217BC"/>
    <w:rsid w:val="00721DA9"/>
    <w:rsid w:val="00723333"/>
    <w:rsid w:val="00723341"/>
    <w:rsid w:val="00723A46"/>
    <w:rsid w:val="00725B46"/>
    <w:rsid w:val="00725E55"/>
    <w:rsid w:val="00726669"/>
    <w:rsid w:val="00726FB3"/>
    <w:rsid w:val="00727812"/>
    <w:rsid w:val="0073069D"/>
    <w:rsid w:val="007310EB"/>
    <w:rsid w:val="007318DC"/>
    <w:rsid w:val="00731BE8"/>
    <w:rsid w:val="0073230D"/>
    <w:rsid w:val="00732667"/>
    <w:rsid w:val="007329C6"/>
    <w:rsid w:val="00732CEE"/>
    <w:rsid w:val="0073355B"/>
    <w:rsid w:val="00733F5D"/>
    <w:rsid w:val="00734792"/>
    <w:rsid w:val="007350E7"/>
    <w:rsid w:val="0073680E"/>
    <w:rsid w:val="007407F4"/>
    <w:rsid w:val="007410B3"/>
    <w:rsid w:val="007414C2"/>
    <w:rsid w:val="00741C42"/>
    <w:rsid w:val="00742364"/>
    <w:rsid w:val="00743FA9"/>
    <w:rsid w:val="00744105"/>
    <w:rsid w:val="00744282"/>
    <w:rsid w:val="007442C5"/>
    <w:rsid w:val="007443F8"/>
    <w:rsid w:val="00745274"/>
    <w:rsid w:val="00745941"/>
    <w:rsid w:val="00745EB7"/>
    <w:rsid w:val="00746212"/>
    <w:rsid w:val="00746DEE"/>
    <w:rsid w:val="00751CCA"/>
    <w:rsid w:val="00752EEE"/>
    <w:rsid w:val="007547E2"/>
    <w:rsid w:val="007549D3"/>
    <w:rsid w:val="00755586"/>
    <w:rsid w:val="007562EC"/>
    <w:rsid w:val="00756D78"/>
    <w:rsid w:val="00756ECD"/>
    <w:rsid w:val="0075744B"/>
    <w:rsid w:val="00760555"/>
    <w:rsid w:val="0076243A"/>
    <w:rsid w:val="007625C5"/>
    <w:rsid w:val="00762BFD"/>
    <w:rsid w:val="00762C9A"/>
    <w:rsid w:val="0076352C"/>
    <w:rsid w:val="0076371E"/>
    <w:rsid w:val="00763F86"/>
    <w:rsid w:val="007648F9"/>
    <w:rsid w:val="00767BDE"/>
    <w:rsid w:val="0077038F"/>
    <w:rsid w:val="007709AD"/>
    <w:rsid w:val="00770D49"/>
    <w:rsid w:val="00770F1E"/>
    <w:rsid w:val="007717B1"/>
    <w:rsid w:val="007724F5"/>
    <w:rsid w:val="007729B9"/>
    <w:rsid w:val="0077407A"/>
    <w:rsid w:val="00774908"/>
    <w:rsid w:val="00774FEF"/>
    <w:rsid w:val="00776917"/>
    <w:rsid w:val="00776A2C"/>
    <w:rsid w:val="00776B01"/>
    <w:rsid w:val="00776D19"/>
    <w:rsid w:val="0077751A"/>
    <w:rsid w:val="00782143"/>
    <w:rsid w:val="00782513"/>
    <w:rsid w:val="0078268B"/>
    <w:rsid w:val="00784FCC"/>
    <w:rsid w:val="00784FD6"/>
    <w:rsid w:val="007868B8"/>
    <w:rsid w:val="00786DDE"/>
    <w:rsid w:val="00787ECC"/>
    <w:rsid w:val="00787F77"/>
    <w:rsid w:val="00787FF1"/>
    <w:rsid w:val="00790882"/>
    <w:rsid w:val="007908F5"/>
    <w:rsid w:val="00790997"/>
    <w:rsid w:val="007912F8"/>
    <w:rsid w:val="00791C07"/>
    <w:rsid w:val="00791E5D"/>
    <w:rsid w:val="007927DE"/>
    <w:rsid w:val="00792F4E"/>
    <w:rsid w:val="00793021"/>
    <w:rsid w:val="007936FC"/>
    <w:rsid w:val="00794401"/>
    <w:rsid w:val="007956E5"/>
    <w:rsid w:val="007A1655"/>
    <w:rsid w:val="007A1C84"/>
    <w:rsid w:val="007A3E08"/>
    <w:rsid w:val="007A3FF5"/>
    <w:rsid w:val="007A4501"/>
    <w:rsid w:val="007A4ACB"/>
    <w:rsid w:val="007A5787"/>
    <w:rsid w:val="007A63C7"/>
    <w:rsid w:val="007A712C"/>
    <w:rsid w:val="007B0989"/>
    <w:rsid w:val="007B1D54"/>
    <w:rsid w:val="007B21F4"/>
    <w:rsid w:val="007B3B64"/>
    <w:rsid w:val="007B460E"/>
    <w:rsid w:val="007B4AC3"/>
    <w:rsid w:val="007B554C"/>
    <w:rsid w:val="007B575A"/>
    <w:rsid w:val="007B5B4A"/>
    <w:rsid w:val="007B7D0B"/>
    <w:rsid w:val="007C112F"/>
    <w:rsid w:val="007C1DF0"/>
    <w:rsid w:val="007C492F"/>
    <w:rsid w:val="007C7F87"/>
    <w:rsid w:val="007D036D"/>
    <w:rsid w:val="007D250A"/>
    <w:rsid w:val="007D2568"/>
    <w:rsid w:val="007D2BB1"/>
    <w:rsid w:val="007D3323"/>
    <w:rsid w:val="007D35C0"/>
    <w:rsid w:val="007D4628"/>
    <w:rsid w:val="007D564D"/>
    <w:rsid w:val="007D5D4C"/>
    <w:rsid w:val="007D5DA6"/>
    <w:rsid w:val="007D68F2"/>
    <w:rsid w:val="007D6E83"/>
    <w:rsid w:val="007D7B99"/>
    <w:rsid w:val="007E01C3"/>
    <w:rsid w:val="007E0B2F"/>
    <w:rsid w:val="007E0F29"/>
    <w:rsid w:val="007E14BB"/>
    <w:rsid w:val="007E1A72"/>
    <w:rsid w:val="007E229F"/>
    <w:rsid w:val="007E249F"/>
    <w:rsid w:val="007E47E0"/>
    <w:rsid w:val="007E673A"/>
    <w:rsid w:val="007E67ED"/>
    <w:rsid w:val="007E6DB6"/>
    <w:rsid w:val="007E6DEF"/>
    <w:rsid w:val="007E70FD"/>
    <w:rsid w:val="007E77FE"/>
    <w:rsid w:val="007E799B"/>
    <w:rsid w:val="007F0608"/>
    <w:rsid w:val="007F07D6"/>
    <w:rsid w:val="007F0942"/>
    <w:rsid w:val="007F2AC2"/>
    <w:rsid w:val="007F2AC8"/>
    <w:rsid w:val="007F2FF5"/>
    <w:rsid w:val="007F349C"/>
    <w:rsid w:val="007F459B"/>
    <w:rsid w:val="007F49A9"/>
    <w:rsid w:val="007F5029"/>
    <w:rsid w:val="007F6915"/>
    <w:rsid w:val="007F6A3E"/>
    <w:rsid w:val="007F7609"/>
    <w:rsid w:val="007F7E78"/>
    <w:rsid w:val="00800645"/>
    <w:rsid w:val="00801DD3"/>
    <w:rsid w:val="0080211C"/>
    <w:rsid w:val="008027F8"/>
    <w:rsid w:val="00803459"/>
    <w:rsid w:val="00804384"/>
    <w:rsid w:val="008046E2"/>
    <w:rsid w:val="00804BD9"/>
    <w:rsid w:val="00805055"/>
    <w:rsid w:val="00805488"/>
    <w:rsid w:val="00805F82"/>
    <w:rsid w:val="008078E5"/>
    <w:rsid w:val="0081134A"/>
    <w:rsid w:val="0081475D"/>
    <w:rsid w:val="00814967"/>
    <w:rsid w:val="0081537C"/>
    <w:rsid w:val="00815BC2"/>
    <w:rsid w:val="00815BF7"/>
    <w:rsid w:val="00816188"/>
    <w:rsid w:val="0081663B"/>
    <w:rsid w:val="0082065E"/>
    <w:rsid w:val="00820E74"/>
    <w:rsid w:val="00821103"/>
    <w:rsid w:val="00821758"/>
    <w:rsid w:val="00821E13"/>
    <w:rsid w:val="0082354A"/>
    <w:rsid w:val="00823836"/>
    <w:rsid w:val="00824926"/>
    <w:rsid w:val="00825144"/>
    <w:rsid w:val="008254A5"/>
    <w:rsid w:val="00825720"/>
    <w:rsid w:val="00825896"/>
    <w:rsid w:val="008261E2"/>
    <w:rsid w:val="00826794"/>
    <w:rsid w:val="008279E0"/>
    <w:rsid w:val="0083162F"/>
    <w:rsid w:val="00831AE7"/>
    <w:rsid w:val="00831FB8"/>
    <w:rsid w:val="00833184"/>
    <w:rsid w:val="008331B1"/>
    <w:rsid w:val="008340B1"/>
    <w:rsid w:val="00834FF3"/>
    <w:rsid w:val="00835A1F"/>
    <w:rsid w:val="008363F1"/>
    <w:rsid w:val="00836676"/>
    <w:rsid w:val="00837870"/>
    <w:rsid w:val="008408A7"/>
    <w:rsid w:val="008415F7"/>
    <w:rsid w:val="00841E51"/>
    <w:rsid w:val="008421E8"/>
    <w:rsid w:val="00842F8D"/>
    <w:rsid w:val="008431FF"/>
    <w:rsid w:val="008436B1"/>
    <w:rsid w:val="00844343"/>
    <w:rsid w:val="00844B1E"/>
    <w:rsid w:val="0084596D"/>
    <w:rsid w:val="008459C3"/>
    <w:rsid w:val="008463B7"/>
    <w:rsid w:val="0084713E"/>
    <w:rsid w:val="008502FC"/>
    <w:rsid w:val="00850A24"/>
    <w:rsid w:val="00850BF2"/>
    <w:rsid w:val="00851FCE"/>
    <w:rsid w:val="00853157"/>
    <w:rsid w:val="00853D8F"/>
    <w:rsid w:val="00854B4D"/>
    <w:rsid w:val="00855613"/>
    <w:rsid w:val="0085631D"/>
    <w:rsid w:val="00856972"/>
    <w:rsid w:val="00856E10"/>
    <w:rsid w:val="008575D9"/>
    <w:rsid w:val="0086064E"/>
    <w:rsid w:val="00860A79"/>
    <w:rsid w:val="00861076"/>
    <w:rsid w:val="00861D88"/>
    <w:rsid w:val="00861FA1"/>
    <w:rsid w:val="00862807"/>
    <w:rsid w:val="00862830"/>
    <w:rsid w:val="00863615"/>
    <w:rsid w:val="008649F8"/>
    <w:rsid w:val="008658C7"/>
    <w:rsid w:val="008662CD"/>
    <w:rsid w:val="0086698C"/>
    <w:rsid w:val="00866A07"/>
    <w:rsid w:val="008670B4"/>
    <w:rsid w:val="00867552"/>
    <w:rsid w:val="008702E4"/>
    <w:rsid w:val="008716D3"/>
    <w:rsid w:val="00871822"/>
    <w:rsid w:val="0087225F"/>
    <w:rsid w:val="00872521"/>
    <w:rsid w:val="00872716"/>
    <w:rsid w:val="00872717"/>
    <w:rsid w:val="00873242"/>
    <w:rsid w:val="00873243"/>
    <w:rsid w:val="00873D5B"/>
    <w:rsid w:val="00873EDF"/>
    <w:rsid w:val="00875A21"/>
    <w:rsid w:val="00875D4B"/>
    <w:rsid w:val="0087683D"/>
    <w:rsid w:val="0087711E"/>
    <w:rsid w:val="00877124"/>
    <w:rsid w:val="0087777D"/>
    <w:rsid w:val="0088082C"/>
    <w:rsid w:val="00880836"/>
    <w:rsid w:val="00882715"/>
    <w:rsid w:val="00882D9C"/>
    <w:rsid w:val="00883A75"/>
    <w:rsid w:val="008875B5"/>
    <w:rsid w:val="00887685"/>
    <w:rsid w:val="00890190"/>
    <w:rsid w:val="00890FD2"/>
    <w:rsid w:val="00891C67"/>
    <w:rsid w:val="008923B3"/>
    <w:rsid w:val="00892EB7"/>
    <w:rsid w:val="00893076"/>
    <w:rsid w:val="00893D84"/>
    <w:rsid w:val="00894AE4"/>
    <w:rsid w:val="008961B1"/>
    <w:rsid w:val="00896953"/>
    <w:rsid w:val="00896CF1"/>
    <w:rsid w:val="00897F88"/>
    <w:rsid w:val="008A0350"/>
    <w:rsid w:val="008A0553"/>
    <w:rsid w:val="008A1F5C"/>
    <w:rsid w:val="008A2A6D"/>
    <w:rsid w:val="008A3B95"/>
    <w:rsid w:val="008A3F75"/>
    <w:rsid w:val="008A51F3"/>
    <w:rsid w:val="008A5633"/>
    <w:rsid w:val="008A5D86"/>
    <w:rsid w:val="008A7ED3"/>
    <w:rsid w:val="008B0ADC"/>
    <w:rsid w:val="008B18C7"/>
    <w:rsid w:val="008B1C39"/>
    <w:rsid w:val="008B1E7F"/>
    <w:rsid w:val="008B2044"/>
    <w:rsid w:val="008B344F"/>
    <w:rsid w:val="008B37AD"/>
    <w:rsid w:val="008B5EB7"/>
    <w:rsid w:val="008B64EF"/>
    <w:rsid w:val="008B69C8"/>
    <w:rsid w:val="008B7F4E"/>
    <w:rsid w:val="008C0494"/>
    <w:rsid w:val="008C05E7"/>
    <w:rsid w:val="008C0A8F"/>
    <w:rsid w:val="008C0E70"/>
    <w:rsid w:val="008C1AB6"/>
    <w:rsid w:val="008C3120"/>
    <w:rsid w:val="008C35E2"/>
    <w:rsid w:val="008C3A75"/>
    <w:rsid w:val="008C41D0"/>
    <w:rsid w:val="008C78AB"/>
    <w:rsid w:val="008D0736"/>
    <w:rsid w:val="008D076C"/>
    <w:rsid w:val="008D211E"/>
    <w:rsid w:val="008D21CD"/>
    <w:rsid w:val="008D2ACF"/>
    <w:rsid w:val="008D3B6D"/>
    <w:rsid w:val="008D3C84"/>
    <w:rsid w:val="008D4E82"/>
    <w:rsid w:val="008D5D8B"/>
    <w:rsid w:val="008D62ED"/>
    <w:rsid w:val="008D66D9"/>
    <w:rsid w:val="008D6F01"/>
    <w:rsid w:val="008E0562"/>
    <w:rsid w:val="008E0A8F"/>
    <w:rsid w:val="008E2E90"/>
    <w:rsid w:val="008E38B4"/>
    <w:rsid w:val="008E4492"/>
    <w:rsid w:val="008E597A"/>
    <w:rsid w:val="008E5D54"/>
    <w:rsid w:val="008E729D"/>
    <w:rsid w:val="008E7F44"/>
    <w:rsid w:val="008F0840"/>
    <w:rsid w:val="008F2080"/>
    <w:rsid w:val="008F24F0"/>
    <w:rsid w:val="008F351B"/>
    <w:rsid w:val="008F3E00"/>
    <w:rsid w:val="008F47D0"/>
    <w:rsid w:val="008F4AAE"/>
    <w:rsid w:val="008F4B84"/>
    <w:rsid w:val="008F61C8"/>
    <w:rsid w:val="008F72A3"/>
    <w:rsid w:val="009008DB"/>
    <w:rsid w:val="00900A16"/>
    <w:rsid w:val="00900E30"/>
    <w:rsid w:val="00901B1B"/>
    <w:rsid w:val="00902734"/>
    <w:rsid w:val="00902B93"/>
    <w:rsid w:val="00905877"/>
    <w:rsid w:val="00910992"/>
    <w:rsid w:val="009109A4"/>
    <w:rsid w:val="009121EE"/>
    <w:rsid w:val="009124F1"/>
    <w:rsid w:val="00912D64"/>
    <w:rsid w:val="0091391F"/>
    <w:rsid w:val="00913A54"/>
    <w:rsid w:val="00915806"/>
    <w:rsid w:val="009163BB"/>
    <w:rsid w:val="009176F3"/>
    <w:rsid w:val="00917B1E"/>
    <w:rsid w:val="00917E63"/>
    <w:rsid w:val="0092096C"/>
    <w:rsid w:val="00922202"/>
    <w:rsid w:val="00925586"/>
    <w:rsid w:val="0092571A"/>
    <w:rsid w:val="00926994"/>
    <w:rsid w:val="00927AE5"/>
    <w:rsid w:val="00927C03"/>
    <w:rsid w:val="0093001B"/>
    <w:rsid w:val="00930441"/>
    <w:rsid w:val="00930491"/>
    <w:rsid w:val="00930624"/>
    <w:rsid w:val="00930A08"/>
    <w:rsid w:val="00930E04"/>
    <w:rsid w:val="00930EEC"/>
    <w:rsid w:val="00931387"/>
    <w:rsid w:val="00931680"/>
    <w:rsid w:val="00931843"/>
    <w:rsid w:val="00932DA4"/>
    <w:rsid w:val="00932E32"/>
    <w:rsid w:val="00933A34"/>
    <w:rsid w:val="00934C90"/>
    <w:rsid w:val="00935331"/>
    <w:rsid w:val="0093576A"/>
    <w:rsid w:val="00935A34"/>
    <w:rsid w:val="009367B3"/>
    <w:rsid w:val="009372DC"/>
    <w:rsid w:val="00940186"/>
    <w:rsid w:val="00940B4E"/>
    <w:rsid w:val="00942BDC"/>
    <w:rsid w:val="00943EDF"/>
    <w:rsid w:val="009446F9"/>
    <w:rsid w:val="00945796"/>
    <w:rsid w:val="00946D56"/>
    <w:rsid w:val="00946FC4"/>
    <w:rsid w:val="009472BB"/>
    <w:rsid w:val="009511A9"/>
    <w:rsid w:val="00952508"/>
    <w:rsid w:val="009528AE"/>
    <w:rsid w:val="00952AA6"/>
    <w:rsid w:val="00952E7E"/>
    <w:rsid w:val="00953C4B"/>
    <w:rsid w:val="00954CED"/>
    <w:rsid w:val="0095563C"/>
    <w:rsid w:val="00955EB6"/>
    <w:rsid w:val="00956D6B"/>
    <w:rsid w:val="00957EC4"/>
    <w:rsid w:val="00960A42"/>
    <w:rsid w:val="00960B3A"/>
    <w:rsid w:val="00961478"/>
    <w:rsid w:val="0096149F"/>
    <w:rsid w:val="00961599"/>
    <w:rsid w:val="009638F2"/>
    <w:rsid w:val="00963D54"/>
    <w:rsid w:val="00963D60"/>
    <w:rsid w:val="00966395"/>
    <w:rsid w:val="00966969"/>
    <w:rsid w:val="00967E17"/>
    <w:rsid w:val="00967F33"/>
    <w:rsid w:val="009702B7"/>
    <w:rsid w:val="009704EF"/>
    <w:rsid w:val="00970C41"/>
    <w:rsid w:val="00971ADE"/>
    <w:rsid w:val="00973155"/>
    <w:rsid w:val="00973857"/>
    <w:rsid w:val="00973D25"/>
    <w:rsid w:val="0097447D"/>
    <w:rsid w:val="00975168"/>
    <w:rsid w:val="0098034F"/>
    <w:rsid w:val="009833A2"/>
    <w:rsid w:val="009834DF"/>
    <w:rsid w:val="00984243"/>
    <w:rsid w:val="00985591"/>
    <w:rsid w:val="00986586"/>
    <w:rsid w:val="009868F9"/>
    <w:rsid w:val="00986BE3"/>
    <w:rsid w:val="00986FFE"/>
    <w:rsid w:val="009872DF"/>
    <w:rsid w:val="009905B4"/>
    <w:rsid w:val="0099121D"/>
    <w:rsid w:val="0099134D"/>
    <w:rsid w:val="00992263"/>
    <w:rsid w:val="0099371C"/>
    <w:rsid w:val="00995021"/>
    <w:rsid w:val="0099517B"/>
    <w:rsid w:val="00995304"/>
    <w:rsid w:val="0099539B"/>
    <w:rsid w:val="009956D4"/>
    <w:rsid w:val="0099601C"/>
    <w:rsid w:val="009A1274"/>
    <w:rsid w:val="009A1597"/>
    <w:rsid w:val="009A2C3E"/>
    <w:rsid w:val="009A458F"/>
    <w:rsid w:val="009A6DC8"/>
    <w:rsid w:val="009A7BAF"/>
    <w:rsid w:val="009A7D92"/>
    <w:rsid w:val="009B05BA"/>
    <w:rsid w:val="009B2692"/>
    <w:rsid w:val="009B31B4"/>
    <w:rsid w:val="009B3C81"/>
    <w:rsid w:val="009B3EC5"/>
    <w:rsid w:val="009B3F32"/>
    <w:rsid w:val="009B4C38"/>
    <w:rsid w:val="009B53EC"/>
    <w:rsid w:val="009B56E5"/>
    <w:rsid w:val="009B575E"/>
    <w:rsid w:val="009B5BD6"/>
    <w:rsid w:val="009B6F30"/>
    <w:rsid w:val="009C045C"/>
    <w:rsid w:val="009C1D84"/>
    <w:rsid w:val="009C24B5"/>
    <w:rsid w:val="009C3BBA"/>
    <w:rsid w:val="009C3C29"/>
    <w:rsid w:val="009C3D78"/>
    <w:rsid w:val="009C4833"/>
    <w:rsid w:val="009C7751"/>
    <w:rsid w:val="009D16EA"/>
    <w:rsid w:val="009D1CFF"/>
    <w:rsid w:val="009D2D02"/>
    <w:rsid w:val="009D3668"/>
    <w:rsid w:val="009D36F8"/>
    <w:rsid w:val="009D5000"/>
    <w:rsid w:val="009D7028"/>
    <w:rsid w:val="009D7174"/>
    <w:rsid w:val="009D723C"/>
    <w:rsid w:val="009D7B1A"/>
    <w:rsid w:val="009E02F0"/>
    <w:rsid w:val="009E3464"/>
    <w:rsid w:val="009E3486"/>
    <w:rsid w:val="009E42A8"/>
    <w:rsid w:val="009E452B"/>
    <w:rsid w:val="009E4E60"/>
    <w:rsid w:val="009E5697"/>
    <w:rsid w:val="009E5D32"/>
    <w:rsid w:val="009E5FB9"/>
    <w:rsid w:val="009E6134"/>
    <w:rsid w:val="009E642E"/>
    <w:rsid w:val="009E6920"/>
    <w:rsid w:val="009E6F4E"/>
    <w:rsid w:val="009E7060"/>
    <w:rsid w:val="009F1BD2"/>
    <w:rsid w:val="009F1CB1"/>
    <w:rsid w:val="009F1F0D"/>
    <w:rsid w:val="009F49BC"/>
    <w:rsid w:val="009F4EEE"/>
    <w:rsid w:val="009F7CD4"/>
    <w:rsid w:val="00A00305"/>
    <w:rsid w:val="00A0124C"/>
    <w:rsid w:val="00A043C3"/>
    <w:rsid w:val="00A06B89"/>
    <w:rsid w:val="00A108F7"/>
    <w:rsid w:val="00A10A30"/>
    <w:rsid w:val="00A11951"/>
    <w:rsid w:val="00A126E7"/>
    <w:rsid w:val="00A13283"/>
    <w:rsid w:val="00A132EB"/>
    <w:rsid w:val="00A13D79"/>
    <w:rsid w:val="00A14287"/>
    <w:rsid w:val="00A14C08"/>
    <w:rsid w:val="00A155F0"/>
    <w:rsid w:val="00A16278"/>
    <w:rsid w:val="00A162C4"/>
    <w:rsid w:val="00A165E3"/>
    <w:rsid w:val="00A169BC"/>
    <w:rsid w:val="00A2043E"/>
    <w:rsid w:val="00A20E65"/>
    <w:rsid w:val="00A21456"/>
    <w:rsid w:val="00A217B9"/>
    <w:rsid w:val="00A22326"/>
    <w:rsid w:val="00A22D6A"/>
    <w:rsid w:val="00A24761"/>
    <w:rsid w:val="00A24A7D"/>
    <w:rsid w:val="00A25EB7"/>
    <w:rsid w:val="00A2668C"/>
    <w:rsid w:val="00A30258"/>
    <w:rsid w:val="00A30B10"/>
    <w:rsid w:val="00A31D93"/>
    <w:rsid w:val="00A31D9E"/>
    <w:rsid w:val="00A31F2E"/>
    <w:rsid w:val="00A32E6A"/>
    <w:rsid w:val="00A33A06"/>
    <w:rsid w:val="00A34F9B"/>
    <w:rsid w:val="00A409E8"/>
    <w:rsid w:val="00A41AF6"/>
    <w:rsid w:val="00A4531C"/>
    <w:rsid w:val="00A45FAD"/>
    <w:rsid w:val="00A46F23"/>
    <w:rsid w:val="00A472FA"/>
    <w:rsid w:val="00A47A9B"/>
    <w:rsid w:val="00A500DD"/>
    <w:rsid w:val="00A511B4"/>
    <w:rsid w:val="00A51A4F"/>
    <w:rsid w:val="00A51BD7"/>
    <w:rsid w:val="00A51E5B"/>
    <w:rsid w:val="00A534CA"/>
    <w:rsid w:val="00A5446B"/>
    <w:rsid w:val="00A54D42"/>
    <w:rsid w:val="00A54F4D"/>
    <w:rsid w:val="00A557B2"/>
    <w:rsid w:val="00A56177"/>
    <w:rsid w:val="00A5660D"/>
    <w:rsid w:val="00A578F7"/>
    <w:rsid w:val="00A613E0"/>
    <w:rsid w:val="00A61A6F"/>
    <w:rsid w:val="00A61E02"/>
    <w:rsid w:val="00A62B06"/>
    <w:rsid w:val="00A62BC9"/>
    <w:rsid w:val="00A62E27"/>
    <w:rsid w:val="00A63607"/>
    <w:rsid w:val="00A65B10"/>
    <w:rsid w:val="00A67EFB"/>
    <w:rsid w:val="00A700B0"/>
    <w:rsid w:val="00A70F79"/>
    <w:rsid w:val="00A71D48"/>
    <w:rsid w:val="00A724A5"/>
    <w:rsid w:val="00A72BD0"/>
    <w:rsid w:val="00A730F7"/>
    <w:rsid w:val="00A739F6"/>
    <w:rsid w:val="00A740B1"/>
    <w:rsid w:val="00A750DA"/>
    <w:rsid w:val="00A759FF"/>
    <w:rsid w:val="00A75DB9"/>
    <w:rsid w:val="00A763A9"/>
    <w:rsid w:val="00A764AE"/>
    <w:rsid w:val="00A80A74"/>
    <w:rsid w:val="00A80BF9"/>
    <w:rsid w:val="00A80FE8"/>
    <w:rsid w:val="00A81282"/>
    <w:rsid w:val="00A82485"/>
    <w:rsid w:val="00A825E5"/>
    <w:rsid w:val="00A83565"/>
    <w:rsid w:val="00A84E7C"/>
    <w:rsid w:val="00A84FDF"/>
    <w:rsid w:val="00A86B78"/>
    <w:rsid w:val="00A8732B"/>
    <w:rsid w:val="00A87889"/>
    <w:rsid w:val="00A90A48"/>
    <w:rsid w:val="00A90CC8"/>
    <w:rsid w:val="00A91371"/>
    <w:rsid w:val="00A94175"/>
    <w:rsid w:val="00A94285"/>
    <w:rsid w:val="00A95A15"/>
    <w:rsid w:val="00A96212"/>
    <w:rsid w:val="00A96974"/>
    <w:rsid w:val="00A96FB7"/>
    <w:rsid w:val="00A97747"/>
    <w:rsid w:val="00AA033C"/>
    <w:rsid w:val="00AA1643"/>
    <w:rsid w:val="00AA301F"/>
    <w:rsid w:val="00AA364F"/>
    <w:rsid w:val="00AA6693"/>
    <w:rsid w:val="00AA7AA7"/>
    <w:rsid w:val="00AA7BC8"/>
    <w:rsid w:val="00AB1AF2"/>
    <w:rsid w:val="00AB2A4E"/>
    <w:rsid w:val="00AB388A"/>
    <w:rsid w:val="00AB3A77"/>
    <w:rsid w:val="00AB4979"/>
    <w:rsid w:val="00AB5697"/>
    <w:rsid w:val="00AB6B43"/>
    <w:rsid w:val="00AB763E"/>
    <w:rsid w:val="00AC0282"/>
    <w:rsid w:val="00AC075B"/>
    <w:rsid w:val="00AC16F6"/>
    <w:rsid w:val="00AC2EFF"/>
    <w:rsid w:val="00AC44CD"/>
    <w:rsid w:val="00AC4FB2"/>
    <w:rsid w:val="00AC6E8F"/>
    <w:rsid w:val="00AC7501"/>
    <w:rsid w:val="00AC7AC3"/>
    <w:rsid w:val="00AD1341"/>
    <w:rsid w:val="00AD235F"/>
    <w:rsid w:val="00AD2D0D"/>
    <w:rsid w:val="00AD3D52"/>
    <w:rsid w:val="00AD4FA8"/>
    <w:rsid w:val="00AD560D"/>
    <w:rsid w:val="00AD561B"/>
    <w:rsid w:val="00AD6914"/>
    <w:rsid w:val="00AD6F31"/>
    <w:rsid w:val="00AD7361"/>
    <w:rsid w:val="00AE0EFE"/>
    <w:rsid w:val="00AE1B59"/>
    <w:rsid w:val="00AE3803"/>
    <w:rsid w:val="00AE394F"/>
    <w:rsid w:val="00AE4265"/>
    <w:rsid w:val="00AE6C1F"/>
    <w:rsid w:val="00AE75E9"/>
    <w:rsid w:val="00AF1598"/>
    <w:rsid w:val="00AF1BF4"/>
    <w:rsid w:val="00AF2165"/>
    <w:rsid w:val="00AF25EE"/>
    <w:rsid w:val="00AF425A"/>
    <w:rsid w:val="00AF4B0F"/>
    <w:rsid w:val="00B01D22"/>
    <w:rsid w:val="00B022E8"/>
    <w:rsid w:val="00B024EC"/>
    <w:rsid w:val="00B02865"/>
    <w:rsid w:val="00B03A66"/>
    <w:rsid w:val="00B0424D"/>
    <w:rsid w:val="00B04784"/>
    <w:rsid w:val="00B04E4B"/>
    <w:rsid w:val="00B051E8"/>
    <w:rsid w:val="00B06125"/>
    <w:rsid w:val="00B06EDC"/>
    <w:rsid w:val="00B07089"/>
    <w:rsid w:val="00B10BE8"/>
    <w:rsid w:val="00B124E6"/>
    <w:rsid w:val="00B1275B"/>
    <w:rsid w:val="00B12DA5"/>
    <w:rsid w:val="00B1371B"/>
    <w:rsid w:val="00B13A28"/>
    <w:rsid w:val="00B13A7F"/>
    <w:rsid w:val="00B16C70"/>
    <w:rsid w:val="00B21069"/>
    <w:rsid w:val="00B21B0E"/>
    <w:rsid w:val="00B22595"/>
    <w:rsid w:val="00B2341C"/>
    <w:rsid w:val="00B23865"/>
    <w:rsid w:val="00B246BF"/>
    <w:rsid w:val="00B24CA8"/>
    <w:rsid w:val="00B2531B"/>
    <w:rsid w:val="00B25C39"/>
    <w:rsid w:val="00B25DC5"/>
    <w:rsid w:val="00B25EF4"/>
    <w:rsid w:val="00B2750E"/>
    <w:rsid w:val="00B308C7"/>
    <w:rsid w:val="00B312CD"/>
    <w:rsid w:val="00B31E01"/>
    <w:rsid w:val="00B32B3F"/>
    <w:rsid w:val="00B348D2"/>
    <w:rsid w:val="00B3510B"/>
    <w:rsid w:val="00B3700A"/>
    <w:rsid w:val="00B3747E"/>
    <w:rsid w:val="00B37CB1"/>
    <w:rsid w:val="00B40989"/>
    <w:rsid w:val="00B421CD"/>
    <w:rsid w:val="00B430C9"/>
    <w:rsid w:val="00B449C9"/>
    <w:rsid w:val="00B45411"/>
    <w:rsid w:val="00B45745"/>
    <w:rsid w:val="00B46129"/>
    <w:rsid w:val="00B47F28"/>
    <w:rsid w:val="00B514EA"/>
    <w:rsid w:val="00B5201F"/>
    <w:rsid w:val="00B534BB"/>
    <w:rsid w:val="00B53945"/>
    <w:rsid w:val="00B551D3"/>
    <w:rsid w:val="00B55366"/>
    <w:rsid w:val="00B55CC1"/>
    <w:rsid w:val="00B55D11"/>
    <w:rsid w:val="00B56A30"/>
    <w:rsid w:val="00B573A8"/>
    <w:rsid w:val="00B57455"/>
    <w:rsid w:val="00B57833"/>
    <w:rsid w:val="00B5789E"/>
    <w:rsid w:val="00B60228"/>
    <w:rsid w:val="00B609E9"/>
    <w:rsid w:val="00B60C43"/>
    <w:rsid w:val="00B62DA2"/>
    <w:rsid w:val="00B63EE1"/>
    <w:rsid w:val="00B64248"/>
    <w:rsid w:val="00B64E53"/>
    <w:rsid w:val="00B65C00"/>
    <w:rsid w:val="00B663E9"/>
    <w:rsid w:val="00B66A25"/>
    <w:rsid w:val="00B66BBC"/>
    <w:rsid w:val="00B66F30"/>
    <w:rsid w:val="00B67AAE"/>
    <w:rsid w:val="00B70072"/>
    <w:rsid w:val="00B7498F"/>
    <w:rsid w:val="00B758D0"/>
    <w:rsid w:val="00B758FF"/>
    <w:rsid w:val="00B75ED5"/>
    <w:rsid w:val="00B76BD1"/>
    <w:rsid w:val="00B83311"/>
    <w:rsid w:val="00B83B36"/>
    <w:rsid w:val="00B85316"/>
    <w:rsid w:val="00B856C9"/>
    <w:rsid w:val="00B875FF"/>
    <w:rsid w:val="00B87A4F"/>
    <w:rsid w:val="00B90760"/>
    <w:rsid w:val="00B90F48"/>
    <w:rsid w:val="00B91D91"/>
    <w:rsid w:val="00B92479"/>
    <w:rsid w:val="00B92503"/>
    <w:rsid w:val="00B9347A"/>
    <w:rsid w:val="00B9488D"/>
    <w:rsid w:val="00B94C62"/>
    <w:rsid w:val="00B94EDB"/>
    <w:rsid w:val="00B96537"/>
    <w:rsid w:val="00B96B59"/>
    <w:rsid w:val="00B97F17"/>
    <w:rsid w:val="00BA07BA"/>
    <w:rsid w:val="00BA290A"/>
    <w:rsid w:val="00BA31CF"/>
    <w:rsid w:val="00BA40C8"/>
    <w:rsid w:val="00BA5C06"/>
    <w:rsid w:val="00BA7F54"/>
    <w:rsid w:val="00BB07EF"/>
    <w:rsid w:val="00BB27E2"/>
    <w:rsid w:val="00BB2D50"/>
    <w:rsid w:val="00BB3100"/>
    <w:rsid w:val="00BB49A9"/>
    <w:rsid w:val="00BB786B"/>
    <w:rsid w:val="00BC060A"/>
    <w:rsid w:val="00BC0745"/>
    <w:rsid w:val="00BC0FBA"/>
    <w:rsid w:val="00BC1039"/>
    <w:rsid w:val="00BC1DB7"/>
    <w:rsid w:val="00BC2668"/>
    <w:rsid w:val="00BC2DE2"/>
    <w:rsid w:val="00BC5F12"/>
    <w:rsid w:val="00BC6186"/>
    <w:rsid w:val="00BC6425"/>
    <w:rsid w:val="00BC70C4"/>
    <w:rsid w:val="00BC7684"/>
    <w:rsid w:val="00BD004A"/>
    <w:rsid w:val="00BD0B3E"/>
    <w:rsid w:val="00BD2C4F"/>
    <w:rsid w:val="00BD4331"/>
    <w:rsid w:val="00BD43ED"/>
    <w:rsid w:val="00BD46A9"/>
    <w:rsid w:val="00BD4B29"/>
    <w:rsid w:val="00BD5744"/>
    <w:rsid w:val="00BD5C44"/>
    <w:rsid w:val="00BD693E"/>
    <w:rsid w:val="00BD7617"/>
    <w:rsid w:val="00BE0556"/>
    <w:rsid w:val="00BE11BE"/>
    <w:rsid w:val="00BE2398"/>
    <w:rsid w:val="00BE242D"/>
    <w:rsid w:val="00BE249C"/>
    <w:rsid w:val="00BE2A64"/>
    <w:rsid w:val="00BE2D5F"/>
    <w:rsid w:val="00BE75C0"/>
    <w:rsid w:val="00BE7771"/>
    <w:rsid w:val="00BE78CE"/>
    <w:rsid w:val="00BF06A6"/>
    <w:rsid w:val="00BF0FA8"/>
    <w:rsid w:val="00BF25E5"/>
    <w:rsid w:val="00BF313B"/>
    <w:rsid w:val="00BF3B39"/>
    <w:rsid w:val="00BF3C41"/>
    <w:rsid w:val="00BF50C8"/>
    <w:rsid w:val="00BF5C12"/>
    <w:rsid w:val="00BF7A6F"/>
    <w:rsid w:val="00BF7FDD"/>
    <w:rsid w:val="00C01319"/>
    <w:rsid w:val="00C022A4"/>
    <w:rsid w:val="00C03459"/>
    <w:rsid w:val="00C03D17"/>
    <w:rsid w:val="00C04612"/>
    <w:rsid w:val="00C05525"/>
    <w:rsid w:val="00C0678A"/>
    <w:rsid w:val="00C119BD"/>
    <w:rsid w:val="00C11ADE"/>
    <w:rsid w:val="00C11C22"/>
    <w:rsid w:val="00C11E0C"/>
    <w:rsid w:val="00C127C9"/>
    <w:rsid w:val="00C13091"/>
    <w:rsid w:val="00C137B9"/>
    <w:rsid w:val="00C15710"/>
    <w:rsid w:val="00C16082"/>
    <w:rsid w:val="00C1622E"/>
    <w:rsid w:val="00C17791"/>
    <w:rsid w:val="00C217A5"/>
    <w:rsid w:val="00C222F8"/>
    <w:rsid w:val="00C22916"/>
    <w:rsid w:val="00C22CFC"/>
    <w:rsid w:val="00C23F6A"/>
    <w:rsid w:val="00C2428D"/>
    <w:rsid w:val="00C24625"/>
    <w:rsid w:val="00C24F74"/>
    <w:rsid w:val="00C32D10"/>
    <w:rsid w:val="00C33731"/>
    <w:rsid w:val="00C34571"/>
    <w:rsid w:val="00C35327"/>
    <w:rsid w:val="00C37451"/>
    <w:rsid w:val="00C37AA2"/>
    <w:rsid w:val="00C37D39"/>
    <w:rsid w:val="00C4131C"/>
    <w:rsid w:val="00C42588"/>
    <w:rsid w:val="00C4469A"/>
    <w:rsid w:val="00C44B19"/>
    <w:rsid w:val="00C455EC"/>
    <w:rsid w:val="00C458C0"/>
    <w:rsid w:val="00C45DE8"/>
    <w:rsid w:val="00C504AD"/>
    <w:rsid w:val="00C50C59"/>
    <w:rsid w:val="00C511F6"/>
    <w:rsid w:val="00C51581"/>
    <w:rsid w:val="00C51593"/>
    <w:rsid w:val="00C5181F"/>
    <w:rsid w:val="00C54E96"/>
    <w:rsid w:val="00C55316"/>
    <w:rsid w:val="00C55C17"/>
    <w:rsid w:val="00C55FA9"/>
    <w:rsid w:val="00C5673D"/>
    <w:rsid w:val="00C56D30"/>
    <w:rsid w:val="00C5757B"/>
    <w:rsid w:val="00C57B61"/>
    <w:rsid w:val="00C60BD8"/>
    <w:rsid w:val="00C614B4"/>
    <w:rsid w:val="00C615D0"/>
    <w:rsid w:val="00C61AAC"/>
    <w:rsid w:val="00C61DFA"/>
    <w:rsid w:val="00C62E55"/>
    <w:rsid w:val="00C642FD"/>
    <w:rsid w:val="00C64874"/>
    <w:rsid w:val="00C64F4C"/>
    <w:rsid w:val="00C65242"/>
    <w:rsid w:val="00C6585C"/>
    <w:rsid w:val="00C6777D"/>
    <w:rsid w:val="00C67B27"/>
    <w:rsid w:val="00C701C7"/>
    <w:rsid w:val="00C707C9"/>
    <w:rsid w:val="00C72A6C"/>
    <w:rsid w:val="00C73492"/>
    <w:rsid w:val="00C7480F"/>
    <w:rsid w:val="00C74E88"/>
    <w:rsid w:val="00C75692"/>
    <w:rsid w:val="00C77966"/>
    <w:rsid w:val="00C80ABE"/>
    <w:rsid w:val="00C8138E"/>
    <w:rsid w:val="00C82381"/>
    <w:rsid w:val="00C82502"/>
    <w:rsid w:val="00C82E8F"/>
    <w:rsid w:val="00C83210"/>
    <w:rsid w:val="00C85CC2"/>
    <w:rsid w:val="00C86CB4"/>
    <w:rsid w:val="00C9283D"/>
    <w:rsid w:val="00C92DEA"/>
    <w:rsid w:val="00C93397"/>
    <w:rsid w:val="00C94A5B"/>
    <w:rsid w:val="00C955BF"/>
    <w:rsid w:val="00C96A67"/>
    <w:rsid w:val="00C9770A"/>
    <w:rsid w:val="00C9790F"/>
    <w:rsid w:val="00C97CCE"/>
    <w:rsid w:val="00C97EA7"/>
    <w:rsid w:val="00CA02D5"/>
    <w:rsid w:val="00CA0408"/>
    <w:rsid w:val="00CA075A"/>
    <w:rsid w:val="00CA0FA7"/>
    <w:rsid w:val="00CA1894"/>
    <w:rsid w:val="00CA2327"/>
    <w:rsid w:val="00CA24DB"/>
    <w:rsid w:val="00CA38DB"/>
    <w:rsid w:val="00CA3FFF"/>
    <w:rsid w:val="00CA4AD0"/>
    <w:rsid w:val="00CA4F59"/>
    <w:rsid w:val="00CA569D"/>
    <w:rsid w:val="00CA59F1"/>
    <w:rsid w:val="00CA6ABA"/>
    <w:rsid w:val="00CA6C38"/>
    <w:rsid w:val="00CA76D3"/>
    <w:rsid w:val="00CB2B03"/>
    <w:rsid w:val="00CB2C73"/>
    <w:rsid w:val="00CB35C9"/>
    <w:rsid w:val="00CB42E6"/>
    <w:rsid w:val="00CB518E"/>
    <w:rsid w:val="00CB5888"/>
    <w:rsid w:val="00CB7602"/>
    <w:rsid w:val="00CB7B39"/>
    <w:rsid w:val="00CC0FD2"/>
    <w:rsid w:val="00CC23B4"/>
    <w:rsid w:val="00CC3D39"/>
    <w:rsid w:val="00CC4091"/>
    <w:rsid w:val="00CC4661"/>
    <w:rsid w:val="00CC4C9E"/>
    <w:rsid w:val="00CC54EE"/>
    <w:rsid w:val="00CC61F6"/>
    <w:rsid w:val="00CC6D4B"/>
    <w:rsid w:val="00CC6F79"/>
    <w:rsid w:val="00CC75F8"/>
    <w:rsid w:val="00CC7CFD"/>
    <w:rsid w:val="00CD1930"/>
    <w:rsid w:val="00CD28CA"/>
    <w:rsid w:val="00CD28EB"/>
    <w:rsid w:val="00CD33B4"/>
    <w:rsid w:val="00CD3F1F"/>
    <w:rsid w:val="00CD423D"/>
    <w:rsid w:val="00CD517C"/>
    <w:rsid w:val="00CD547D"/>
    <w:rsid w:val="00CD61C8"/>
    <w:rsid w:val="00CD7A89"/>
    <w:rsid w:val="00CE18BC"/>
    <w:rsid w:val="00CE3BC6"/>
    <w:rsid w:val="00CE5F30"/>
    <w:rsid w:val="00CE6238"/>
    <w:rsid w:val="00CE730A"/>
    <w:rsid w:val="00CE7CAC"/>
    <w:rsid w:val="00CF280F"/>
    <w:rsid w:val="00CF373F"/>
    <w:rsid w:val="00CF3896"/>
    <w:rsid w:val="00CF3B15"/>
    <w:rsid w:val="00CF3FC2"/>
    <w:rsid w:val="00CF4925"/>
    <w:rsid w:val="00CF4C2A"/>
    <w:rsid w:val="00CF50AA"/>
    <w:rsid w:val="00CF518E"/>
    <w:rsid w:val="00D00A73"/>
    <w:rsid w:val="00D00E67"/>
    <w:rsid w:val="00D01504"/>
    <w:rsid w:val="00D0201F"/>
    <w:rsid w:val="00D038A3"/>
    <w:rsid w:val="00D03CB7"/>
    <w:rsid w:val="00D05D7E"/>
    <w:rsid w:val="00D06B4B"/>
    <w:rsid w:val="00D07528"/>
    <w:rsid w:val="00D1011B"/>
    <w:rsid w:val="00D10553"/>
    <w:rsid w:val="00D13F9E"/>
    <w:rsid w:val="00D14053"/>
    <w:rsid w:val="00D14631"/>
    <w:rsid w:val="00D15315"/>
    <w:rsid w:val="00D15364"/>
    <w:rsid w:val="00D15AD8"/>
    <w:rsid w:val="00D1723E"/>
    <w:rsid w:val="00D176AE"/>
    <w:rsid w:val="00D21382"/>
    <w:rsid w:val="00D21EFF"/>
    <w:rsid w:val="00D2308C"/>
    <w:rsid w:val="00D25670"/>
    <w:rsid w:val="00D2587A"/>
    <w:rsid w:val="00D2614D"/>
    <w:rsid w:val="00D3019F"/>
    <w:rsid w:val="00D30D75"/>
    <w:rsid w:val="00D31EEA"/>
    <w:rsid w:val="00D33382"/>
    <w:rsid w:val="00D3343D"/>
    <w:rsid w:val="00D33A7B"/>
    <w:rsid w:val="00D3490A"/>
    <w:rsid w:val="00D35385"/>
    <w:rsid w:val="00D36059"/>
    <w:rsid w:val="00D36091"/>
    <w:rsid w:val="00D36316"/>
    <w:rsid w:val="00D36387"/>
    <w:rsid w:val="00D367F1"/>
    <w:rsid w:val="00D36B74"/>
    <w:rsid w:val="00D36E53"/>
    <w:rsid w:val="00D407BF"/>
    <w:rsid w:val="00D40FB0"/>
    <w:rsid w:val="00D42E57"/>
    <w:rsid w:val="00D42F07"/>
    <w:rsid w:val="00D437AA"/>
    <w:rsid w:val="00D43D9C"/>
    <w:rsid w:val="00D47F0A"/>
    <w:rsid w:val="00D50F6C"/>
    <w:rsid w:val="00D51473"/>
    <w:rsid w:val="00D5223C"/>
    <w:rsid w:val="00D523F6"/>
    <w:rsid w:val="00D524D1"/>
    <w:rsid w:val="00D533D4"/>
    <w:rsid w:val="00D5349B"/>
    <w:rsid w:val="00D548A9"/>
    <w:rsid w:val="00D54D4D"/>
    <w:rsid w:val="00D60A67"/>
    <w:rsid w:val="00D60ADB"/>
    <w:rsid w:val="00D60B31"/>
    <w:rsid w:val="00D60C1A"/>
    <w:rsid w:val="00D626EA"/>
    <w:rsid w:val="00D62C55"/>
    <w:rsid w:val="00D6541A"/>
    <w:rsid w:val="00D656A5"/>
    <w:rsid w:val="00D65A99"/>
    <w:rsid w:val="00D67A00"/>
    <w:rsid w:val="00D67A06"/>
    <w:rsid w:val="00D7204D"/>
    <w:rsid w:val="00D720DC"/>
    <w:rsid w:val="00D74021"/>
    <w:rsid w:val="00D7411C"/>
    <w:rsid w:val="00D74A33"/>
    <w:rsid w:val="00D7566D"/>
    <w:rsid w:val="00D75F20"/>
    <w:rsid w:val="00D76F3E"/>
    <w:rsid w:val="00D7753B"/>
    <w:rsid w:val="00D77654"/>
    <w:rsid w:val="00D77A23"/>
    <w:rsid w:val="00D8190F"/>
    <w:rsid w:val="00D830E9"/>
    <w:rsid w:val="00D84EE7"/>
    <w:rsid w:val="00D85B20"/>
    <w:rsid w:val="00D860EA"/>
    <w:rsid w:val="00D8654E"/>
    <w:rsid w:val="00D869E3"/>
    <w:rsid w:val="00D86A2E"/>
    <w:rsid w:val="00D9052B"/>
    <w:rsid w:val="00D91E6A"/>
    <w:rsid w:val="00D9285D"/>
    <w:rsid w:val="00D92AFC"/>
    <w:rsid w:val="00D92E18"/>
    <w:rsid w:val="00D93827"/>
    <w:rsid w:val="00D93A5A"/>
    <w:rsid w:val="00D9585C"/>
    <w:rsid w:val="00D96BD5"/>
    <w:rsid w:val="00DA226F"/>
    <w:rsid w:val="00DA2451"/>
    <w:rsid w:val="00DA27CF"/>
    <w:rsid w:val="00DA2A5A"/>
    <w:rsid w:val="00DA33F9"/>
    <w:rsid w:val="00DA4D1E"/>
    <w:rsid w:val="00DA524B"/>
    <w:rsid w:val="00DA6E60"/>
    <w:rsid w:val="00DB1AE8"/>
    <w:rsid w:val="00DB2040"/>
    <w:rsid w:val="00DB20EF"/>
    <w:rsid w:val="00DB29F1"/>
    <w:rsid w:val="00DB35F3"/>
    <w:rsid w:val="00DB6152"/>
    <w:rsid w:val="00DB6E8D"/>
    <w:rsid w:val="00DB6FA7"/>
    <w:rsid w:val="00DC03C8"/>
    <w:rsid w:val="00DC0528"/>
    <w:rsid w:val="00DC0DBD"/>
    <w:rsid w:val="00DC1E67"/>
    <w:rsid w:val="00DC280F"/>
    <w:rsid w:val="00DC312D"/>
    <w:rsid w:val="00DC34AF"/>
    <w:rsid w:val="00DC3D10"/>
    <w:rsid w:val="00DC4F3C"/>
    <w:rsid w:val="00DC7FD5"/>
    <w:rsid w:val="00DD10D7"/>
    <w:rsid w:val="00DD3958"/>
    <w:rsid w:val="00DD4206"/>
    <w:rsid w:val="00DD486C"/>
    <w:rsid w:val="00DD51AC"/>
    <w:rsid w:val="00DD57D2"/>
    <w:rsid w:val="00DD5B70"/>
    <w:rsid w:val="00DD6640"/>
    <w:rsid w:val="00DD7D70"/>
    <w:rsid w:val="00DE030D"/>
    <w:rsid w:val="00DE0895"/>
    <w:rsid w:val="00DE08AD"/>
    <w:rsid w:val="00DE17F8"/>
    <w:rsid w:val="00DE3579"/>
    <w:rsid w:val="00DE3601"/>
    <w:rsid w:val="00DE3C6A"/>
    <w:rsid w:val="00DE46E2"/>
    <w:rsid w:val="00DE4990"/>
    <w:rsid w:val="00DE56AD"/>
    <w:rsid w:val="00DE61E2"/>
    <w:rsid w:val="00DE64D3"/>
    <w:rsid w:val="00DE6666"/>
    <w:rsid w:val="00DF10BB"/>
    <w:rsid w:val="00DF1E1C"/>
    <w:rsid w:val="00DF20E2"/>
    <w:rsid w:val="00DF3601"/>
    <w:rsid w:val="00DF3AF8"/>
    <w:rsid w:val="00DF42BE"/>
    <w:rsid w:val="00DF59BE"/>
    <w:rsid w:val="00DF6407"/>
    <w:rsid w:val="00DF6508"/>
    <w:rsid w:val="00DF75B6"/>
    <w:rsid w:val="00DF799C"/>
    <w:rsid w:val="00E01366"/>
    <w:rsid w:val="00E0306F"/>
    <w:rsid w:val="00E031CD"/>
    <w:rsid w:val="00E033DC"/>
    <w:rsid w:val="00E0397A"/>
    <w:rsid w:val="00E043BB"/>
    <w:rsid w:val="00E04D98"/>
    <w:rsid w:val="00E0572F"/>
    <w:rsid w:val="00E06035"/>
    <w:rsid w:val="00E07049"/>
    <w:rsid w:val="00E0756A"/>
    <w:rsid w:val="00E10706"/>
    <w:rsid w:val="00E112D6"/>
    <w:rsid w:val="00E1219C"/>
    <w:rsid w:val="00E13C5C"/>
    <w:rsid w:val="00E147F1"/>
    <w:rsid w:val="00E159E9"/>
    <w:rsid w:val="00E15D5B"/>
    <w:rsid w:val="00E17542"/>
    <w:rsid w:val="00E17660"/>
    <w:rsid w:val="00E201E3"/>
    <w:rsid w:val="00E212F7"/>
    <w:rsid w:val="00E22AA9"/>
    <w:rsid w:val="00E25695"/>
    <w:rsid w:val="00E31DED"/>
    <w:rsid w:val="00E326BD"/>
    <w:rsid w:val="00E330D1"/>
    <w:rsid w:val="00E331D2"/>
    <w:rsid w:val="00E33E1B"/>
    <w:rsid w:val="00E34E64"/>
    <w:rsid w:val="00E3525C"/>
    <w:rsid w:val="00E358F1"/>
    <w:rsid w:val="00E35919"/>
    <w:rsid w:val="00E36034"/>
    <w:rsid w:val="00E36B25"/>
    <w:rsid w:val="00E36DEF"/>
    <w:rsid w:val="00E374E6"/>
    <w:rsid w:val="00E40388"/>
    <w:rsid w:val="00E406A9"/>
    <w:rsid w:val="00E41508"/>
    <w:rsid w:val="00E41513"/>
    <w:rsid w:val="00E41AE5"/>
    <w:rsid w:val="00E41D04"/>
    <w:rsid w:val="00E425CD"/>
    <w:rsid w:val="00E44640"/>
    <w:rsid w:val="00E44A7F"/>
    <w:rsid w:val="00E44BFB"/>
    <w:rsid w:val="00E44EC0"/>
    <w:rsid w:val="00E451C5"/>
    <w:rsid w:val="00E45639"/>
    <w:rsid w:val="00E458A2"/>
    <w:rsid w:val="00E45908"/>
    <w:rsid w:val="00E460B5"/>
    <w:rsid w:val="00E46545"/>
    <w:rsid w:val="00E46BAF"/>
    <w:rsid w:val="00E46C52"/>
    <w:rsid w:val="00E46D72"/>
    <w:rsid w:val="00E47294"/>
    <w:rsid w:val="00E47EAE"/>
    <w:rsid w:val="00E50821"/>
    <w:rsid w:val="00E50BD7"/>
    <w:rsid w:val="00E51F6F"/>
    <w:rsid w:val="00E521D9"/>
    <w:rsid w:val="00E527D8"/>
    <w:rsid w:val="00E52967"/>
    <w:rsid w:val="00E529E8"/>
    <w:rsid w:val="00E53392"/>
    <w:rsid w:val="00E5358F"/>
    <w:rsid w:val="00E53FD2"/>
    <w:rsid w:val="00E54C5B"/>
    <w:rsid w:val="00E55F47"/>
    <w:rsid w:val="00E57D97"/>
    <w:rsid w:val="00E57DAE"/>
    <w:rsid w:val="00E604AF"/>
    <w:rsid w:val="00E60685"/>
    <w:rsid w:val="00E6080B"/>
    <w:rsid w:val="00E61AC3"/>
    <w:rsid w:val="00E61AF7"/>
    <w:rsid w:val="00E61C6F"/>
    <w:rsid w:val="00E6460F"/>
    <w:rsid w:val="00E64A0D"/>
    <w:rsid w:val="00E7066D"/>
    <w:rsid w:val="00E70CDC"/>
    <w:rsid w:val="00E70FC5"/>
    <w:rsid w:val="00E71795"/>
    <w:rsid w:val="00E71A93"/>
    <w:rsid w:val="00E72FD6"/>
    <w:rsid w:val="00E741AC"/>
    <w:rsid w:val="00E742DD"/>
    <w:rsid w:val="00E748D3"/>
    <w:rsid w:val="00E773E1"/>
    <w:rsid w:val="00E819E7"/>
    <w:rsid w:val="00E81C9F"/>
    <w:rsid w:val="00E84DE0"/>
    <w:rsid w:val="00E851D9"/>
    <w:rsid w:val="00E868D4"/>
    <w:rsid w:val="00E92A7E"/>
    <w:rsid w:val="00E92AE6"/>
    <w:rsid w:val="00E9406E"/>
    <w:rsid w:val="00E94E2C"/>
    <w:rsid w:val="00E9644E"/>
    <w:rsid w:val="00E966F3"/>
    <w:rsid w:val="00E97F59"/>
    <w:rsid w:val="00EA1775"/>
    <w:rsid w:val="00EA1926"/>
    <w:rsid w:val="00EA2638"/>
    <w:rsid w:val="00EA3719"/>
    <w:rsid w:val="00EA4301"/>
    <w:rsid w:val="00EA450F"/>
    <w:rsid w:val="00EA47DF"/>
    <w:rsid w:val="00EA4BD7"/>
    <w:rsid w:val="00EA4F3D"/>
    <w:rsid w:val="00EA5828"/>
    <w:rsid w:val="00EA5912"/>
    <w:rsid w:val="00EA5934"/>
    <w:rsid w:val="00EA5B9B"/>
    <w:rsid w:val="00EA6757"/>
    <w:rsid w:val="00EA6A1E"/>
    <w:rsid w:val="00EA6E20"/>
    <w:rsid w:val="00EB0FB5"/>
    <w:rsid w:val="00EB1CA2"/>
    <w:rsid w:val="00EB1DBF"/>
    <w:rsid w:val="00EB1F52"/>
    <w:rsid w:val="00EB1FC6"/>
    <w:rsid w:val="00EB4210"/>
    <w:rsid w:val="00EB4266"/>
    <w:rsid w:val="00EB48AB"/>
    <w:rsid w:val="00EB4A62"/>
    <w:rsid w:val="00EB4C7F"/>
    <w:rsid w:val="00EB4FC2"/>
    <w:rsid w:val="00EB5927"/>
    <w:rsid w:val="00EB5D9E"/>
    <w:rsid w:val="00EB6091"/>
    <w:rsid w:val="00EB6168"/>
    <w:rsid w:val="00EB7008"/>
    <w:rsid w:val="00EB7340"/>
    <w:rsid w:val="00EC0740"/>
    <w:rsid w:val="00EC08AE"/>
    <w:rsid w:val="00EC2237"/>
    <w:rsid w:val="00EC2FE5"/>
    <w:rsid w:val="00EC39C1"/>
    <w:rsid w:val="00EC42EF"/>
    <w:rsid w:val="00EC465A"/>
    <w:rsid w:val="00EC4843"/>
    <w:rsid w:val="00EC5148"/>
    <w:rsid w:val="00EC54BA"/>
    <w:rsid w:val="00EC61AF"/>
    <w:rsid w:val="00EC6DBA"/>
    <w:rsid w:val="00EC7914"/>
    <w:rsid w:val="00ED00B0"/>
    <w:rsid w:val="00ED04DC"/>
    <w:rsid w:val="00ED078D"/>
    <w:rsid w:val="00ED10A6"/>
    <w:rsid w:val="00ED19F6"/>
    <w:rsid w:val="00ED1A56"/>
    <w:rsid w:val="00ED2318"/>
    <w:rsid w:val="00ED295B"/>
    <w:rsid w:val="00ED3311"/>
    <w:rsid w:val="00ED3FC0"/>
    <w:rsid w:val="00ED4851"/>
    <w:rsid w:val="00ED6129"/>
    <w:rsid w:val="00ED70A2"/>
    <w:rsid w:val="00ED778E"/>
    <w:rsid w:val="00ED7D21"/>
    <w:rsid w:val="00EE06EF"/>
    <w:rsid w:val="00EE1026"/>
    <w:rsid w:val="00EE24F7"/>
    <w:rsid w:val="00EE26E7"/>
    <w:rsid w:val="00EE29A7"/>
    <w:rsid w:val="00EE376E"/>
    <w:rsid w:val="00EE4F27"/>
    <w:rsid w:val="00EE5480"/>
    <w:rsid w:val="00EE6DDE"/>
    <w:rsid w:val="00EE6E86"/>
    <w:rsid w:val="00EF0A81"/>
    <w:rsid w:val="00EF1F3A"/>
    <w:rsid w:val="00EF349E"/>
    <w:rsid w:val="00EF461E"/>
    <w:rsid w:val="00EF50B0"/>
    <w:rsid w:val="00EF58A2"/>
    <w:rsid w:val="00EF5E06"/>
    <w:rsid w:val="00EF6962"/>
    <w:rsid w:val="00EF7145"/>
    <w:rsid w:val="00EF790D"/>
    <w:rsid w:val="00F000A8"/>
    <w:rsid w:val="00F0024C"/>
    <w:rsid w:val="00F0085C"/>
    <w:rsid w:val="00F011F7"/>
    <w:rsid w:val="00F01941"/>
    <w:rsid w:val="00F02078"/>
    <w:rsid w:val="00F04D57"/>
    <w:rsid w:val="00F059A7"/>
    <w:rsid w:val="00F06C21"/>
    <w:rsid w:val="00F072D4"/>
    <w:rsid w:val="00F0755A"/>
    <w:rsid w:val="00F1065F"/>
    <w:rsid w:val="00F109C4"/>
    <w:rsid w:val="00F10ACC"/>
    <w:rsid w:val="00F178F2"/>
    <w:rsid w:val="00F17E65"/>
    <w:rsid w:val="00F2052B"/>
    <w:rsid w:val="00F20B90"/>
    <w:rsid w:val="00F20BA4"/>
    <w:rsid w:val="00F21ECF"/>
    <w:rsid w:val="00F228D4"/>
    <w:rsid w:val="00F235EE"/>
    <w:rsid w:val="00F24B68"/>
    <w:rsid w:val="00F24D49"/>
    <w:rsid w:val="00F25122"/>
    <w:rsid w:val="00F25357"/>
    <w:rsid w:val="00F25E2B"/>
    <w:rsid w:val="00F268EF"/>
    <w:rsid w:val="00F278E1"/>
    <w:rsid w:val="00F2792B"/>
    <w:rsid w:val="00F303B0"/>
    <w:rsid w:val="00F3067F"/>
    <w:rsid w:val="00F30CF8"/>
    <w:rsid w:val="00F31B43"/>
    <w:rsid w:val="00F32FA1"/>
    <w:rsid w:val="00F33BBE"/>
    <w:rsid w:val="00F33E53"/>
    <w:rsid w:val="00F37721"/>
    <w:rsid w:val="00F40854"/>
    <w:rsid w:val="00F40D40"/>
    <w:rsid w:val="00F41C82"/>
    <w:rsid w:val="00F41D93"/>
    <w:rsid w:val="00F42E32"/>
    <w:rsid w:val="00F43347"/>
    <w:rsid w:val="00F4416B"/>
    <w:rsid w:val="00F44DCE"/>
    <w:rsid w:val="00F46D90"/>
    <w:rsid w:val="00F47405"/>
    <w:rsid w:val="00F47661"/>
    <w:rsid w:val="00F479B1"/>
    <w:rsid w:val="00F47CAB"/>
    <w:rsid w:val="00F50D1F"/>
    <w:rsid w:val="00F515C3"/>
    <w:rsid w:val="00F5162D"/>
    <w:rsid w:val="00F5190F"/>
    <w:rsid w:val="00F51F09"/>
    <w:rsid w:val="00F51F8A"/>
    <w:rsid w:val="00F51F9F"/>
    <w:rsid w:val="00F52113"/>
    <w:rsid w:val="00F5327A"/>
    <w:rsid w:val="00F547C0"/>
    <w:rsid w:val="00F5491B"/>
    <w:rsid w:val="00F55548"/>
    <w:rsid w:val="00F55E40"/>
    <w:rsid w:val="00F575BE"/>
    <w:rsid w:val="00F605F4"/>
    <w:rsid w:val="00F6100F"/>
    <w:rsid w:val="00F61F17"/>
    <w:rsid w:val="00F62FD6"/>
    <w:rsid w:val="00F641F1"/>
    <w:rsid w:val="00F64E0C"/>
    <w:rsid w:val="00F65B7C"/>
    <w:rsid w:val="00F6636C"/>
    <w:rsid w:val="00F70F71"/>
    <w:rsid w:val="00F733F7"/>
    <w:rsid w:val="00F735A4"/>
    <w:rsid w:val="00F73A9C"/>
    <w:rsid w:val="00F73CC5"/>
    <w:rsid w:val="00F76017"/>
    <w:rsid w:val="00F76246"/>
    <w:rsid w:val="00F7724B"/>
    <w:rsid w:val="00F773A9"/>
    <w:rsid w:val="00F80414"/>
    <w:rsid w:val="00F80423"/>
    <w:rsid w:val="00F80C7D"/>
    <w:rsid w:val="00F83C49"/>
    <w:rsid w:val="00F84894"/>
    <w:rsid w:val="00F863D0"/>
    <w:rsid w:val="00F86945"/>
    <w:rsid w:val="00F87203"/>
    <w:rsid w:val="00F8736B"/>
    <w:rsid w:val="00F90535"/>
    <w:rsid w:val="00F90708"/>
    <w:rsid w:val="00F90E2B"/>
    <w:rsid w:val="00F93290"/>
    <w:rsid w:val="00F9381A"/>
    <w:rsid w:val="00F939AE"/>
    <w:rsid w:val="00F9635C"/>
    <w:rsid w:val="00F973C4"/>
    <w:rsid w:val="00F97CA3"/>
    <w:rsid w:val="00F97F9E"/>
    <w:rsid w:val="00FA015D"/>
    <w:rsid w:val="00FA069B"/>
    <w:rsid w:val="00FA0DC3"/>
    <w:rsid w:val="00FA29DA"/>
    <w:rsid w:val="00FA2A1F"/>
    <w:rsid w:val="00FA2B33"/>
    <w:rsid w:val="00FA2D8B"/>
    <w:rsid w:val="00FA3A7D"/>
    <w:rsid w:val="00FA551B"/>
    <w:rsid w:val="00FA6438"/>
    <w:rsid w:val="00FA647F"/>
    <w:rsid w:val="00FB0B8F"/>
    <w:rsid w:val="00FB1361"/>
    <w:rsid w:val="00FB1A10"/>
    <w:rsid w:val="00FB1D32"/>
    <w:rsid w:val="00FB2945"/>
    <w:rsid w:val="00FB4A14"/>
    <w:rsid w:val="00FB4E39"/>
    <w:rsid w:val="00FB58A0"/>
    <w:rsid w:val="00FB69C7"/>
    <w:rsid w:val="00FB6ED6"/>
    <w:rsid w:val="00FB757B"/>
    <w:rsid w:val="00FC029E"/>
    <w:rsid w:val="00FC080E"/>
    <w:rsid w:val="00FC1D5D"/>
    <w:rsid w:val="00FC3E5E"/>
    <w:rsid w:val="00FC431F"/>
    <w:rsid w:val="00FC4575"/>
    <w:rsid w:val="00FC459A"/>
    <w:rsid w:val="00FC57C3"/>
    <w:rsid w:val="00FC5842"/>
    <w:rsid w:val="00FC5D13"/>
    <w:rsid w:val="00FC7251"/>
    <w:rsid w:val="00FC7C51"/>
    <w:rsid w:val="00FD0349"/>
    <w:rsid w:val="00FD22D1"/>
    <w:rsid w:val="00FD44DC"/>
    <w:rsid w:val="00FD5148"/>
    <w:rsid w:val="00FD5440"/>
    <w:rsid w:val="00FD6C8C"/>
    <w:rsid w:val="00FE0DED"/>
    <w:rsid w:val="00FE124F"/>
    <w:rsid w:val="00FE132E"/>
    <w:rsid w:val="00FE1B80"/>
    <w:rsid w:val="00FE2053"/>
    <w:rsid w:val="00FE269B"/>
    <w:rsid w:val="00FE340A"/>
    <w:rsid w:val="00FE36CC"/>
    <w:rsid w:val="00FE4D08"/>
    <w:rsid w:val="00FE5C6E"/>
    <w:rsid w:val="00FE6EDC"/>
    <w:rsid w:val="00FE7FC0"/>
    <w:rsid w:val="00FF1C7B"/>
    <w:rsid w:val="00FF1CC9"/>
    <w:rsid w:val="00FF33A6"/>
    <w:rsid w:val="00FF3BF1"/>
    <w:rsid w:val="00FF5103"/>
    <w:rsid w:val="00FF54C7"/>
    <w:rsid w:val="00FF57E7"/>
    <w:rsid w:val="00FF5A00"/>
    <w:rsid w:val="00FF6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49A5"/>
  <w15:docId w15:val="{CFA8DCD7-4EC8-4F8C-9EFF-E473B17C6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9">
    <w:name w:val="Normal"/>
    <w:qFormat/>
    <w:rsid w:val="00E5358F"/>
  </w:style>
  <w:style w:type="paragraph" w:styleId="13">
    <w:name w:val="heading 1"/>
    <w:aliases w:val="Заголовок 1 Знак Знак,Заголовок 1 Знак Знак Знак"/>
    <w:basedOn w:val="a9"/>
    <w:next w:val="a9"/>
    <w:link w:val="14"/>
    <w:uiPriority w:val="9"/>
    <w:qFormat/>
    <w:rsid w:val="009E56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aliases w:val="Знак2 Знак,Знак2,Знак2 Знак Знак Знак,Знак2 Знак1,Заголовок 2 Знак1,Заголовок 2 Знак Знак,ГЛАВА"/>
    <w:basedOn w:val="a9"/>
    <w:next w:val="a9"/>
    <w:link w:val="21"/>
    <w:uiPriority w:val="9"/>
    <w:unhideWhenUsed/>
    <w:qFormat/>
    <w:rsid w:val="00F515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aliases w:val="Знак3 Знак,Знак3,Знак3 Знак Знак Знак,Знак,ПодЗаголовок"/>
    <w:basedOn w:val="a9"/>
    <w:link w:val="31"/>
    <w:uiPriority w:val="9"/>
    <w:qFormat/>
    <w:rsid w:val="00EA4301"/>
    <w:pPr>
      <w:spacing w:after="0" w:line="240" w:lineRule="auto"/>
      <w:ind w:left="1080" w:hanging="360"/>
      <w:jc w:val="both"/>
      <w:outlineLvl w:val="2"/>
    </w:pPr>
    <w:rPr>
      <w:rFonts w:ascii="Times New Roman" w:eastAsiaTheme="majorEastAsia" w:hAnsi="Times New Roman" w:cstheme="majorBidi"/>
      <w:bCs/>
      <w:sz w:val="24"/>
      <w:szCs w:val="27"/>
      <w:lang w:eastAsia="ru-RU"/>
    </w:rPr>
  </w:style>
  <w:style w:type="paragraph" w:styleId="40">
    <w:name w:val="heading 4"/>
    <w:basedOn w:val="a9"/>
    <w:next w:val="a9"/>
    <w:link w:val="41"/>
    <w:unhideWhenUsed/>
    <w:qFormat/>
    <w:rsid w:val="00FC58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0">
    <w:name w:val="heading 5"/>
    <w:basedOn w:val="a9"/>
    <w:link w:val="51"/>
    <w:uiPriority w:val="9"/>
    <w:qFormat/>
    <w:rsid w:val="00EA4301"/>
    <w:pPr>
      <w:spacing w:before="100" w:beforeAutospacing="1" w:after="100" w:afterAutospacing="1" w:line="240" w:lineRule="auto"/>
      <w:outlineLvl w:val="4"/>
    </w:pPr>
    <w:rPr>
      <w:rFonts w:ascii="Times New Roman" w:eastAsiaTheme="majorEastAsia" w:hAnsi="Times New Roman" w:cstheme="majorBidi"/>
      <w:b/>
      <w:bCs/>
      <w:sz w:val="20"/>
      <w:szCs w:val="20"/>
      <w:lang w:eastAsia="ru-RU"/>
    </w:rPr>
  </w:style>
  <w:style w:type="paragraph" w:styleId="60">
    <w:name w:val="heading 6"/>
    <w:basedOn w:val="a9"/>
    <w:link w:val="61"/>
    <w:uiPriority w:val="9"/>
    <w:qFormat/>
    <w:rsid w:val="00EA4301"/>
    <w:pPr>
      <w:spacing w:before="100" w:beforeAutospacing="1" w:after="100" w:afterAutospacing="1" w:line="240" w:lineRule="auto"/>
      <w:outlineLvl w:val="5"/>
    </w:pPr>
    <w:rPr>
      <w:rFonts w:ascii="Times New Roman" w:eastAsiaTheme="majorEastAsia" w:hAnsi="Times New Roman" w:cstheme="majorBidi"/>
      <w:b/>
      <w:bCs/>
      <w:sz w:val="15"/>
      <w:szCs w:val="15"/>
      <w:lang w:eastAsia="ru-RU"/>
    </w:rPr>
  </w:style>
  <w:style w:type="paragraph" w:styleId="7">
    <w:name w:val="heading 7"/>
    <w:aliases w:val="Заголовок x.x"/>
    <w:basedOn w:val="a9"/>
    <w:next w:val="a9"/>
    <w:link w:val="70"/>
    <w:uiPriority w:val="9"/>
    <w:qFormat/>
    <w:rsid w:val="00EA4301"/>
    <w:pPr>
      <w:spacing w:before="240" w:after="60" w:line="240" w:lineRule="auto"/>
      <w:ind w:firstLine="567"/>
      <w:outlineLvl w:val="6"/>
    </w:pPr>
    <w:rPr>
      <w:rFonts w:ascii="Times New Roman" w:eastAsiaTheme="majorEastAsia" w:hAnsi="Times New Roman" w:cstheme="majorBidi"/>
      <w:sz w:val="24"/>
      <w:szCs w:val="24"/>
      <w:lang w:eastAsia="ru-RU"/>
    </w:rPr>
  </w:style>
  <w:style w:type="paragraph" w:styleId="8">
    <w:name w:val="heading 8"/>
    <w:basedOn w:val="a9"/>
    <w:next w:val="a9"/>
    <w:link w:val="80"/>
    <w:uiPriority w:val="9"/>
    <w:qFormat/>
    <w:rsid w:val="00EA4301"/>
    <w:pPr>
      <w:spacing w:before="240" w:after="60" w:line="240" w:lineRule="auto"/>
      <w:ind w:firstLine="567"/>
      <w:outlineLvl w:val="7"/>
    </w:pPr>
    <w:rPr>
      <w:rFonts w:ascii="Times New Roman" w:eastAsiaTheme="majorEastAsia" w:hAnsi="Times New Roman" w:cstheme="majorBidi"/>
      <w:i/>
      <w:iCs/>
      <w:sz w:val="24"/>
      <w:szCs w:val="24"/>
      <w:lang w:eastAsia="ru-RU"/>
    </w:rPr>
  </w:style>
  <w:style w:type="paragraph" w:styleId="9">
    <w:name w:val="heading 9"/>
    <w:basedOn w:val="a9"/>
    <w:next w:val="a9"/>
    <w:link w:val="90"/>
    <w:uiPriority w:val="9"/>
    <w:qFormat/>
    <w:rsid w:val="00EA4301"/>
    <w:pPr>
      <w:spacing w:before="240" w:after="60" w:line="240" w:lineRule="auto"/>
      <w:ind w:firstLine="567"/>
      <w:outlineLvl w:val="8"/>
    </w:pPr>
    <w:rPr>
      <w:rFonts w:ascii="Arial" w:eastAsiaTheme="majorEastAsia" w:hAnsi="Arial" w:cs="Arial"/>
      <w:lang w:eastAsia="ru-RU"/>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Default">
    <w:name w:val="Default"/>
    <w:rsid w:val="006E5BE5"/>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List Paragraph"/>
    <w:basedOn w:val="a9"/>
    <w:link w:val="ae"/>
    <w:uiPriority w:val="1"/>
    <w:qFormat/>
    <w:rsid w:val="0044322E"/>
    <w:pPr>
      <w:ind w:left="720"/>
      <w:contextualSpacing/>
    </w:pPr>
  </w:style>
  <w:style w:type="character" w:customStyle="1" w:styleId="14">
    <w:name w:val="Заголовок 1 Знак"/>
    <w:aliases w:val="Заголовок 1 Знак Знак Знак1,Заголовок 1 Знак Знак Знак Знак"/>
    <w:basedOn w:val="aa"/>
    <w:link w:val="13"/>
    <w:uiPriority w:val="9"/>
    <w:rsid w:val="009E5697"/>
    <w:rPr>
      <w:rFonts w:asciiTheme="majorHAnsi" w:eastAsiaTheme="majorEastAsia" w:hAnsiTheme="majorHAnsi" w:cstheme="majorBidi"/>
      <w:color w:val="2E74B5" w:themeColor="accent1" w:themeShade="BF"/>
      <w:sz w:val="32"/>
      <w:szCs w:val="32"/>
    </w:rPr>
  </w:style>
  <w:style w:type="paragraph" w:styleId="af">
    <w:name w:val="TOC Heading"/>
    <w:basedOn w:val="13"/>
    <w:next w:val="a9"/>
    <w:uiPriority w:val="39"/>
    <w:unhideWhenUsed/>
    <w:qFormat/>
    <w:rsid w:val="009E5697"/>
    <w:pPr>
      <w:outlineLvl w:val="9"/>
    </w:pPr>
    <w:rPr>
      <w:lang w:eastAsia="ru-RU"/>
    </w:rPr>
  </w:style>
  <w:style w:type="character" w:customStyle="1" w:styleId="21">
    <w:name w:val="Заголовок 2 Знак"/>
    <w:aliases w:val="Знак2 Знак Знак,Знак2 Знак2,Знак2 Знак Знак Знак Знак,Знак2 Знак1 Знак,Заголовок 2 Знак1 Знак,Заголовок 2 Знак Знак Знак,ГЛАВА Знак"/>
    <w:basedOn w:val="aa"/>
    <w:link w:val="20"/>
    <w:uiPriority w:val="9"/>
    <w:rsid w:val="00F515C3"/>
    <w:rPr>
      <w:rFonts w:asciiTheme="majorHAnsi" w:eastAsiaTheme="majorEastAsia" w:hAnsiTheme="majorHAnsi" w:cstheme="majorBidi"/>
      <w:color w:val="2E74B5" w:themeColor="accent1" w:themeShade="BF"/>
      <w:sz w:val="26"/>
      <w:szCs w:val="26"/>
    </w:rPr>
  </w:style>
  <w:style w:type="character" w:customStyle="1" w:styleId="41">
    <w:name w:val="Заголовок 4 Знак"/>
    <w:basedOn w:val="aa"/>
    <w:link w:val="40"/>
    <w:rsid w:val="00FC5842"/>
    <w:rPr>
      <w:rFonts w:asciiTheme="majorHAnsi" w:eastAsiaTheme="majorEastAsia" w:hAnsiTheme="majorHAnsi" w:cstheme="majorBidi"/>
      <w:i/>
      <w:iCs/>
      <w:color w:val="2E74B5" w:themeColor="accent1" w:themeShade="BF"/>
    </w:rPr>
  </w:style>
  <w:style w:type="paragraph" w:styleId="15">
    <w:name w:val="toc 1"/>
    <w:basedOn w:val="a9"/>
    <w:next w:val="a9"/>
    <w:autoRedefine/>
    <w:uiPriority w:val="39"/>
    <w:unhideWhenUsed/>
    <w:qFormat/>
    <w:rsid w:val="003D78E0"/>
    <w:pPr>
      <w:tabs>
        <w:tab w:val="right" w:leader="dot" w:pos="9752"/>
      </w:tabs>
      <w:spacing w:after="0" w:line="240" w:lineRule="auto"/>
      <w:jc w:val="both"/>
    </w:pPr>
  </w:style>
  <w:style w:type="character" w:styleId="af0">
    <w:name w:val="Hyperlink"/>
    <w:basedOn w:val="aa"/>
    <w:uiPriority w:val="99"/>
    <w:unhideWhenUsed/>
    <w:rsid w:val="0054234C"/>
    <w:rPr>
      <w:color w:val="0563C1" w:themeColor="hyperlink"/>
      <w:u w:val="single"/>
    </w:rPr>
  </w:style>
  <w:style w:type="paragraph" w:styleId="22">
    <w:name w:val="toc 2"/>
    <w:basedOn w:val="a9"/>
    <w:next w:val="a9"/>
    <w:link w:val="23"/>
    <w:autoRedefine/>
    <w:uiPriority w:val="39"/>
    <w:unhideWhenUsed/>
    <w:qFormat/>
    <w:rsid w:val="00B75ED5"/>
    <w:pPr>
      <w:tabs>
        <w:tab w:val="right" w:leader="dot" w:pos="9752"/>
      </w:tabs>
      <w:spacing w:after="0" w:line="240" w:lineRule="auto"/>
      <w:ind w:left="220"/>
      <w:jc w:val="both"/>
    </w:pPr>
  </w:style>
  <w:style w:type="paragraph" w:customStyle="1" w:styleId="S3">
    <w:name w:val="S_Заголовок 3"/>
    <w:basedOn w:val="a9"/>
    <w:next w:val="af1"/>
    <w:qFormat/>
    <w:rsid w:val="003E2A5B"/>
    <w:pPr>
      <w:numPr>
        <w:numId w:val="1"/>
      </w:numPr>
      <w:spacing w:after="0" w:line="360" w:lineRule="auto"/>
    </w:pPr>
    <w:rPr>
      <w:rFonts w:ascii="Times New Roman" w:eastAsia="Times New Roman" w:hAnsi="Times New Roman" w:cs="Courier New"/>
      <w:b/>
      <w:bCs/>
      <w:color w:val="000000"/>
      <w:sz w:val="24"/>
      <w:szCs w:val="24"/>
      <w:lang w:eastAsia="ru-RU"/>
    </w:rPr>
  </w:style>
  <w:style w:type="paragraph" w:styleId="af1">
    <w:name w:val="Normal (Web)"/>
    <w:basedOn w:val="a9"/>
    <w:uiPriority w:val="99"/>
    <w:unhideWhenUsed/>
    <w:rsid w:val="003E2A5B"/>
    <w:rPr>
      <w:rFonts w:ascii="Times New Roman" w:hAnsi="Times New Roman" w:cs="Times New Roman"/>
      <w:sz w:val="24"/>
      <w:szCs w:val="24"/>
    </w:rPr>
  </w:style>
  <w:style w:type="character" w:customStyle="1" w:styleId="31">
    <w:name w:val="Заголовок 3 Знак"/>
    <w:aliases w:val="Знак3 Знак Знак,Знак3 Знак1,Знак3 Знак Знак Знак Знак,Знак Знак,ПодЗаголовок Знак"/>
    <w:basedOn w:val="aa"/>
    <w:link w:val="30"/>
    <w:rsid w:val="00EA4301"/>
    <w:rPr>
      <w:rFonts w:ascii="Times New Roman" w:eastAsiaTheme="majorEastAsia" w:hAnsi="Times New Roman" w:cstheme="majorBidi"/>
      <w:bCs/>
      <w:sz w:val="24"/>
      <w:szCs w:val="27"/>
      <w:lang w:eastAsia="ru-RU"/>
    </w:rPr>
  </w:style>
  <w:style w:type="character" w:customStyle="1" w:styleId="51">
    <w:name w:val="Заголовок 5 Знак"/>
    <w:basedOn w:val="aa"/>
    <w:link w:val="50"/>
    <w:uiPriority w:val="9"/>
    <w:rsid w:val="00EA4301"/>
    <w:rPr>
      <w:rFonts w:ascii="Times New Roman" w:eastAsiaTheme="majorEastAsia" w:hAnsi="Times New Roman" w:cstheme="majorBidi"/>
      <w:b/>
      <w:bCs/>
      <w:sz w:val="20"/>
      <w:szCs w:val="20"/>
      <w:lang w:eastAsia="ru-RU"/>
    </w:rPr>
  </w:style>
  <w:style w:type="character" w:customStyle="1" w:styleId="61">
    <w:name w:val="Заголовок 6 Знак"/>
    <w:basedOn w:val="aa"/>
    <w:link w:val="60"/>
    <w:uiPriority w:val="9"/>
    <w:rsid w:val="00EA4301"/>
    <w:rPr>
      <w:rFonts w:ascii="Times New Roman" w:eastAsiaTheme="majorEastAsia" w:hAnsi="Times New Roman" w:cstheme="majorBidi"/>
      <w:b/>
      <w:bCs/>
      <w:sz w:val="15"/>
      <w:szCs w:val="15"/>
      <w:lang w:eastAsia="ru-RU"/>
    </w:rPr>
  </w:style>
  <w:style w:type="character" w:customStyle="1" w:styleId="70">
    <w:name w:val="Заголовок 7 Знак"/>
    <w:aliases w:val="Заголовок x.x Знак"/>
    <w:basedOn w:val="aa"/>
    <w:link w:val="7"/>
    <w:uiPriority w:val="9"/>
    <w:rsid w:val="00EA4301"/>
    <w:rPr>
      <w:rFonts w:ascii="Times New Roman" w:eastAsiaTheme="majorEastAsia" w:hAnsi="Times New Roman" w:cstheme="majorBidi"/>
      <w:sz w:val="24"/>
      <w:szCs w:val="24"/>
      <w:lang w:eastAsia="ru-RU"/>
    </w:rPr>
  </w:style>
  <w:style w:type="character" w:customStyle="1" w:styleId="80">
    <w:name w:val="Заголовок 8 Знак"/>
    <w:basedOn w:val="aa"/>
    <w:link w:val="8"/>
    <w:uiPriority w:val="9"/>
    <w:rsid w:val="00EA4301"/>
    <w:rPr>
      <w:rFonts w:ascii="Times New Roman" w:eastAsiaTheme="majorEastAsia" w:hAnsi="Times New Roman" w:cstheme="majorBidi"/>
      <w:i/>
      <w:iCs/>
      <w:sz w:val="24"/>
      <w:szCs w:val="24"/>
      <w:lang w:eastAsia="ru-RU"/>
    </w:rPr>
  </w:style>
  <w:style w:type="character" w:customStyle="1" w:styleId="90">
    <w:name w:val="Заголовок 9 Знак"/>
    <w:basedOn w:val="aa"/>
    <w:link w:val="9"/>
    <w:uiPriority w:val="9"/>
    <w:rsid w:val="00EA4301"/>
    <w:rPr>
      <w:rFonts w:ascii="Arial" w:eastAsiaTheme="majorEastAsia" w:hAnsi="Arial" w:cs="Arial"/>
      <w:lang w:eastAsia="ru-RU"/>
    </w:rPr>
  </w:style>
  <w:style w:type="character" w:customStyle="1" w:styleId="23">
    <w:name w:val="Оглавление 2 Знак"/>
    <w:basedOn w:val="aa"/>
    <w:link w:val="22"/>
    <w:uiPriority w:val="39"/>
    <w:rsid w:val="00B75ED5"/>
  </w:style>
  <w:style w:type="numbering" w:customStyle="1" w:styleId="16">
    <w:name w:val="Нет списка1"/>
    <w:next w:val="ac"/>
    <w:uiPriority w:val="99"/>
    <w:semiHidden/>
    <w:unhideWhenUsed/>
    <w:rsid w:val="00EA4301"/>
  </w:style>
  <w:style w:type="paragraph" w:customStyle="1" w:styleId="S1">
    <w:name w:val="S_Заголовок 1"/>
    <w:basedOn w:val="a9"/>
    <w:next w:val="a9"/>
    <w:qFormat/>
    <w:rsid w:val="00EA4301"/>
    <w:pPr>
      <w:numPr>
        <w:numId w:val="10"/>
      </w:numPr>
      <w:spacing w:after="60" w:line="360" w:lineRule="auto"/>
    </w:pPr>
    <w:rPr>
      <w:rFonts w:ascii="Times New Roman Полужирный" w:eastAsia="Times New Roman" w:hAnsi="Times New Roman Полужирный" w:cs="Times New Roman"/>
      <w:b/>
      <w:caps/>
      <w:sz w:val="28"/>
      <w:szCs w:val="24"/>
      <w:lang w:eastAsia="ru-RU"/>
    </w:rPr>
  </w:style>
  <w:style w:type="paragraph" w:customStyle="1" w:styleId="S20">
    <w:name w:val="S_Заголовок 2"/>
    <w:basedOn w:val="a9"/>
    <w:next w:val="a9"/>
    <w:autoRedefine/>
    <w:qFormat/>
    <w:rsid w:val="00EA4301"/>
    <w:pPr>
      <w:spacing w:after="60" w:line="360" w:lineRule="auto"/>
    </w:pPr>
    <w:rPr>
      <w:rFonts w:ascii="Times New Roman" w:eastAsia="Times New Roman" w:hAnsi="Times New Roman" w:cs="Courier New"/>
      <w:b/>
      <w:bCs/>
      <w:color w:val="000000"/>
      <w:sz w:val="24"/>
      <w:szCs w:val="24"/>
      <w:lang w:eastAsia="ru-RU"/>
    </w:rPr>
  </w:style>
  <w:style w:type="paragraph" w:customStyle="1" w:styleId="32">
    <w:name w:val="Стиль3"/>
    <w:basedOn w:val="S3"/>
    <w:qFormat/>
    <w:rsid w:val="00EA4301"/>
    <w:pPr>
      <w:numPr>
        <w:numId w:val="0"/>
      </w:numPr>
    </w:pPr>
  </w:style>
  <w:style w:type="paragraph" w:customStyle="1" w:styleId="Bodytext7">
    <w:name w:val="Body text (7)"/>
    <w:basedOn w:val="a9"/>
    <w:link w:val="Bodytext70"/>
    <w:rsid w:val="00EA4301"/>
    <w:pPr>
      <w:shd w:val="clear" w:color="auto" w:fill="FFFFFF"/>
      <w:spacing w:after="0" w:line="240" w:lineRule="atLeast"/>
    </w:pPr>
    <w:rPr>
      <w:rFonts w:ascii="Consolas" w:hAnsi="Consolas"/>
      <w:i/>
      <w:spacing w:val="-10"/>
      <w:sz w:val="26"/>
    </w:rPr>
  </w:style>
  <w:style w:type="character" w:customStyle="1" w:styleId="Bodytext70">
    <w:name w:val="Body text (7)_"/>
    <w:link w:val="Bodytext7"/>
    <w:locked/>
    <w:rsid w:val="00EA4301"/>
    <w:rPr>
      <w:rFonts w:ascii="Consolas" w:hAnsi="Consolas"/>
      <w:i/>
      <w:spacing w:val="-10"/>
      <w:sz w:val="26"/>
      <w:shd w:val="clear" w:color="auto" w:fill="FFFFFF"/>
    </w:rPr>
  </w:style>
  <w:style w:type="table" w:customStyle="1" w:styleId="17">
    <w:name w:val="Сетка таблицы1"/>
    <w:basedOn w:val="ab"/>
    <w:next w:val="af2"/>
    <w:rsid w:val="00EA4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aliases w:val="Table Grid Report"/>
    <w:basedOn w:val="ab"/>
    <w:uiPriority w:val="59"/>
    <w:rsid w:val="00EA4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c"/>
    <w:uiPriority w:val="99"/>
    <w:semiHidden/>
    <w:unhideWhenUsed/>
    <w:rsid w:val="00EA4301"/>
  </w:style>
  <w:style w:type="paragraph" w:customStyle="1" w:styleId="counter">
    <w:name w:val="counter"/>
    <w:basedOn w:val="a9"/>
    <w:rsid w:val="00EA4301"/>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ormattext">
    <w:name w:val="formattext"/>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4">
    <w:name w:val="Нет списка2"/>
    <w:next w:val="ac"/>
    <w:uiPriority w:val="99"/>
    <w:semiHidden/>
    <w:unhideWhenUsed/>
    <w:rsid w:val="00EA4301"/>
  </w:style>
  <w:style w:type="paragraph" w:customStyle="1" w:styleId="ConsPlusNormal">
    <w:name w:val="ConsPlusNormal"/>
    <w:link w:val="ConsPlusNormal0"/>
    <w:rsid w:val="00EA430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EA4301"/>
    <w:rPr>
      <w:rFonts w:ascii="Arial" w:eastAsia="Times New Roman" w:hAnsi="Arial" w:cs="Arial"/>
      <w:sz w:val="20"/>
      <w:szCs w:val="20"/>
      <w:lang w:eastAsia="ru-RU"/>
    </w:rPr>
  </w:style>
  <w:style w:type="paragraph" w:customStyle="1" w:styleId="af3">
    <w:name w:val="Отступ перед"/>
    <w:basedOn w:val="a9"/>
    <w:rsid w:val="00EA4301"/>
    <w:pPr>
      <w:widowControl w:val="0"/>
      <w:shd w:val="clear" w:color="auto" w:fill="FFFFFF"/>
      <w:autoSpaceDE w:val="0"/>
      <w:autoSpaceDN w:val="0"/>
      <w:adjustRightInd w:val="0"/>
      <w:spacing w:before="120" w:after="0" w:line="240" w:lineRule="auto"/>
      <w:ind w:firstLine="284"/>
      <w:jc w:val="both"/>
    </w:pPr>
    <w:rPr>
      <w:rFonts w:ascii="Times New Roman" w:eastAsia="Times New Roman" w:hAnsi="Times New Roman" w:cs="Times New Roman"/>
      <w:sz w:val="24"/>
      <w:lang w:eastAsia="ru-RU"/>
    </w:rPr>
  </w:style>
  <w:style w:type="paragraph" w:customStyle="1" w:styleId="af4">
    <w:name w:val="Примечание"/>
    <w:basedOn w:val="a9"/>
    <w:rsid w:val="00EA4301"/>
    <w:pPr>
      <w:widowControl w:val="0"/>
      <w:shd w:val="clear" w:color="auto" w:fill="FFFFFF"/>
      <w:autoSpaceDE w:val="0"/>
      <w:autoSpaceDN w:val="0"/>
      <w:adjustRightInd w:val="0"/>
      <w:spacing w:before="120" w:after="120" w:line="240" w:lineRule="auto"/>
      <w:ind w:firstLine="284"/>
      <w:jc w:val="both"/>
    </w:pPr>
    <w:rPr>
      <w:rFonts w:ascii="Times New Roman" w:eastAsia="Times New Roman" w:hAnsi="Times New Roman" w:cs="Times New Roman"/>
      <w:sz w:val="20"/>
      <w:szCs w:val="20"/>
      <w:lang w:eastAsia="ru-RU"/>
    </w:rPr>
  </w:style>
  <w:style w:type="paragraph" w:customStyle="1" w:styleId="af5">
    <w:name w:val="Абзац"/>
    <w:basedOn w:val="a9"/>
    <w:link w:val="af6"/>
    <w:qFormat/>
    <w:rsid w:val="00EA4301"/>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6">
    <w:name w:val="Абзац Знак"/>
    <w:link w:val="af5"/>
    <w:rsid w:val="00EA4301"/>
    <w:rPr>
      <w:rFonts w:ascii="Times New Roman" w:eastAsia="Times New Roman" w:hAnsi="Times New Roman" w:cs="Times New Roman"/>
      <w:sz w:val="24"/>
      <w:szCs w:val="24"/>
      <w:lang w:eastAsia="ru-RU"/>
    </w:rPr>
  </w:style>
  <w:style w:type="paragraph" w:customStyle="1" w:styleId="a">
    <w:name w:val="Список нумерованный"/>
    <w:basedOn w:val="a9"/>
    <w:rsid w:val="00EA4301"/>
    <w:pPr>
      <w:numPr>
        <w:numId w:val="4"/>
      </w:numPr>
      <w:spacing w:before="120" w:after="0" w:line="240" w:lineRule="auto"/>
      <w:jc w:val="both"/>
    </w:pPr>
    <w:rPr>
      <w:rFonts w:ascii="Times New Roman" w:eastAsia="Times New Roman" w:hAnsi="Times New Roman" w:cs="Times New Roman"/>
      <w:sz w:val="24"/>
      <w:szCs w:val="24"/>
      <w:lang w:eastAsia="ru-RU"/>
    </w:rPr>
  </w:style>
  <w:style w:type="paragraph" w:customStyle="1" w:styleId="af7">
    <w:name w:val="Табличный"/>
    <w:basedOn w:val="a9"/>
    <w:rsid w:val="00EA4301"/>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8">
    <w:name w:val="Содержание"/>
    <w:basedOn w:val="a9"/>
    <w:rsid w:val="00EA4301"/>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customStyle="1" w:styleId="af9">
    <w:name w:val="Название таблицы"/>
    <w:basedOn w:val="afa"/>
    <w:rsid w:val="00EA4301"/>
    <w:pPr>
      <w:keepNext/>
      <w:spacing w:after="0"/>
      <w:jc w:val="left"/>
    </w:pPr>
    <w:rPr>
      <w:rFonts w:eastAsia="Times New Roman" w:cs="Times New Roman"/>
      <w:szCs w:val="22"/>
    </w:rPr>
  </w:style>
  <w:style w:type="paragraph" w:styleId="a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9"/>
    <w:next w:val="a9"/>
    <w:qFormat/>
    <w:rsid w:val="00EA4301"/>
    <w:pPr>
      <w:spacing w:before="120" w:after="120" w:line="240" w:lineRule="auto"/>
      <w:jc w:val="center"/>
    </w:pPr>
    <w:rPr>
      <w:rFonts w:ascii="Times New Roman" w:hAnsi="Times New Roman" w:cs="Courier New"/>
      <w:b/>
      <w:bCs/>
      <w:szCs w:val="20"/>
      <w:lang w:eastAsia="ru-RU"/>
    </w:rPr>
  </w:style>
  <w:style w:type="paragraph" w:customStyle="1" w:styleId="afb">
    <w:name w:val="Табличный_заголовки"/>
    <w:basedOn w:val="a9"/>
    <w:rsid w:val="00EA4301"/>
    <w:pPr>
      <w:keepNext/>
      <w:keepLines/>
      <w:spacing w:after="0" w:line="240" w:lineRule="auto"/>
      <w:jc w:val="center"/>
    </w:pPr>
    <w:rPr>
      <w:rFonts w:ascii="Times New Roman" w:eastAsia="Times New Roman" w:hAnsi="Times New Roman" w:cs="Times New Roman"/>
      <w:b/>
      <w:lang w:eastAsia="ru-RU"/>
    </w:rPr>
  </w:style>
  <w:style w:type="paragraph" w:customStyle="1" w:styleId="afc">
    <w:name w:val="Табличный_центр"/>
    <w:basedOn w:val="a9"/>
    <w:rsid w:val="00EA4301"/>
    <w:pPr>
      <w:spacing w:after="0" w:line="240" w:lineRule="auto"/>
      <w:jc w:val="center"/>
    </w:pPr>
    <w:rPr>
      <w:rFonts w:ascii="Times New Roman" w:eastAsia="Times New Roman" w:hAnsi="Times New Roman" w:cs="Times New Roman"/>
      <w:lang w:eastAsia="ru-RU"/>
    </w:rPr>
  </w:style>
  <w:style w:type="paragraph" w:customStyle="1" w:styleId="11">
    <w:name w:val="Список 1)"/>
    <w:basedOn w:val="a9"/>
    <w:rsid w:val="00EA4301"/>
    <w:pPr>
      <w:numPr>
        <w:numId w:val="5"/>
      </w:numPr>
      <w:spacing w:after="60" w:line="240" w:lineRule="auto"/>
      <w:jc w:val="both"/>
    </w:pPr>
    <w:rPr>
      <w:rFonts w:ascii="Times New Roman" w:eastAsia="Times New Roman" w:hAnsi="Times New Roman" w:cs="Times New Roman"/>
      <w:sz w:val="24"/>
      <w:szCs w:val="24"/>
      <w:lang w:eastAsia="ru-RU"/>
    </w:rPr>
  </w:style>
  <w:style w:type="paragraph" w:customStyle="1" w:styleId="a3">
    <w:name w:val="Табличный_нумерованный"/>
    <w:basedOn w:val="a9"/>
    <w:link w:val="afd"/>
    <w:rsid w:val="00EA4301"/>
    <w:pPr>
      <w:numPr>
        <w:numId w:val="6"/>
      </w:numPr>
      <w:spacing w:after="0" w:line="240" w:lineRule="auto"/>
    </w:pPr>
    <w:rPr>
      <w:rFonts w:ascii="Times New Roman" w:eastAsia="Times New Roman" w:hAnsi="Times New Roman" w:cs="Times New Roman"/>
      <w:lang w:eastAsia="ru-RU"/>
    </w:rPr>
  </w:style>
  <w:style w:type="character" w:customStyle="1" w:styleId="afd">
    <w:name w:val="Табличный_нумерованный Знак"/>
    <w:link w:val="a3"/>
    <w:rsid w:val="00EA4301"/>
    <w:rPr>
      <w:rFonts w:ascii="Times New Roman" w:eastAsia="Times New Roman" w:hAnsi="Times New Roman" w:cs="Times New Roman"/>
      <w:lang w:eastAsia="ru-RU"/>
    </w:rPr>
  </w:style>
  <w:style w:type="paragraph" w:customStyle="1" w:styleId="a8">
    <w:name w:val="Требования"/>
    <w:basedOn w:val="a9"/>
    <w:rsid w:val="00EA4301"/>
    <w:pPr>
      <w:numPr>
        <w:ilvl w:val="1"/>
        <w:numId w:val="7"/>
      </w:numPr>
      <w:spacing w:before="120" w:after="60" w:line="240" w:lineRule="auto"/>
      <w:jc w:val="both"/>
      <w:outlineLvl w:val="1"/>
    </w:pPr>
    <w:rPr>
      <w:rFonts w:ascii="Times New Roman" w:eastAsia="Times New Roman" w:hAnsi="Times New Roman" w:cs="Times New Roman"/>
      <w:bCs/>
      <w:i/>
      <w:iCs/>
      <w:sz w:val="24"/>
      <w:szCs w:val="24"/>
      <w:lang w:eastAsia="ru-RU"/>
    </w:rPr>
  </w:style>
  <w:style w:type="paragraph" w:customStyle="1" w:styleId="a1">
    <w:name w:val="Список а)"/>
    <w:basedOn w:val="a7"/>
    <w:rsid w:val="00EA4301"/>
    <w:pPr>
      <w:numPr>
        <w:numId w:val="8"/>
      </w:numPr>
      <w:ind w:left="0" w:firstLine="567"/>
    </w:pPr>
    <w:rPr>
      <w:rFonts w:eastAsia="Times New Roman" w:cs="Times New Roman"/>
    </w:rPr>
  </w:style>
  <w:style w:type="paragraph" w:styleId="a7">
    <w:name w:val="List"/>
    <w:basedOn w:val="a9"/>
    <w:link w:val="afe"/>
    <w:rsid w:val="00EA4301"/>
    <w:pPr>
      <w:numPr>
        <w:numId w:val="2"/>
      </w:numPr>
      <w:spacing w:after="60" w:line="240" w:lineRule="auto"/>
      <w:jc w:val="both"/>
    </w:pPr>
    <w:rPr>
      <w:rFonts w:ascii="Times New Roman" w:hAnsi="Times New Roman" w:cs="Courier New"/>
      <w:snapToGrid w:val="0"/>
      <w:sz w:val="24"/>
      <w:szCs w:val="24"/>
      <w:lang w:eastAsia="ru-RU"/>
    </w:rPr>
  </w:style>
  <w:style w:type="paragraph" w:customStyle="1" w:styleId="aff">
    <w:name w:val="Табличный_слева"/>
    <w:basedOn w:val="a9"/>
    <w:rsid w:val="00EA4301"/>
    <w:pPr>
      <w:spacing w:after="0" w:line="240" w:lineRule="auto"/>
    </w:pPr>
    <w:rPr>
      <w:rFonts w:ascii="Times New Roman" w:eastAsia="Times New Roman" w:hAnsi="Times New Roman" w:cs="Times New Roman"/>
      <w:lang w:eastAsia="ru-RU"/>
    </w:rPr>
  </w:style>
  <w:style w:type="paragraph" w:customStyle="1" w:styleId="18">
    <w:name w:val="Обычный 1"/>
    <w:basedOn w:val="a9"/>
    <w:next w:val="a9"/>
    <w:semiHidden/>
    <w:rsid w:val="00EA4301"/>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paragraph" w:customStyle="1" w:styleId="aff0">
    <w:name w:val="Обычный влево"/>
    <w:basedOn w:val="18"/>
    <w:rsid w:val="00EA4301"/>
    <w:pPr>
      <w:tabs>
        <w:tab w:val="clear" w:pos="360"/>
      </w:tabs>
      <w:spacing w:before="0"/>
      <w:ind w:left="0" w:firstLine="0"/>
      <w:jc w:val="left"/>
    </w:pPr>
  </w:style>
  <w:style w:type="paragraph" w:customStyle="1" w:styleId="aff1">
    <w:name w:val="Табличный_по ширине"/>
    <w:basedOn w:val="aff"/>
    <w:rsid w:val="00EA4301"/>
    <w:pPr>
      <w:jc w:val="both"/>
    </w:pPr>
  </w:style>
  <w:style w:type="paragraph" w:customStyle="1" w:styleId="100">
    <w:name w:val="Табличный_центр_10"/>
    <w:basedOn w:val="a9"/>
    <w:qFormat/>
    <w:rsid w:val="00EA4301"/>
    <w:pPr>
      <w:spacing w:after="0" w:line="240" w:lineRule="auto"/>
      <w:jc w:val="center"/>
    </w:pPr>
    <w:rPr>
      <w:rFonts w:ascii="Times New Roman" w:eastAsia="Times New Roman" w:hAnsi="Times New Roman" w:cs="Times New Roman"/>
      <w:sz w:val="20"/>
      <w:szCs w:val="24"/>
      <w:lang w:eastAsia="ru-RU"/>
    </w:rPr>
  </w:style>
  <w:style w:type="paragraph" w:customStyle="1" w:styleId="101">
    <w:name w:val="Табличный_слева_10"/>
    <w:basedOn w:val="a9"/>
    <w:qFormat/>
    <w:rsid w:val="00EA4301"/>
    <w:pPr>
      <w:spacing w:after="0" w:line="240" w:lineRule="auto"/>
    </w:pPr>
    <w:rPr>
      <w:rFonts w:ascii="Times New Roman" w:eastAsia="Times New Roman" w:hAnsi="Times New Roman" w:cs="Times New Roman"/>
      <w:sz w:val="20"/>
      <w:szCs w:val="24"/>
      <w:lang w:eastAsia="ru-RU"/>
    </w:rPr>
  </w:style>
  <w:style w:type="paragraph" w:customStyle="1" w:styleId="102">
    <w:name w:val="Табличный_по ширине_10"/>
    <w:basedOn w:val="a9"/>
    <w:qFormat/>
    <w:rsid w:val="00EA4301"/>
    <w:pPr>
      <w:spacing w:after="0" w:line="240" w:lineRule="auto"/>
      <w:jc w:val="both"/>
    </w:pPr>
    <w:rPr>
      <w:rFonts w:ascii="Times New Roman" w:eastAsia="Times New Roman" w:hAnsi="Times New Roman" w:cs="Times New Roman"/>
      <w:sz w:val="20"/>
      <w:szCs w:val="24"/>
      <w:lang w:eastAsia="ru-RU"/>
    </w:rPr>
  </w:style>
  <w:style w:type="paragraph" w:customStyle="1" w:styleId="10">
    <w:name w:val="Табличный_нумерованный_10"/>
    <w:basedOn w:val="a9"/>
    <w:qFormat/>
    <w:rsid w:val="00EA4301"/>
    <w:pPr>
      <w:numPr>
        <w:numId w:val="9"/>
      </w:numPr>
      <w:spacing w:after="0" w:line="240" w:lineRule="auto"/>
    </w:pPr>
    <w:rPr>
      <w:rFonts w:ascii="Times New Roman" w:eastAsia="Times New Roman" w:hAnsi="Times New Roman" w:cs="Times New Roman"/>
      <w:sz w:val="20"/>
      <w:szCs w:val="24"/>
      <w:lang w:eastAsia="ru-RU"/>
    </w:rPr>
  </w:style>
  <w:style w:type="paragraph" w:customStyle="1" w:styleId="103">
    <w:name w:val="Табличный_заголовки_10"/>
    <w:basedOn w:val="af5"/>
    <w:qFormat/>
    <w:rsid w:val="00EA4301"/>
    <w:pPr>
      <w:jc w:val="center"/>
    </w:pPr>
    <w:rPr>
      <w:b/>
      <w:sz w:val="20"/>
    </w:rPr>
  </w:style>
  <w:style w:type="paragraph" w:customStyle="1" w:styleId="aff2">
    <w:name w:val="Îáû÷íûé"/>
    <w:rsid w:val="00EA4301"/>
    <w:pPr>
      <w:spacing w:after="0" w:line="240" w:lineRule="auto"/>
    </w:pPr>
    <w:rPr>
      <w:rFonts w:ascii="Times New Roman" w:eastAsia="Times New Roman" w:hAnsi="Times New Roman" w:cs="Times New Roman"/>
      <w:sz w:val="28"/>
      <w:szCs w:val="20"/>
      <w:lang w:eastAsia="ru-RU"/>
    </w:rPr>
  </w:style>
  <w:style w:type="paragraph" w:customStyle="1" w:styleId="S5">
    <w:name w:val="S_Обычный"/>
    <w:basedOn w:val="a9"/>
    <w:link w:val="S6"/>
    <w:qFormat/>
    <w:rsid w:val="00EA4301"/>
    <w:pPr>
      <w:spacing w:before="120" w:after="60" w:line="240" w:lineRule="auto"/>
      <w:ind w:firstLine="567"/>
      <w:jc w:val="both"/>
    </w:pPr>
    <w:rPr>
      <w:rFonts w:ascii="Times New Roman" w:eastAsia="Times New Roman" w:hAnsi="Times New Roman" w:cs="Times New Roman"/>
      <w:sz w:val="24"/>
      <w:szCs w:val="24"/>
      <w:lang w:eastAsia="ar-SA"/>
    </w:rPr>
  </w:style>
  <w:style w:type="character" w:customStyle="1" w:styleId="S6">
    <w:name w:val="S_Обычный Знак"/>
    <w:link w:val="S5"/>
    <w:rsid w:val="00EA4301"/>
    <w:rPr>
      <w:rFonts w:ascii="Times New Roman" w:eastAsia="Times New Roman" w:hAnsi="Times New Roman" w:cs="Times New Roman"/>
      <w:sz w:val="24"/>
      <w:szCs w:val="24"/>
      <w:lang w:eastAsia="ar-SA"/>
    </w:rPr>
  </w:style>
  <w:style w:type="paragraph" w:customStyle="1" w:styleId="S7">
    <w:name w:val="S_Титульный"/>
    <w:basedOn w:val="a9"/>
    <w:rsid w:val="00EA4301"/>
    <w:pPr>
      <w:spacing w:after="0" w:line="360" w:lineRule="auto"/>
      <w:ind w:left="3240"/>
      <w:jc w:val="right"/>
    </w:pPr>
    <w:rPr>
      <w:rFonts w:ascii="Times New Roman" w:eastAsia="Times New Roman" w:hAnsi="Times New Roman" w:cs="Times New Roman"/>
      <w:b/>
      <w:sz w:val="32"/>
      <w:szCs w:val="32"/>
      <w:lang w:eastAsia="ru-RU"/>
    </w:rPr>
  </w:style>
  <w:style w:type="paragraph" w:customStyle="1" w:styleId="aff3">
    <w:name w:val="ТЕКСТ ГРАД"/>
    <w:basedOn w:val="a9"/>
    <w:link w:val="aff4"/>
    <w:qFormat/>
    <w:rsid w:val="00EA4301"/>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ff4">
    <w:name w:val="ТЕКСТ ГРАД Знак"/>
    <w:link w:val="aff3"/>
    <w:rsid w:val="00EA4301"/>
    <w:rPr>
      <w:rFonts w:ascii="Times New Roman" w:eastAsia="Times New Roman" w:hAnsi="Times New Roman" w:cs="Times New Roman"/>
      <w:sz w:val="24"/>
      <w:szCs w:val="24"/>
      <w:lang w:eastAsia="ru-RU"/>
    </w:rPr>
  </w:style>
  <w:style w:type="paragraph" w:customStyle="1" w:styleId="aff5">
    <w:name w:val="ООО  «Институт Территориального Планирования"/>
    <w:basedOn w:val="a9"/>
    <w:link w:val="aff6"/>
    <w:qFormat/>
    <w:rsid w:val="00EA4301"/>
    <w:pPr>
      <w:spacing w:after="0" w:line="360" w:lineRule="auto"/>
      <w:ind w:left="709"/>
      <w:jc w:val="right"/>
    </w:pPr>
    <w:rPr>
      <w:rFonts w:ascii="Times New Roman" w:eastAsia="Times New Roman" w:hAnsi="Times New Roman" w:cs="Times New Roman"/>
      <w:sz w:val="24"/>
      <w:szCs w:val="24"/>
      <w:lang w:eastAsia="ru-RU"/>
    </w:rPr>
  </w:style>
  <w:style w:type="character" w:customStyle="1" w:styleId="aff6">
    <w:name w:val="ООО  «Институт Территориального Планирования Знак"/>
    <w:link w:val="aff5"/>
    <w:rsid w:val="00EA4301"/>
    <w:rPr>
      <w:rFonts w:ascii="Times New Roman" w:eastAsia="Times New Roman" w:hAnsi="Times New Roman" w:cs="Times New Roman"/>
      <w:sz w:val="24"/>
      <w:szCs w:val="24"/>
      <w:lang w:eastAsia="ru-RU"/>
    </w:rPr>
  </w:style>
  <w:style w:type="paragraph" w:customStyle="1" w:styleId="S8">
    <w:name w:val="S_Обычный в таблице"/>
    <w:basedOn w:val="a9"/>
    <w:link w:val="S9"/>
    <w:rsid w:val="00EA4301"/>
    <w:pPr>
      <w:spacing w:after="0" w:line="360" w:lineRule="auto"/>
      <w:jc w:val="center"/>
    </w:pPr>
    <w:rPr>
      <w:rFonts w:ascii="Times New Roman" w:eastAsia="Times New Roman" w:hAnsi="Times New Roman" w:cs="Times New Roman"/>
      <w:sz w:val="24"/>
      <w:szCs w:val="24"/>
      <w:lang w:eastAsia="ru-RU"/>
    </w:rPr>
  </w:style>
  <w:style w:type="character" w:customStyle="1" w:styleId="S9">
    <w:name w:val="S_Обычный в таблице Знак"/>
    <w:link w:val="S8"/>
    <w:rsid w:val="00EA4301"/>
    <w:rPr>
      <w:rFonts w:ascii="Times New Roman" w:eastAsia="Times New Roman" w:hAnsi="Times New Roman" w:cs="Times New Roman"/>
      <w:sz w:val="24"/>
      <w:szCs w:val="24"/>
      <w:lang w:eastAsia="ru-RU"/>
    </w:rPr>
  </w:style>
  <w:style w:type="paragraph" w:customStyle="1" w:styleId="Sa">
    <w:name w:val="S_Обложка_проект"/>
    <w:basedOn w:val="a9"/>
    <w:rsid w:val="00EA4301"/>
    <w:pPr>
      <w:spacing w:after="0" w:line="360" w:lineRule="auto"/>
      <w:ind w:left="3240"/>
      <w:jc w:val="right"/>
    </w:pPr>
    <w:rPr>
      <w:rFonts w:ascii="Times New Roman" w:eastAsia="Times New Roman" w:hAnsi="Times New Roman" w:cs="Times New Roman"/>
      <w:caps/>
      <w:sz w:val="24"/>
      <w:szCs w:val="24"/>
      <w:lang w:eastAsia="ru-RU"/>
    </w:rPr>
  </w:style>
  <w:style w:type="paragraph" w:customStyle="1" w:styleId="S21">
    <w:name w:val="S_Титульный 2"/>
    <w:basedOn w:val="a9"/>
    <w:rsid w:val="00EA4301"/>
    <w:pPr>
      <w:shd w:val="clear" w:color="auto" w:fill="FFFFFF"/>
      <w:snapToGrid w:val="0"/>
      <w:spacing w:after="0" w:line="240" w:lineRule="auto"/>
      <w:jc w:val="center"/>
    </w:pPr>
    <w:rPr>
      <w:rFonts w:ascii="Times New Roman" w:eastAsia="Calibri" w:hAnsi="Times New Roman" w:cs="Times New Roman"/>
      <w:sz w:val="24"/>
      <w:szCs w:val="24"/>
      <w:lang w:eastAsia="ar-SA"/>
    </w:rPr>
  </w:style>
  <w:style w:type="paragraph" w:customStyle="1" w:styleId="S4">
    <w:name w:val="S_Заголовок 4"/>
    <w:basedOn w:val="40"/>
    <w:link w:val="S40"/>
    <w:rsid w:val="00EA4301"/>
    <w:pPr>
      <w:keepNext w:val="0"/>
      <w:keepLines w:val="0"/>
      <w:numPr>
        <w:ilvl w:val="3"/>
        <w:numId w:val="10"/>
      </w:numPr>
      <w:spacing w:before="0" w:line="240" w:lineRule="auto"/>
    </w:pPr>
    <w:rPr>
      <w:rFonts w:ascii="Times New Roman" w:eastAsia="Times New Roman" w:hAnsi="Times New Roman" w:cs="Times New Roman"/>
      <w:iCs w:val="0"/>
      <w:color w:val="auto"/>
      <w:sz w:val="24"/>
      <w:szCs w:val="24"/>
      <w:lang w:eastAsia="ru-RU"/>
    </w:rPr>
  </w:style>
  <w:style w:type="character" w:customStyle="1" w:styleId="S40">
    <w:name w:val="S_Заголовок 4 Знак"/>
    <w:link w:val="S4"/>
    <w:locked/>
    <w:rsid w:val="00EA4301"/>
    <w:rPr>
      <w:rFonts w:ascii="Times New Roman" w:eastAsia="Times New Roman" w:hAnsi="Times New Roman" w:cs="Times New Roman"/>
      <w:i/>
      <w:sz w:val="24"/>
      <w:szCs w:val="24"/>
      <w:lang w:eastAsia="ru-RU"/>
    </w:rPr>
  </w:style>
  <w:style w:type="paragraph" w:customStyle="1" w:styleId="aff7">
    <w:name w:val="ГРАД Основной текст"/>
    <w:basedOn w:val="a9"/>
    <w:link w:val="aff8"/>
    <w:autoRedefine/>
    <w:rsid w:val="00EA4301"/>
    <w:pPr>
      <w:tabs>
        <w:tab w:val="left" w:pos="540"/>
        <w:tab w:val="left" w:pos="1260"/>
        <w:tab w:val="left" w:pos="1620"/>
      </w:tabs>
      <w:spacing w:after="0" w:line="240" w:lineRule="auto"/>
      <w:ind w:firstLine="709"/>
      <w:jc w:val="both"/>
    </w:pPr>
    <w:rPr>
      <w:rFonts w:ascii="Times New Roman" w:eastAsia="Calibri" w:hAnsi="Times New Roman" w:cs="Times New Roman"/>
      <w:bCs/>
      <w:spacing w:val="4"/>
      <w:w w:val="109"/>
      <w:sz w:val="24"/>
      <w:szCs w:val="28"/>
      <w:lang w:bidi="en-US"/>
    </w:rPr>
  </w:style>
  <w:style w:type="character" w:customStyle="1" w:styleId="aff8">
    <w:name w:val="ГРАД Основной текст Знак Знак"/>
    <w:link w:val="aff7"/>
    <w:rsid w:val="00EA4301"/>
    <w:rPr>
      <w:rFonts w:ascii="Times New Roman" w:eastAsia="Calibri" w:hAnsi="Times New Roman" w:cs="Times New Roman"/>
      <w:bCs/>
      <w:spacing w:val="4"/>
      <w:w w:val="109"/>
      <w:sz w:val="24"/>
      <w:szCs w:val="28"/>
      <w:lang w:bidi="en-US"/>
    </w:rPr>
  </w:style>
  <w:style w:type="paragraph" w:customStyle="1" w:styleId="aff9">
    <w:name w:val="ГРАД Список маркированный"/>
    <w:basedOn w:val="affa"/>
    <w:autoRedefine/>
    <w:rsid w:val="00EA4301"/>
    <w:pPr>
      <w:tabs>
        <w:tab w:val="left" w:pos="900"/>
        <w:tab w:val="num" w:pos="1135"/>
      </w:tabs>
      <w:spacing w:line="240" w:lineRule="auto"/>
      <w:ind w:left="0" w:firstLine="709"/>
      <w:contextualSpacing w:val="0"/>
    </w:pPr>
    <w:rPr>
      <w:rFonts w:eastAsia="Calibri" w:cs="Times New Roman"/>
      <w:spacing w:val="-1"/>
      <w:w w:val="109"/>
      <w:lang w:eastAsia="en-US" w:bidi="en-US"/>
    </w:rPr>
  </w:style>
  <w:style w:type="paragraph" w:styleId="affa">
    <w:name w:val="List Bullet"/>
    <w:basedOn w:val="a9"/>
    <w:unhideWhenUsed/>
    <w:rsid w:val="00EA4301"/>
    <w:pPr>
      <w:spacing w:after="0" w:line="360" w:lineRule="auto"/>
      <w:ind w:left="1571" w:hanging="360"/>
      <w:contextualSpacing/>
      <w:jc w:val="both"/>
    </w:pPr>
    <w:rPr>
      <w:rFonts w:ascii="Times New Roman" w:hAnsi="Times New Roman" w:cs="Courier New"/>
      <w:sz w:val="24"/>
      <w:szCs w:val="24"/>
      <w:lang w:eastAsia="ru-RU"/>
    </w:rPr>
  </w:style>
  <w:style w:type="paragraph" w:customStyle="1" w:styleId="S">
    <w:name w:val="S_Нумерованный"/>
    <w:basedOn w:val="a9"/>
    <w:link w:val="Sb"/>
    <w:autoRedefine/>
    <w:rsid w:val="00EA4301"/>
    <w:pPr>
      <w:numPr>
        <w:numId w:val="11"/>
      </w:numPr>
      <w:tabs>
        <w:tab w:val="left" w:pos="992"/>
      </w:tabs>
      <w:spacing w:after="0" w:line="360" w:lineRule="auto"/>
      <w:jc w:val="both"/>
    </w:pPr>
    <w:rPr>
      <w:rFonts w:ascii="Times New Roman" w:eastAsia="Times New Roman" w:hAnsi="Times New Roman" w:cs="Times New Roman"/>
      <w:sz w:val="24"/>
      <w:szCs w:val="24"/>
      <w:lang w:eastAsia="ru-RU"/>
    </w:rPr>
  </w:style>
  <w:style w:type="character" w:customStyle="1" w:styleId="Sb">
    <w:name w:val="S_Нумерованный Знак Знак"/>
    <w:link w:val="S"/>
    <w:locked/>
    <w:rsid w:val="00EA4301"/>
    <w:rPr>
      <w:rFonts w:ascii="Times New Roman" w:eastAsia="Times New Roman" w:hAnsi="Times New Roman" w:cs="Times New Roman"/>
      <w:sz w:val="24"/>
      <w:szCs w:val="24"/>
      <w:lang w:eastAsia="ru-RU"/>
    </w:rPr>
  </w:style>
  <w:style w:type="paragraph" w:customStyle="1" w:styleId="ConsNormal">
    <w:name w:val="ConsNormal"/>
    <w:link w:val="ConsNormal0"/>
    <w:rsid w:val="00EA4301"/>
    <w:pPr>
      <w:snapToGrid w:val="0"/>
      <w:spacing w:after="0" w:line="240" w:lineRule="auto"/>
      <w:ind w:firstLine="720"/>
      <w:jc w:val="both"/>
    </w:pPr>
    <w:rPr>
      <w:rFonts w:ascii="Arial" w:eastAsia="Times New Roman" w:hAnsi="Arial" w:cs="Times New Roman"/>
      <w:sz w:val="20"/>
      <w:szCs w:val="20"/>
      <w:lang w:eastAsia="ru-RU"/>
    </w:rPr>
  </w:style>
  <w:style w:type="character" w:customStyle="1" w:styleId="ConsNormal0">
    <w:name w:val="ConsNormal Знак"/>
    <w:link w:val="ConsNormal"/>
    <w:locked/>
    <w:rsid w:val="00EA4301"/>
    <w:rPr>
      <w:rFonts w:ascii="Arial" w:eastAsia="Times New Roman" w:hAnsi="Arial" w:cs="Times New Roman"/>
      <w:sz w:val="20"/>
      <w:szCs w:val="20"/>
      <w:lang w:eastAsia="ru-RU"/>
    </w:rPr>
  </w:style>
  <w:style w:type="paragraph" w:customStyle="1" w:styleId="ConsPlusNonformat">
    <w:name w:val="ConsPlusNonformat"/>
    <w:rsid w:val="00EA43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EA430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link w:val="ConsNonformat0"/>
    <w:rsid w:val="00EA4301"/>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EA4301"/>
    <w:rPr>
      <w:rFonts w:ascii="Courier New" w:eastAsia="Arial" w:hAnsi="Courier New" w:cs="Times New Roman"/>
      <w:sz w:val="20"/>
      <w:szCs w:val="20"/>
      <w:lang w:eastAsia="ar-SA"/>
    </w:rPr>
  </w:style>
  <w:style w:type="paragraph" w:customStyle="1" w:styleId="S50">
    <w:name w:val="S_Заголовок 5"/>
    <w:basedOn w:val="a9"/>
    <w:autoRedefine/>
    <w:qFormat/>
    <w:rsid w:val="00EA4301"/>
    <w:pPr>
      <w:spacing w:after="0" w:line="276" w:lineRule="auto"/>
      <w:ind w:left="567"/>
    </w:pPr>
    <w:rPr>
      <w:rFonts w:ascii="Times New Roman" w:eastAsia="Times New Roman" w:hAnsi="Times New Roman" w:cs="Times New Roman"/>
      <w:b/>
      <w:sz w:val="24"/>
      <w:szCs w:val="24"/>
      <w:lang w:eastAsia="ru-RU"/>
    </w:rPr>
  </w:style>
  <w:style w:type="paragraph" w:customStyle="1" w:styleId="affb">
    <w:name w:val="_абзац"/>
    <w:basedOn w:val="a9"/>
    <w:link w:val="affc"/>
    <w:qFormat/>
    <w:rsid w:val="00EA4301"/>
    <w:pPr>
      <w:spacing w:after="0" w:line="276" w:lineRule="auto"/>
      <w:ind w:firstLine="709"/>
      <w:jc w:val="both"/>
    </w:pPr>
    <w:rPr>
      <w:rFonts w:ascii="Times New Roman" w:eastAsia="Times New Roman" w:hAnsi="Times New Roman" w:cs="Times New Roman"/>
      <w:sz w:val="24"/>
      <w:szCs w:val="24"/>
      <w:lang w:eastAsia="ru-RU"/>
    </w:rPr>
  </w:style>
  <w:style w:type="character" w:customStyle="1" w:styleId="affc">
    <w:name w:val="_абзац Знак"/>
    <w:link w:val="affb"/>
    <w:rsid w:val="00EA4301"/>
    <w:rPr>
      <w:rFonts w:ascii="Times New Roman" w:eastAsia="Times New Roman" w:hAnsi="Times New Roman" w:cs="Times New Roman"/>
      <w:sz w:val="24"/>
      <w:szCs w:val="24"/>
      <w:lang w:eastAsia="ru-RU"/>
    </w:rPr>
  </w:style>
  <w:style w:type="paragraph" w:customStyle="1" w:styleId="s00">
    <w:name w:val="s0"/>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d">
    <w:name w:val="Список нумерованный Знак"/>
    <w:basedOn w:val="a9"/>
    <w:semiHidden/>
    <w:rsid w:val="00EA4301"/>
    <w:pPr>
      <w:tabs>
        <w:tab w:val="num" w:pos="153"/>
        <w:tab w:val="left" w:pos="1260"/>
      </w:tabs>
      <w:spacing w:after="0" w:line="360" w:lineRule="auto"/>
      <w:ind w:left="153" w:hanging="153"/>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EA4301"/>
    <w:pPr>
      <w:widowControl w:val="0"/>
      <w:autoSpaceDE w:val="0"/>
      <w:autoSpaceDN w:val="0"/>
      <w:adjustRightInd w:val="0"/>
      <w:spacing w:after="0" w:line="240" w:lineRule="auto"/>
    </w:pPr>
    <w:rPr>
      <w:rFonts w:ascii="Calibri" w:eastAsia="Times New Roman" w:hAnsi="Calibri" w:cs="Calibri"/>
      <w:b/>
      <w:bCs/>
      <w:lang w:eastAsia="ru-RU"/>
    </w:rPr>
  </w:style>
  <w:style w:type="numbering" w:customStyle="1" w:styleId="1111111">
    <w:name w:val="1 / 1.1 / 1.1.11"/>
    <w:basedOn w:val="ac"/>
    <w:next w:val="111111"/>
    <w:rsid w:val="00EA4301"/>
    <w:pPr>
      <w:numPr>
        <w:numId w:val="12"/>
      </w:numPr>
    </w:pPr>
  </w:style>
  <w:style w:type="numbering" w:styleId="111111">
    <w:name w:val="Outline List 2"/>
    <w:basedOn w:val="ac"/>
    <w:rsid w:val="00EA4301"/>
    <w:pPr>
      <w:numPr>
        <w:numId w:val="3"/>
      </w:numPr>
    </w:pPr>
  </w:style>
  <w:style w:type="numbering" w:customStyle="1" w:styleId="1ai1">
    <w:name w:val="1 / a / i1"/>
    <w:basedOn w:val="ac"/>
    <w:next w:val="1ai"/>
    <w:rsid w:val="00EA4301"/>
    <w:pPr>
      <w:numPr>
        <w:numId w:val="13"/>
      </w:numPr>
    </w:pPr>
  </w:style>
  <w:style w:type="numbering" w:styleId="1ai">
    <w:name w:val="Outline List 1"/>
    <w:basedOn w:val="ac"/>
    <w:rsid w:val="00EA4301"/>
  </w:style>
  <w:style w:type="character" w:customStyle="1" w:styleId="submenu-table">
    <w:name w:val="submenu-table"/>
    <w:rsid w:val="00EA4301"/>
  </w:style>
  <w:style w:type="character" w:customStyle="1" w:styleId="fts-hit">
    <w:name w:val="fts-hit"/>
    <w:rsid w:val="00EA4301"/>
  </w:style>
  <w:style w:type="paragraph" w:customStyle="1" w:styleId="12">
    <w:name w:val="Маркированный_1"/>
    <w:basedOn w:val="a9"/>
    <w:semiHidden/>
    <w:rsid w:val="00EA4301"/>
    <w:pPr>
      <w:numPr>
        <w:ilvl w:val="1"/>
        <w:numId w:val="14"/>
      </w:numPr>
      <w:tabs>
        <w:tab w:val="left" w:pos="900"/>
      </w:tabs>
      <w:spacing w:after="0" w:line="360" w:lineRule="auto"/>
      <w:jc w:val="both"/>
    </w:pPr>
    <w:rPr>
      <w:rFonts w:ascii="Times New Roman" w:eastAsia="Calibri" w:hAnsi="Times New Roman" w:cs="Times New Roman"/>
      <w:sz w:val="24"/>
      <w:szCs w:val="24"/>
    </w:rPr>
  </w:style>
  <w:style w:type="paragraph" w:customStyle="1" w:styleId="affe">
    <w:name w:val="Закладка"/>
    <w:basedOn w:val="13"/>
    <w:link w:val="afff"/>
    <w:qFormat/>
    <w:rsid w:val="00EA4301"/>
    <w:pPr>
      <w:keepLines w:val="0"/>
      <w:autoSpaceDE w:val="0"/>
      <w:autoSpaceDN w:val="0"/>
      <w:adjustRightInd w:val="0"/>
      <w:spacing w:before="0" w:line="240" w:lineRule="auto"/>
      <w:ind w:left="360" w:firstLine="540"/>
      <w:jc w:val="both"/>
    </w:pPr>
    <w:rPr>
      <w:rFonts w:ascii="Times New Roman" w:eastAsia="Times New Roman" w:hAnsi="Times New Roman" w:cs="Times New Roman"/>
      <w:b/>
      <w:bCs/>
      <w:color w:val="365F91"/>
      <w:kern w:val="32"/>
      <w:sz w:val="24"/>
    </w:rPr>
  </w:style>
  <w:style w:type="character" w:customStyle="1" w:styleId="afff">
    <w:name w:val="Закладка Знак"/>
    <w:link w:val="affe"/>
    <w:rsid w:val="00EA4301"/>
    <w:rPr>
      <w:rFonts w:ascii="Times New Roman" w:eastAsia="Times New Roman" w:hAnsi="Times New Roman" w:cs="Times New Roman"/>
      <w:b/>
      <w:bCs/>
      <w:color w:val="365F91"/>
      <w:kern w:val="32"/>
      <w:sz w:val="24"/>
      <w:szCs w:val="32"/>
    </w:rPr>
  </w:style>
  <w:style w:type="paragraph" w:customStyle="1" w:styleId="19">
    <w:name w:val="Абзац списка1"/>
    <w:basedOn w:val="a9"/>
    <w:rsid w:val="00EA4301"/>
    <w:pPr>
      <w:spacing w:after="200" w:line="276" w:lineRule="auto"/>
      <w:ind w:left="720"/>
      <w:contextualSpacing/>
    </w:pPr>
    <w:rPr>
      <w:rFonts w:ascii="Calibri" w:eastAsia="Calibri" w:hAnsi="Calibri" w:cs="Times New Roman"/>
    </w:rPr>
  </w:style>
  <w:style w:type="paragraph" w:customStyle="1" w:styleId="S0">
    <w:name w:val="S_Таблица"/>
    <w:basedOn w:val="a9"/>
    <w:link w:val="Sc"/>
    <w:autoRedefine/>
    <w:rsid w:val="00EA4301"/>
    <w:pPr>
      <w:numPr>
        <w:numId w:val="15"/>
      </w:numPr>
      <w:spacing w:after="0" w:line="240" w:lineRule="auto"/>
      <w:ind w:right="-158"/>
      <w:jc w:val="right"/>
    </w:pPr>
    <w:rPr>
      <w:sz w:val="24"/>
      <w:szCs w:val="24"/>
    </w:rPr>
  </w:style>
  <w:style w:type="character" w:customStyle="1" w:styleId="Sc">
    <w:name w:val="S_Таблица Знак"/>
    <w:link w:val="S0"/>
    <w:locked/>
    <w:rsid w:val="00EA4301"/>
    <w:rPr>
      <w:sz w:val="24"/>
      <w:szCs w:val="24"/>
    </w:rPr>
  </w:style>
  <w:style w:type="paragraph" w:customStyle="1" w:styleId="afff0">
    <w:name w:val="Основной"/>
    <w:basedOn w:val="afff1"/>
    <w:rsid w:val="00EA4301"/>
    <w:pPr>
      <w:spacing w:line="240" w:lineRule="auto"/>
      <w:ind w:firstLine="680"/>
    </w:pPr>
    <w:rPr>
      <w:rFonts w:eastAsia="Times New Roman" w:cs="Times New Roman"/>
      <w:sz w:val="28"/>
    </w:rPr>
  </w:style>
  <w:style w:type="paragraph" w:styleId="afff1">
    <w:name w:val="Body Text Indent"/>
    <w:aliases w:val="Основной текст 1,Основной текст 11"/>
    <w:basedOn w:val="a9"/>
    <w:link w:val="afff2"/>
    <w:rsid w:val="00EA4301"/>
    <w:pPr>
      <w:spacing w:after="0" w:line="360" w:lineRule="auto"/>
      <w:ind w:firstLine="708"/>
      <w:jc w:val="both"/>
    </w:pPr>
    <w:rPr>
      <w:rFonts w:ascii="Times New Roman" w:hAnsi="Times New Roman" w:cs="Courier New"/>
      <w:sz w:val="24"/>
      <w:szCs w:val="24"/>
      <w:lang w:eastAsia="ru-RU"/>
    </w:rPr>
  </w:style>
  <w:style w:type="character" w:customStyle="1" w:styleId="afff2">
    <w:name w:val="Основной текст с отступом Знак"/>
    <w:aliases w:val="Основной текст 1 Знак,Основной текст 11 Знак"/>
    <w:basedOn w:val="aa"/>
    <w:link w:val="afff1"/>
    <w:rsid w:val="00EA4301"/>
    <w:rPr>
      <w:rFonts w:ascii="Times New Roman" w:hAnsi="Times New Roman" w:cs="Courier New"/>
      <w:sz w:val="24"/>
      <w:szCs w:val="24"/>
      <w:lang w:eastAsia="ru-RU"/>
    </w:rPr>
  </w:style>
  <w:style w:type="paragraph" w:customStyle="1" w:styleId="62">
    <w:name w:val="заголовок 6"/>
    <w:basedOn w:val="a9"/>
    <w:next w:val="a9"/>
    <w:rsid w:val="00EA4301"/>
    <w:pPr>
      <w:keepNext/>
      <w:autoSpaceDE w:val="0"/>
      <w:autoSpaceDN w:val="0"/>
      <w:spacing w:after="0" w:line="240" w:lineRule="auto"/>
      <w:jc w:val="center"/>
    </w:pPr>
    <w:rPr>
      <w:rFonts w:ascii="Courier New" w:eastAsia="Times New Roman" w:hAnsi="Courier New" w:cs="Courier New"/>
      <w:sz w:val="24"/>
      <w:szCs w:val="24"/>
      <w:lang w:eastAsia="ru-RU"/>
    </w:rPr>
  </w:style>
  <w:style w:type="paragraph" w:customStyle="1" w:styleId="textn">
    <w:name w:val="textn"/>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66">
    <w:name w:val="1466"/>
    <w:basedOn w:val="a9"/>
    <w:rsid w:val="00EA4301"/>
    <w:pPr>
      <w:autoSpaceDE w:val="0"/>
      <w:autoSpaceDN w:val="0"/>
      <w:spacing w:before="120" w:after="120" w:line="240" w:lineRule="auto"/>
      <w:jc w:val="center"/>
    </w:pPr>
    <w:rPr>
      <w:rFonts w:ascii="Times New Roman" w:eastAsia="Times New Roman" w:hAnsi="Times New Roman" w:cs="Times New Roman"/>
      <w:b/>
      <w:bCs/>
      <w:color w:val="000000"/>
      <w:sz w:val="28"/>
      <w:szCs w:val="28"/>
      <w:lang w:eastAsia="ru-RU"/>
    </w:rPr>
  </w:style>
  <w:style w:type="paragraph" w:customStyle="1" w:styleId="afff3">
    <w:name w:val="Табличный_справа"/>
    <w:basedOn w:val="a9"/>
    <w:rsid w:val="00EA4301"/>
    <w:pPr>
      <w:spacing w:after="0" w:line="240" w:lineRule="auto"/>
      <w:jc w:val="right"/>
    </w:pPr>
    <w:rPr>
      <w:rFonts w:ascii="Times New Roman" w:eastAsia="Times New Roman" w:hAnsi="Times New Roman" w:cs="Times New Roman"/>
      <w:lang w:eastAsia="ru-RU"/>
    </w:rPr>
  </w:style>
  <w:style w:type="paragraph" w:customStyle="1" w:styleId="ConsPlusDocList">
    <w:name w:val="ConsPlusDocList"/>
    <w:uiPriority w:val="99"/>
    <w:rsid w:val="00EA43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11111111">
    <w:name w:val="1 / 1.1 / 1.1.111"/>
    <w:basedOn w:val="ac"/>
    <w:next w:val="111111"/>
    <w:rsid w:val="00EA4301"/>
  </w:style>
  <w:style w:type="numbering" w:customStyle="1" w:styleId="1ai11">
    <w:name w:val="1 / a / i11"/>
    <w:basedOn w:val="ac"/>
    <w:next w:val="1ai"/>
    <w:rsid w:val="00EA4301"/>
  </w:style>
  <w:style w:type="numbering" w:customStyle="1" w:styleId="1a">
    <w:name w:val="Статья / Раздел1"/>
    <w:basedOn w:val="ac"/>
    <w:next w:val="afff4"/>
    <w:rsid w:val="00EA4301"/>
  </w:style>
  <w:style w:type="numbering" w:styleId="afff4">
    <w:name w:val="Outline List 3"/>
    <w:basedOn w:val="ac"/>
    <w:rsid w:val="00EA4301"/>
  </w:style>
  <w:style w:type="table" w:customStyle="1" w:styleId="2-51">
    <w:name w:val="Средняя заливка 2 - Акцент 51"/>
    <w:basedOn w:val="ab"/>
    <w:next w:val="2-5"/>
    <w:uiPriority w:val="64"/>
    <w:rsid w:val="00EA4301"/>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b"/>
    <w:uiPriority w:val="64"/>
    <w:rsid w:val="00EA4301"/>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FontStyle20">
    <w:name w:val="Font Style20"/>
    <w:rsid w:val="00EA4301"/>
    <w:rPr>
      <w:rFonts w:ascii="Times New Roman" w:hAnsi="Times New Roman" w:cs="Times New Roman"/>
      <w:sz w:val="22"/>
      <w:szCs w:val="22"/>
    </w:rPr>
  </w:style>
  <w:style w:type="paragraph" w:customStyle="1" w:styleId="Sd">
    <w:name w:val="S_Маркированный"/>
    <w:basedOn w:val="affa"/>
    <w:qFormat/>
    <w:rsid w:val="00EA4301"/>
    <w:pPr>
      <w:tabs>
        <w:tab w:val="num" w:pos="900"/>
      </w:tabs>
      <w:ind w:left="900"/>
      <w:contextualSpacing w:val="0"/>
    </w:pPr>
    <w:rPr>
      <w:rFonts w:eastAsia="Times New Roman" w:cs="Times New Roman"/>
      <w:w w:val="109"/>
    </w:rPr>
  </w:style>
  <w:style w:type="character" w:customStyle="1" w:styleId="afff5">
    <w:name w:val="Символ сноски"/>
    <w:rsid w:val="00EA4301"/>
  </w:style>
  <w:style w:type="paragraph" w:customStyle="1" w:styleId="afff6">
    <w:name w:val="Раздел МНГП"/>
    <w:basedOn w:val="13"/>
    <w:qFormat/>
    <w:rsid w:val="00EA4301"/>
    <w:pPr>
      <w:pageBreakBefore/>
      <w:spacing w:before="480" w:line="240" w:lineRule="auto"/>
      <w:ind w:left="360" w:hanging="360"/>
      <w:jc w:val="center"/>
    </w:pPr>
    <w:rPr>
      <w:rFonts w:ascii="Times New Roman" w:eastAsia="Times New Roman" w:hAnsi="Times New Roman" w:cs="Times New Roman"/>
      <w:b/>
      <w:bCs/>
      <w:color w:val="auto"/>
      <w:sz w:val="24"/>
      <w:szCs w:val="28"/>
    </w:rPr>
  </w:style>
  <w:style w:type="paragraph" w:customStyle="1" w:styleId="afff7">
    <w:name w:val="раздел МНГП"/>
    <w:basedOn w:val="13"/>
    <w:qFormat/>
    <w:rsid w:val="00EA4301"/>
    <w:pPr>
      <w:pageBreakBefore/>
      <w:spacing w:before="480" w:line="240" w:lineRule="auto"/>
      <w:ind w:left="360" w:hanging="360"/>
      <w:jc w:val="center"/>
    </w:pPr>
    <w:rPr>
      <w:rFonts w:ascii="Times New Roman" w:eastAsia="Times New Roman" w:hAnsi="Times New Roman" w:cs="Times New Roman"/>
      <w:b/>
      <w:bCs/>
      <w:color w:val="000000"/>
      <w:sz w:val="24"/>
      <w:szCs w:val="28"/>
    </w:rPr>
  </w:style>
  <w:style w:type="paragraph" w:customStyle="1" w:styleId="a6">
    <w:name w:val="глава МНГП"/>
    <w:basedOn w:val="20"/>
    <w:qFormat/>
    <w:rsid w:val="00EA4301"/>
    <w:pPr>
      <w:numPr>
        <w:ilvl w:val="1"/>
        <w:numId w:val="16"/>
      </w:numPr>
      <w:spacing w:before="200" w:line="276" w:lineRule="auto"/>
      <w:ind w:left="720" w:hanging="360"/>
      <w:jc w:val="both"/>
    </w:pPr>
    <w:rPr>
      <w:rFonts w:ascii="Times New Roman" w:eastAsia="Times New Roman" w:hAnsi="Times New Roman" w:cs="Times New Roman"/>
      <w:b/>
      <w:bCs/>
      <w:color w:val="auto"/>
      <w:sz w:val="24"/>
      <w:szCs w:val="24"/>
      <w:lang w:eastAsia="ru-RU"/>
    </w:rPr>
  </w:style>
  <w:style w:type="paragraph" w:customStyle="1" w:styleId="xl65">
    <w:name w:val="xl65"/>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9"/>
    <w:rsid w:val="00EA4301"/>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9"/>
    <w:rsid w:val="00EA4301"/>
    <w:pPr>
      <w:pBdr>
        <w:top w:val="single" w:sz="4" w:space="0" w:color="000000"/>
        <w:left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9"/>
    <w:rsid w:val="00EA4301"/>
    <w:pPr>
      <w:pBdr>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9"/>
    <w:rsid w:val="00EA4301"/>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3">
    <w:name w:val="xl73"/>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4">
    <w:name w:val="xl74"/>
    <w:basedOn w:val="a9"/>
    <w:rsid w:val="00EA4301"/>
    <w:pPr>
      <w:pBdr>
        <w:top w:val="single" w:sz="4" w:space="0" w:color="000000"/>
        <w:left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5">
    <w:name w:val="xl75"/>
    <w:basedOn w:val="a9"/>
    <w:rsid w:val="00EA4301"/>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6">
    <w:name w:val="xl76"/>
    <w:basedOn w:val="a9"/>
    <w:rsid w:val="00EA430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9"/>
    <w:rsid w:val="00EA4301"/>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9"/>
    <w:rsid w:val="00EA430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9"/>
    <w:rsid w:val="00EA4301"/>
    <w:pPr>
      <w:pBdr>
        <w:top w:val="single" w:sz="4" w:space="0" w:color="000000"/>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9"/>
    <w:rsid w:val="00EA430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25">
    <w:name w:val="Стиль2"/>
    <w:basedOn w:val="60"/>
    <w:qFormat/>
    <w:rsid w:val="00EA4301"/>
    <w:pPr>
      <w:spacing w:before="240" w:beforeAutospacing="0" w:after="60" w:afterAutospacing="0" w:line="276" w:lineRule="auto"/>
      <w:ind w:left="714" w:hanging="357"/>
    </w:pPr>
    <w:rPr>
      <w:rFonts w:eastAsia="Times New Roman" w:cs="Times New Roman"/>
      <w:sz w:val="24"/>
      <w:szCs w:val="20"/>
    </w:rPr>
  </w:style>
  <w:style w:type="numbering" w:customStyle="1" w:styleId="111">
    <w:name w:val="Нет списка111"/>
    <w:next w:val="ac"/>
    <w:uiPriority w:val="99"/>
    <w:semiHidden/>
    <w:unhideWhenUsed/>
    <w:rsid w:val="00EA4301"/>
  </w:style>
  <w:style w:type="numbering" w:customStyle="1" w:styleId="210">
    <w:name w:val="Нет списка21"/>
    <w:next w:val="ac"/>
    <w:uiPriority w:val="99"/>
    <w:semiHidden/>
    <w:unhideWhenUsed/>
    <w:rsid w:val="00EA4301"/>
  </w:style>
  <w:style w:type="character" w:customStyle="1" w:styleId="apple-converted-space">
    <w:name w:val="apple-converted-space"/>
    <w:rsid w:val="00EA4301"/>
  </w:style>
  <w:style w:type="character" w:customStyle="1" w:styleId="ep">
    <w:name w:val="ep"/>
    <w:rsid w:val="00EA4301"/>
  </w:style>
  <w:style w:type="paragraph" w:customStyle="1" w:styleId="S2">
    <w:name w:val="S_Нумерованный 2"/>
    <w:basedOn w:val="a9"/>
    <w:autoRedefine/>
    <w:rsid w:val="00EA4301"/>
    <w:pPr>
      <w:numPr>
        <w:numId w:val="17"/>
      </w:numPr>
      <w:tabs>
        <w:tab w:val="left" w:pos="680"/>
      </w:tabs>
      <w:spacing w:after="0" w:line="360" w:lineRule="auto"/>
      <w:jc w:val="both"/>
    </w:pPr>
    <w:rPr>
      <w:rFonts w:ascii="Times New Roman" w:eastAsia="Times New Roman" w:hAnsi="Times New Roman" w:cs="Times New Roman"/>
      <w:sz w:val="24"/>
      <w:szCs w:val="24"/>
      <w:lang w:eastAsia="ru-RU"/>
    </w:rPr>
  </w:style>
  <w:style w:type="numbering" w:customStyle="1" w:styleId="111111111">
    <w:name w:val="1 / 1.1 / 1.1.1111"/>
    <w:basedOn w:val="ac"/>
    <w:next w:val="111111"/>
    <w:rsid w:val="00EA4301"/>
    <w:pPr>
      <w:numPr>
        <w:numId w:val="18"/>
      </w:numPr>
    </w:pPr>
  </w:style>
  <w:style w:type="numbering" w:customStyle="1" w:styleId="1ai111">
    <w:name w:val="1 / a / i111"/>
    <w:basedOn w:val="ac"/>
    <w:next w:val="1ai"/>
    <w:rsid w:val="00EA4301"/>
    <w:pPr>
      <w:numPr>
        <w:numId w:val="19"/>
      </w:numPr>
    </w:pPr>
  </w:style>
  <w:style w:type="table" w:customStyle="1" w:styleId="2-511">
    <w:name w:val="Средняя заливка 2 - Акцент 511"/>
    <w:basedOn w:val="ab"/>
    <w:next w:val="2-5"/>
    <w:uiPriority w:val="64"/>
    <w:rsid w:val="00EA4301"/>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31">
    <w:name w:val="S_Нумерованный_3.1"/>
    <w:basedOn w:val="S5"/>
    <w:autoRedefine/>
    <w:rsid w:val="00EA4301"/>
    <w:pPr>
      <w:numPr>
        <w:numId w:val="20"/>
      </w:numPr>
      <w:spacing w:before="0" w:after="0" w:line="360" w:lineRule="auto"/>
    </w:pPr>
    <w:rPr>
      <w:color w:val="FF0000"/>
      <w:lang w:eastAsia="en-US"/>
    </w:rPr>
  </w:style>
  <w:style w:type="numbering" w:customStyle="1" w:styleId="33">
    <w:name w:val="Нет списка3"/>
    <w:next w:val="ac"/>
    <w:semiHidden/>
    <w:unhideWhenUsed/>
    <w:rsid w:val="00EA4301"/>
  </w:style>
  <w:style w:type="character" w:customStyle="1" w:styleId="WW8Num3z0">
    <w:name w:val="WW8Num3z0"/>
    <w:rsid w:val="00EA4301"/>
    <w:rPr>
      <w:rFonts w:ascii="StarSymbol" w:hAnsi="StarSymbol" w:cs="StarSymbol"/>
      <w:sz w:val="18"/>
      <w:szCs w:val="18"/>
    </w:rPr>
  </w:style>
  <w:style w:type="character" w:customStyle="1" w:styleId="Absatz-Standardschriftart">
    <w:name w:val="Absatz-Standardschriftart"/>
    <w:rsid w:val="00EA4301"/>
  </w:style>
  <w:style w:type="character" w:customStyle="1" w:styleId="WW-Absatz-Standardschriftart">
    <w:name w:val="WW-Absatz-Standardschriftart"/>
    <w:rsid w:val="00EA4301"/>
  </w:style>
  <w:style w:type="character" w:customStyle="1" w:styleId="42">
    <w:name w:val="Основной шрифт абзаца4"/>
    <w:rsid w:val="00EA4301"/>
  </w:style>
  <w:style w:type="character" w:customStyle="1" w:styleId="34">
    <w:name w:val="Основной шрифт абзаца3"/>
    <w:rsid w:val="00EA4301"/>
  </w:style>
  <w:style w:type="character" w:customStyle="1" w:styleId="WW-Absatz-Standardschriftart1">
    <w:name w:val="WW-Absatz-Standardschriftart1"/>
    <w:rsid w:val="00EA4301"/>
  </w:style>
  <w:style w:type="character" w:customStyle="1" w:styleId="WW8Num4z0">
    <w:name w:val="WW8Num4z0"/>
    <w:rsid w:val="00EA4301"/>
    <w:rPr>
      <w:rFonts w:ascii="StarSymbol" w:hAnsi="StarSymbol" w:cs="StarSymbol"/>
      <w:sz w:val="18"/>
      <w:szCs w:val="18"/>
    </w:rPr>
  </w:style>
  <w:style w:type="character" w:customStyle="1" w:styleId="WW8Num8z0">
    <w:name w:val="WW8Num8z0"/>
    <w:rsid w:val="00EA4301"/>
    <w:rPr>
      <w:rFonts w:ascii="StarSymbol" w:hAnsi="StarSymbol" w:cs="StarSymbol"/>
      <w:sz w:val="18"/>
      <w:szCs w:val="18"/>
    </w:rPr>
  </w:style>
  <w:style w:type="character" w:customStyle="1" w:styleId="WW8Num9z0">
    <w:name w:val="WW8Num9z0"/>
    <w:rsid w:val="00EA4301"/>
    <w:rPr>
      <w:rFonts w:ascii="Symbol" w:hAnsi="Symbol" w:cs="StarSymbol"/>
      <w:sz w:val="18"/>
      <w:szCs w:val="18"/>
    </w:rPr>
  </w:style>
  <w:style w:type="character" w:customStyle="1" w:styleId="WW8Num11z0">
    <w:name w:val="WW8Num11z0"/>
    <w:rsid w:val="00EA4301"/>
    <w:rPr>
      <w:rFonts w:ascii="StarSymbol" w:hAnsi="StarSymbol" w:cs="StarSymbol"/>
      <w:sz w:val="18"/>
      <w:szCs w:val="18"/>
    </w:rPr>
  </w:style>
  <w:style w:type="character" w:customStyle="1" w:styleId="26">
    <w:name w:val="Основной шрифт абзаца2"/>
    <w:rsid w:val="00EA4301"/>
  </w:style>
  <w:style w:type="character" w:customStyle="1" w:styleId="WW-Absatz-Standardschriftart11">
    <w:name w:val="WW-Absatz-Standardschriftart11"/>
    <w:rsid w:val="00EA4301"/>
  </w:style>
  <w:style w:type="character" w:customStyle="1" w:styleId="WW-Absatz-Standardschriftart111">
    <w:name w:val="WW-Absatz-Standardschriftart111"/>
    <w:rsid w:val="00EA4301"/>
  </w:style>
  <w:style w:type="character" w:customStyle="1" w:styleId="WW-Absatz-Standardschriftart1111">
    <w:name w:val="WW-Absatz-Standardschriftart1111"/>
    <w:rsid w:val="00EA4301"/>
  </w:style>
  <w:style w:type="character" w:customStyle="1" w:styleId="WW8Num2z0">
    <w:name w:val="WW8Num2z0"/>
    <w:rsid w:val="00EA4301"/>
    <w:rPr>
      <w:rFonts w:ascii="StarSymbol" w:hAnsi="StarSymbol" w:cs="StarSymbol"/>
      <w:sz w:val="18"/>
      <w:szCs w:val="18"/>
    </w:rPr>
  </w:style>
  <w:style w:type="character" w:customStyle="1" w:styleId="WW8Num7z0">
    <w:name w:val="WW8Num7z0"/>
    <w:rsid w:val="00EA4301"/>
    <w:rPr>
      <w:rFonts w:ascii="StarSymbol" w:hAnsi="StarSymbol" w:cs="StarSymbol"/>
      <w:sz w:val="18"/>
      <w:szCs w:val="18"/>
    </w:rPr>
  </w:style>
  <w:style w:type="character" w:customStyle="1" w:styleId="WW8Num10z0">
    <w:name w:val="WW8Num10z0"/>
    <w:rsid w:val="00EA4301"/>
    <w:rPr>
      <w:rFonts w:ascii="Symbol" w:hAnsi="Symbol" w:cs="StarSymbol"/>
      <w:sz w:val="18"/>
      <w:szCs w:val="18"/>
    </w:rPr>
  </w:style>
  <w:style w:type="character" w:customStyle="1" w:styleId="WW-Absatz-Standardschriftart11111">
    <w:name w:val="WW-Absatz-Standardschriftart11111"/>
    <w:rsid w:val="00EA4301"/>
  </w:style>
  <w:style w:type="character" w:customStyle="1" w:styleId="WW-Absatz-Standardschriftart111111">
    <w:name w:val="WW-Absatz-Standardschriftart111111"/>
    <w:rsid w:val="00EA4301"/>
  </w:style>
  <w:style w:type="character" w:customStyle="1" w:styleId="1b">
    <w:name w:val="Основной шрифт абзаца1"/>
    <w:rsid w:val="00EA4301"/>
  </w:style>
  <w:style w:type="character" w:customStyle="1" w:styleId="WW-Absatz-Standardschriftart1111111">
    <w:name w:val="WW-Absatz-Standardschriftart1111111"/>
    <w:rsid w:val="00EA4301"/>
  </w:style>
  <w:style w:type="character" w:customStyle="1" w:styleId="WW-Absatz-Standardschriftart11111111">
    <w:name w:val="WW-Absatz-Standardschriftart11111111"/>
    <w:rsid w:val="00EA4301"/>
  </w:style>
  <w:style w:type="character" w:customStyle="1" w:styleId="WW-Absatz-Standardschriftart111111111">
    <w:name w:val="WW-Absatz-Standardschriftart111111111"/>
    <w:rsid w:val="00EA4301"/>
  </w:style>
  <w:style w:type="character" w:customStyle="1" w:styleId="WW-Absatz-Standardschriftart1111111111">
    <w:name w:val="WW-Absatz-Standardschriftart1111111111"/>
    <w:rsid w:val="00EA4301"/>
  </w:style>
  <w:style w:type="character" w:customStyle="1" w:styleId="WW-Absatz-Standardschriftart11111111111">
    <w:name w:val="WW-Absatz-Standardschriftart11111111111"/>
    <w:rsid w:val="00EA4301"/>
  </w:style>
  <w:style w:type="character" w:customStyle="1" w:styleId="WW-Absatz-Standardschriftart111111111111">
    <w:name w:val="WW-Absatz-Standardschriftart111111111111"/>
    <w:rsid w:val="00EA4301"/>
  </w:style>
  <w:style w:type="character" w:customStyle="1" w:styleId="WW8Num5z0">
    <w:name w:val="WW8Num5z0"/>
    <w:rsid w:val="00EA4301"/>
    <w:rPr>
      <w:rFonts w:ascii="StarSymbol" w:hAnsi="StarSymbol" w:cs="StarSymbol"/>
      <w:sz w:val="18"/>
      <w:szCs w:val="18"/>
    </w:rPr>
  </w:style>
  <w:style w:type="character" w:customStyle="1" w:styleId="WW8Num13z0">
    <w:name w:val="WW8Num13z0"/>
    <w:rsid w:val="00EA4301"/>
    <w:rPr>
      <w:rFonts w:ascii="StarSymbol" w:hAnsi="StarSymbol" w:cs="StarSymbol"/>
      <w:sz w:val="18"/>
      <w:szCs w:val="18"/>
    </w:rPr>
  </w:style>
  <w:style w:type="character" w:customStyle="1" w:styleId="WW-Absatz-Standardschriftart1111111111111">
    <w:name w:val="WW-Absatz-Standardschriftart1111111111111"/>
    <w:rsid w:val="00EA4301"/>
  </w:style>
  <w:style w:type="character" w:customStyle="1" w:styleId="WW8Num14z0">
    <w:name w:val="WW8Num14z0"/>
    <w:rsid w:val="00EA4301"/>
    <w:rPr>
      <w:rFonts w:ascii="StarSymbol" w:hAnsi="StarSymbol" w:cs="StarSymbol"/>
      <w:sz w:val="18"/>
      <w:szCs w:val="18"/>
    </w:rPr>
  </w:style>
  <w:style w:type="character" w:customStyle="1" w:styleId="WW-Absatz-Standardschriftart11111111111111">
    <w:name w:val="WW-Absatz-Standardschriftart11111111111111"/>
    <w:rsid w:val="00EA4301"/>
  </w:style>
  <w:style w:type="character" w:customStyle="1" w:styleId="WW-Absatz-Standardschriftart111111111111111">
    <w:name w:val="WW-Absatz-Standardschriftart111111111111111"/>
    <w:rsid w:val="00EA4301"/>
  </w:style>
  <w:style w:type="character" w:customStyle="1" w:styleId="WW-Absatz-Standardschriftart1111111111111111">
    <w:name w:val="WW-Absatz-Standardschriftart1111111111111111"/>
    <w:rsid w:val="00EA4301"/>
  </w:style>
  <w:style w:type="character" w:customStyle="1" w:styleId="WW8Num15z0">
    <w:name w:val="WW8Num15z0"/>
    <w:rsid w:val="00EA4301"/>
    <w:rPr>
      <w:rFonts w:ascii="StarSymbol" w:hAnsi="StarSymbol" w:cs="StarSymbol"/>
      <w:sz w:val="18"/>
      <w:szCs w:val="18"/>
    </w:rPr>
  </w:style>
  <w:style w:type="character" w:customStyle="1" w:styleId="WW-Absatz-Standardschriftart11111111111111111">
    <w:name w:val="WW-Absatz-Standardschriftart11111111111111111"/>
    <w:rsid w:val="00EA4301"/>
  </w:style>
  <w:style w:type="character" w:customStyle="1" w:styleId="WW-Absatz-Standardschriftart111111111111111111">
    <w:name w:val="WW-Absatz-Standardschriftart111111111111111111"/>
    <w:rsid w:val="00EA4301"/>
  </w:style>
  <w:style w:type="character" w:customStyle="1" w:styleId="WW-Absatz-Standardschriftart1111111111111111111">
    <w:name w:val="WW-Absatz-Standardschriftart1111111111111111111"/>
    <w:rsid w:val="00EA4301"/>
  </w:style>
  <w:style w:type="character" w:customStyle="1" w:styleId="WW-Absatz-Standardschriftart11111111111111111111">
    <w:name w:val="WW-Absatz-Standardschriftart11111111111111111111"/>
    <w:rsid w:val="00EA4301"/>
  </w:style>
  <w:style w:type="character" w:customStyle="1" w:styleId="WW-Absatz-Standardschriftart111111111111111111111">
    <w:name w:val="WW-Absatz-Standardschriftart111111111111111111111"/>
    <w:rsid w:val="00EA4301"/>
  </w:style>
  <w:style w:type="character" w:customStyle="1" w:styleId="WW-Absatz-Standardschriftart1111111111111111111111">
    <w:name w:val="WW-Absatz-Standardschriftart1111111111111111111111"/>
    <w:rsid w:val="00EA4301"/>
  </w:style>
  <w:style w:type="character" w:customStyle="1" w:styleId="WW-Absatz-Standardschriftart11111111111111111111111">
    <w:name w:val="WW-Absatz-Standardschriftart11111111111111111111111"/>
    <w:rsid w:val="00EA4301"/>
  </w:style>
  <w:style w:type="character" w:customStyle="1" w:styleId="WW-Absatz-Standardschriftart111111111111111111111111">
    <w:name w:val="WW-Absatz-Standardschriftart111111111111111111111111"/>
    <w:rsid w:val="00EA4301"/>
  </w:style>
  <w:style w:type="character" w:customStyle="1" w:styleId="WW-Absatz-Standardschriftart1111111111111111111111111">
    <w:name w:val="WW-Absatz-Standardschriftart1111111111111111111111111"/>
    <w:rsid w:val="00EA4301"/>
  </w:style>
  <w:style w:type="character" w:customStyle="1" w:styleId="WW-Absatz-Standardschriftart11111111111111111111111111">
    <w:name w:val="WW-Absatz-Standardschriftart11111111111111111111111111"/>
    <w:rsid w:val="00EA4301"/>
  </w:style>
  <w:style w:type="character" w:customStyle="1" w:styleId="WW-Absatz-Standardschriftart111111111111111111111111111">
    <w:name w:val="WW-Absatz-Standardschriftart111111111111111111111111111"/>
    <w:rsid w:val="00EA4301"/>
  </w:style>
  <w:style w:type="character" w:customStyle="1" w:styleId="WW8Num16z0">
    <w:name w:val="WW8Num16z0"/>
    <w:rsid w:val="00EA4301"/>
    <w:rPr>
      <w:rFonts w:ascii="StarSymbol" w:hAnsi="StarSymbol" w:cs="StarSymbol"/>
      <w:sz w:val="18"/>
      <w:szCs w:val="18"/>
    </w:rPr>
  </w:style>
  <w:style w:type="character" w:customStyle="1" w:styleId="WW-Absatz-Standardschriftart1111111111111111111111111111">
    <w:name w:val="WW-Absatz-Standardschriftart1111111111111111111111111111"/>
    <w:rsid w:val="00EA4301"/>
  </w:style>
  <w:style w:type="character" w:customStyle="1" w:styleId="WW-Absatz-Standardschriftart11111111111111111111111111111">
    <w:name w:val="WW-Absatz-Standardschriftart11111111111111111111111111111"/>
    <w:rsid w:val="00EA4301"/>
  </w:style>
  <w:style w:type="character" w:customStyle="1" w:styleId="WW-Absatz-Standardschriftart111111111111111111111111111111">
    <w:name w:val="WW-Absatz-Standardschriftart111111111111111111111111111111"/>
    <w:rsid w:val="00EA4301"/>
  </w:style>
  <w:style w:type="character" w:customStyle="1" w:styleId="WW-Absatz-Standardschriftart1111111111111111111111111111111">
    <w:name w:val="WW-Absatz-Standardschriftart1111111111111111111111111111111"/>
    <w:rsid w:val="00EA4301"/>
  </w:style>
  <w:style w:type="character" w:customStyle="1" w:styleId="WW-Absatz-Standardschriftart11111111111111111111111111111111">
    <w:name w:val="WW-Absatz-Standardschriftart11111111111111111111111111111111"/>
    <w:rsid w:val="00EA4301"/>
  </w:style>
  <w:style w:type="character" w:customStyle="1" w:styleId="WW-Absatz-Standardschriftart111111111111111111111111111111111">
    <w:name w:val="WW-Absatz-Standardschriftart111111111111111111111111111111111"/>
    <w:rsid w:val="00EA4301"/>
  </w:style>
  <w:style w:type="character" w:customStyle="1" w:styleId="WW-Absatz-Standardschriftart1111111111111111111111111111111111">
    <w:name w:val="WW-Absatz-Standardschriftart1111111111111111111111111111111111"/>
    <w:rsid w:val="00EA4301"/>
  </w:style>
  <w:style w:type="character" w:customStyle="1" w:styleId="WW-Absatz-Standardschriftart11111111111111111111111111111111111">
    <w:name w:val="WW-Absatz-Standardschriftart11111111111111111111111111111111111"/>
    <w:rsid w:val="00EA4301"/>
  </w:style>
  <w:style w:type="character" w:customStyle="1" w:styleId="WW-Absatz-Standardschriftart111111111111111111111111111111111111">
    <w:name w:val="WW-Absatz-Standardschriftart111111111111111111111111111111111111"/>
    <w:rsid w:val="00EA4301"/>
  </w:style>
  <w:style w:type="character" w:customStyle="1" w:styleId="WW-Absatz-Standardschriftart1111111111111111111111111111111111111">
    <w:name w:val="WW-Absatz-Standardschriftart1111111111111111111111111111111111111"/>
    <w:rsid w:val="00EA4301"/>
  </w:style>
  <w:style w:type="character" w:customStyle="1" w:styleId="WW-Absatz-Standardschriftart11111111111111111111111111111111111111">
    <w:name w:val="WW-Absatz-Standardschriftart11111111111111111111111111111111111111"/>
    <w:rsid w:val="00EA4301"/>
  </w:style>
  <w:style w:type="character" w:customStyle="1" w:styleId="WW-Absatz-Standardschriftart111111111111111111111111111111111111111">
    <w:name w:val="WW-Absatz-Standardschriftart111111111111111111111111111111111111111"/>
    <w:rsid w:val="00EA4301"/>
  </w:style>
  <w:style w:type="character" w:customStyle="1" w:styleId="WW-Absatz-Standardschriftart1111111111111111111111111111111111111111">
    <w:name w:val="WW-Absatz-Standardschriftart1111111111111111111111111111111111111111"/>
    <w:rsid w:val="00EA4301"/>
  </w:style>
  <w:style w:type="character" w:customStyle="1" w:styleId="WW-Absatz-Standardschriftart11111111111111111111111111111111111111111">
    <w:name w:val="WW-Absatz-Standardschriftart11111111111111111111111111111111111111111"/>
    <w:rsid w:val="00EA4301"/>
  </w:style>
  <w:style w:type="character" w:customStyle="1" w:styleId="WW-Absatz-Standardschriftart111111111111111111111111111111111111111111">
    <w:name w:val="WW-Absatz-Standardschriftart111111111111111111111111111111111111111111"/>
    <w:rsid w:val="00EA4301"/>
  </w:style>
  <w:style w:type="character" w:customStyle="1" w:styleId="WW-Absatz-Standardschriftart1111111111111111111111111111111111111111111">
    <w:name w:val="WW-Absatz-Standardschriftart1111111111111111111111111111111111111111111"/>
    <w:rsid w:val="00EA4301"/>
  </w:style>
  <w:style w:type="character" w:customStyle="1" w:styleId="WW-Absatz-Standardschriftart11111111111111111111111111111111111111111111">
    <w:name w:val="WW-Absatz-Standardschriftart11111111111111111111111111111111111111111111"/>
    <w:rsid w:val="00EA4301"/>
  </w:style>
  <w:style w:type="character" w:customStyle="1" w:styleId="WW-Absatz-Standardschriftart111111111111111111111111111111111111111111111">
    <w:name w:val="WW-Absatz-Standardschriftart111111111111111111111111111111111111111111111"/>
    <w:rsid w:val="00EA4301"/>
  </w:style>
  <w:style w:type="character" w:customStyle="1" w:styleId="WW-Absatz-Standardschriftart1111111111111111111111111111111111111111111111">
    <w:name w:val="WW-Absatz-Standardschriftart1111111111111111111111111111111111111111111111"/>
    <w:rsid w:val="00EA4301"/>
  </w:style>
  <w:style w:type="character" w:customStyle="1" w:styleId="WW-Absatz-Standardschriftart11111111111111111111111111111111111111111111111">
    <w:name w:val="WW-Absatz-Standardschriftart11111111111111111111111111111111111111111111111"/>
    <w:rsid w:val="00EA4301"/>
  </w:style>
  <w:style w:type="character" w:customStyle="1" w:styleId="WW-Absatz-Standardschriftart111111111111111111111111111111111111111111111111">
    <w:name w:val="WW-Absatz-Standardschriftart111111111111111111111111111111111111111111111111"/>
    <w:rsid w:val="00EA4301"/>
  </w:style>
  <w:style w:type="character" w:customStyle="1" w:styleId="WW-Absatz-Standardschriftart1111111111111111111111111111111111111111111111111">
    <w:name w:val="WW-Absatz-Standardschriftart1111111111111111111111111111111111111111111111111"/>
    <w:rsid w:val="00EA4301"/>
  </w:style>
  <w:style w:type="character" w:customStyle="1" w:styleId="WW-Absatz-Standardschriftart11111111111111111111111111111111111111111111111111">
    <w:name w:val="WW-Absatz-Standardschriftart11111111111111111111111111111111111111111111111111"/>
    <w:rsid w:val="00EA4301"/>
  </w:style>
  <w:style w:type="character" w:customStyle="1" w:styleId="WW-Absatz-Standardschriftart111111111111111111111111111111111111111111111111111">
    <w:name w:val="WW-Absatz-Standardschriftart111111111111111111111111111111111111111111111111111"/>
    <w:rsid w:val="00EA4301"/>
  </w:style>
  <w:style w:type="character" w:customStyle="1" w:styleId="WW8Num6z0">
    <w:name w:val="WW8Num6z0"/>
    <w:rsid w:val="00EA4301"/>
    <w:rPr>
      <w:rFonts w:ascii="Symbol" w:hAnsi="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EA4301"/>
  </w:style>
  <w:style w:type="character" w:customStyle="1" w:styleId="WW-Absatz-Standardschriftart11111111111111111111111111111111111111111111111111111">
    <w:name w:val="WW-Absatz-Standardschriftart11111111111111111111111111111111111111111111111111111"/>
    <w:rsid w:val="00EA4301"/>
  </w:style>
  <w:style w:type="character" w:customStyle="1" w:styleId="WW-Absatz-Standardschriftart111111111111111111111111111111111111111111111111111111">
    <w:name w:val="WW-Absatz-Standardschriftart111111111111111111111111111111111111111111111111111111"/>
    <w:rsid w:val="00EA4301"/>
  </w:style>
  <w:style w:type="character" w:customStyle="1" w:styleId="WW-Absatz-Standardschriftart1111111111111111111111111111111111111111111111111111111">
    <w:name w:val="WW-Absatz-Standardschriftart1111111111111111111111111111111111111111111111111111111"/>
    <w:rsid w:val="00EA4301"/>
  </w:style>
  <w:style w:type="character" w:customStyle="1" w:styleId="WW-Absatz-Standardschriftart11111111111111111111111111111111111111111111111111111111">
    <w:name w:val="WW-Absatz-Standardschriftart11111111111111111111111111111111111111111111111111111111"/>
    <w:rsid w:val="00EA4301"/>
  </w:style>
  <w:style w:type="character" w:customStyle="1" w:styleId="WW-Absatz-Standardschriftart111111111111111111111111111111111111111111111111111111111">
    <w:name w:val="WW-Absatz-Standardschriftart111111111111111111111111111111111111111111111111111111111"/>
    <w:rsid w:val="00EA4301"/>
  </w:style>
  <w:style w:type="character" w:customStyle="1" w:styleId="WW-Absatz-Standardschriftart1111111111111111111111111111111111111111111111111111111111">
    <w:name w:val="WW-Absatz-Standardschriftart1111111111111111111111111111111111111111111111111111111111"/>
    <w:rsid w:val="00EA4301"/>
  </w:style>
  <w:style w:type="character" w:customStyle="1" w:styleId="WW-Absatz-Standardschriftart11111111111111111111111111111111111111111111111111111111111">
    <w:name w:val="WW-Absatz-Standardschriftart11111111111111111111111111111111111111111111111111111111111"/>
    <w:rsid w:val="00EA4301"/>
  </w:style>
  <w:style w:type="character" w:customStyle="1" w:styleId="WW-Absatz-Standardschriftart111111111111111111111111111111111111111111111111111111111111">
    <w:name w:val="WW-Absatz-Standardschriftart111111111111111111111111111111111111111111111111111111111111"/>
    <w:rsid w:val="00EA4301"/>
  </w:style>
  <w:style w:type="character" w:customStyle="1" w:styleId="WW-Absatz-Standardschriftart1111111111111111111111111111111111111111111111111111111111111">
    <w:name w:val="WW-Absatz-Standardschriftart1111111111111111111111111111111111111111111111111111111111111"/>
    <w:rsid w:val="00EA4301"/>
  </w:style>
  <w:style w:type="character" w:customStyle="1" w:styleId="WW-Absatz-Standardschriftart11111111111111111111111111111111111111111111111111111111111111">
    <w:name w:val="WW-Absatz-Standardschriftart11111111111111111111111111111111111111111111111111111111111111"/>
    <w:rsid w:val="00EA4301"/>
  </w:style>
  <w:style w:type="character" w:customStyle="1" w:styleId="WW-Absatz-Standardschriftart111111111111111111111111111111111111111111111111111111111111111">
    <w:name w:val="WW-Absatz-Standardschriftart111111111111111111111111111111111111111111111111111111111111111"/>
    <w:rsid w:val="00EA4301"/>
  </w:style>
  <w:style w:type="character" w:customStyle="1" w:styleId="WW-Absatz-Standardschriftart1111111111111111111111111111111111111111111111111111111111111111">
    <w:name w:val="WW-Absatz-Standardschriftart1111111111111111111111111111111111111111111111111111111111111111"/>
    <w:rsid w:val="00EA4301"/>
  </w:style>
  <w:style w:type="character" w:customStyle="1" w:styleId="WW-Absatz-Standardschriftart11111111111111111111111111111111111111111111111111111111111111111">
    <w:name w:val="WW-Absatz-Standardschriftart11111111111111111111111111111111111111111111111111111111111111111"/>
    <w:rsid w:val="00EA4301"/>
  </w:style>
  <w:style w:type="character" w:customStyle="1" w:styleId="WW-Absatz-Standardschriftart111111111111111111111111111111111111111111111111111111111111111111">
    <w:name w:val="WW-Absatz-Standardschriftart111111111111111111111111111111111111111111111111111111111111111111"/>
    <w:rsid w:val="00EA4301"/>
  </w:style>
  <w:style w:type="character" w:customStyle="1" w:styleId="WW-Absatz-Standardschriftart1111111111111111111111111111111111111111111111111111111111111111111">
    <w:name w:val="WW-Absatz-Standardschriftart1111111111111111111111111111111111111111111111111111111111111111111"/>
    <w:rsid w:val="00EA4301"/>
  </w:style>
  <w:style w:type="character" w:customStyle="1" w:styleId="WW-Absatz-Standardschriftart11111111111111111111111111111111111111111111111111111111111111111111">
    <w:name w:val="WW-Absatz-Standardschriftart11111111111111111111111111111111111111111111111111111111111111111111"/>
    <w:rsid w:val="00EA4301"/>
  </w:style>
  <w:style w:type="character" w:customStyle="1" w:styleId="WW-Absatz-Standardschriftart111111111111111111111111111111111111111111111111111111111111111111111">
    <w:name w:val="WW-Absatz-Standardschriftart111111111111111111111111111111111111111111111111111111111111111111111"/>
    <w:rsid w:val="00EA4301"/>
  </w:style>
  <w:style w:type="character" w:customStyle="1" w:styleId="afff8">
    <w:name w:val="Символ нумерации"/>
    <w:rsid w:val="00EA4301"/>
  </w:style>
  <w:style w:type="character" w:customStyle="1" w:styleId="afff9">
    <w:name w:val="Маркеры списка"/>
    <w:rsid w:val="00EA4301"/>
    <w:rPr>
      <w:rFonts w:ascii="StarSymbol" w:eastAsia="StarSymbol" w:hAnsi="StarSymbol" w:cs="StarSymbol"/>
      <w:sz w:val="18"/>
      <w:szCs w:val="18"/>
    </w:rPr>
  </w:style>
  <w:style w:type="paragraph" w:customStyle="1" w:styleId="1c">
    <w:name w:val="Заголовок1"/>
    <w:basedOn w:val="a9"/>
    <w:next w:val="afffa"/>
    <w:rsid w:val="00EA4301"/>
    <w:pPr>
      <w:keepNext/>
      <w:widowControl w:val="0"/>
      <w:spacing w:before="240" w:after="120" w:line="240" w:lineRule="auto"/>
    </w:pPr>
    <w:rPr>
      <w:rFonts w:ascii="Arial" w:eastAsia="Lucida Sans Unicode" w:hAnsi="Arial" w:cs="Tahoma"/>
      <w:sz w:val="28"/>
      <w:szCs w:val="28"/>
      <w:lang w:eastAsia="ru-RU"/>
    </w:rPr>
  </w:style>
  <w:style w:type="paragraph" w:styleId="afffa">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9"/>
    <w:link w:val="afffb"/>
    <w:uiPriority w:val="1"/>
    <w:unhideWhenUsed/>
    <w:qFormat/>
    <w:rsid w:val="00EA4301"/>
    <w:pPr>
      <w:spacing w:after="120" w:line="360" w:lineRule="auto"/>
      <w:ind w:firstLine="709"/>
      <w:jc w:val="both"/>
    </w:pPr>
    <w:rPr>
      <w:rFonts w:ascii="Times New Roman" w:hAnsi="Times New Roman" w:cs="Courier New"/>
      <w:sz w:val="24"/>
      <w:szCs w:val="24"/>
      <w:lang w:eastAsia="ru-RU"/>
    </w:rPr>
  </w:style>
  <w:style w:type="character" w:customStyle="1" w:styleId="afffb">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a"/>
    <w:link w:val="afffa"/>
    <w:rsid w:val="00EA4301"/>
    <w:rPr>
      <w:rFonts w:ascii="Times New Roman" w:hAnsi="Times New Roman" w:cs="Courier New"/>
      <w:sz w:val="24"/>
      <w:szCs w:val="24"/>
      <w:lang w:eastAsia="ru-RU"/>
    </w:rPr>
  </w:style>
  <w:style w:type="paragraph" w:customStyle="1" w:styleId="52">
    <w:name w:val="Название5"/>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53">
    <w:name w:val="Указатель5"/>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43">
    <w:name w:val="Название4"/>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44">
    <w:name w:val="Указатель4"/>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35">
    <w:name w:val="Название3"/>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36">
    <w:name w:val="Указатель3"/>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27">
    <w:name w:val="Название2"/>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28">
    <w:name w:val="Указатель2"/>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1d">
    <w:name w:val="Название1"/>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1e">
    <w:name w:val="Указатель1"/>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afffc">
    <w:name w:val="Содержимое таблицы"/>
    <w:basedOn w:val="a9"/>
    <w:rsid w:val="00EA4301"/>
    <w:pPr>
      <w:widowControl w:val="0"/>
      <w:suppressLineNumbers/>
      <w:spacing w:after="0" w:line="240" w:lineRule="auto"/>
    </w:pPr>
    <w:rPr>
      <w:rFonts w:ascii="Arial" w:eastAsia="Lucida Sans Unicode" w:hAnsi="Arial" w:cs="Times New Roman"/>
      <w:sz w:val="24"/>
      <w:szCs w:val="24"/>
      <w:lang w:eastAsia="ru-RU"/>
    </w:rPr>
  </w:style>
  <w:style w:type="paragraph" w:customStyle="1" w:styleId="afffd">
    <w:name w:val="Заголовок таблицы"/>
    <w:basedOn w:val="afffc"/>
    <w:rsid w:val="00EA4301"/>
    <w:pPr>
      <w:jc w:val="center"/>
    </w:pPr>
    <w:rPr>
      <w:b/>
      <w:bCs/>
      <w:i/>
      <w:iCs/>
    </w:rPr>
  </w:style>
  <w:style w:type="paragraph" w:customStyle="1" w:styleId="afffe">
    <w:name w:val="Содержимое врезки"/>
    <w:basedOn w:val="afffa"/>
    <w:rsid w:val="00EA4301"/>
    <w:pPr>
      <w:widowControl w:val="0"/>
      <w:spacing w:line="240" w:lineRule="auto"/>
      <w:ind w:firstLine="0"/>
      <w:jc w:val="left"/>
    </w:pPr>
    <w:rPr>
      <w:rFonts w:ascii="Arial" w:eastAsia="Lucida Sans Unicode" w:hAnsi="Arial" w:cs="Times New Roman"/>
    </w:rPr>
  </w:style>
  <w:style w:type="paragraph" w:customStyle="1" w:styleId="211">
    <w:name w:val="Основной текст с отступом 21"/>
    <w:basedOn w:val="a9"/>
    <w:rsid w:val="00EA4301"/>
    <w:pPr>
      <w:widowControl w:val="0"/>
      <w:spacing w:after="0" w:line="240" w:lineRule="auto"/>
      <w:ind w:firstLine="720"/>
      <w:jc w:val="both"/>
    </w:pPr>
    <w:rPr>
      <w:rFonts w:ascii="Arial" w:eastAsia="Lucida Sans Unicode" w:hAnsi="Arial" w:cs="Times New Roman"/>
      <w:szCs w:val="24"/>
      <w:lang w:eastAsia="ru-RU"/>
    </w:rPr>
  </w:style>
  <w:style w:type="paragraph" w:customStyle="1" w:styleId="310">
    <w:name w:val="Основной текст с отступом 31"/>
    <w:basedOn w:val="a9"/>
    <w:rsid w:val="00EA4301"/>
    <w:pPr>
      <w:widowControl w:val="0"/>
      <w:spacing w:after="0" w:line="240" w:lineRule="auto"/>
      <w:ind w:firstLine="720"/>
      <w:jc w:val="center"/>
    </w:pPr>
    <w:rPr>
      <w:rFonts w:ascii="Arial" w:eastAsia="Lucida Sans Unicode" w:hAnsi="Arial" w:cs="Times New Roman"/>
      <w:b/>
      <w:szCs w:val="24"/>
      <w:lang w:eastAsia="ru-RU"/>
    </w:rPr>
  </w:style>
  <w:style w:type="paragraph" w:customStyle="1" w:styleId="311">
    <w:name w:val="Основной текст 31"/>
    <w:basedOn w:val="a9"/>
    <w:rsid w:val="00EA4301"/>
    <w:pPr>
      <w:widowControl w:val="0"/>
      <w:spacing w:after="0" w:line="240" w:lineRule="auto"/>
      <w:jc w:val="center"/>
    </w:pPr>
    <w:rPr>
      <w:rFonts w:ascii="Arial" w:eastAsia="Lucida Sans Unicode" w:hAnsi="Arial" w:cs="Times New Roman"/>
      <w:sz w:val="16"/>
      <w:szCs w:val="24"/>
      <w:lang w:eastAsia="ru-RU"/>
    </w:rPr>
  </w:style>
  <w:style w:type="paragraph" w:customStyle="1" w:styleId="212">
    <w:name w:val="Основной текст 21"/>
    <w:basedOn w:val="a9"/>
    <w:rsid w:val="00EA4301"/>
    <w:pPr>
      <w:widowControl w:val="0"/>
      <w:spacing w:after="0" w:line="240" w:lineRule="auto"/>
      <w:jc w:val="both"/>
    </w:pPr>
    <w:rPr>
      <w:rFonts w:ascii="Arial" w:eastAsia="Lucida Sans Unicode" w:hAnsi="Arial" w:cs="Times New Roman"/>
      <w:sz w:val="24"/>
      <w:szCs w:val="24"/>
      <w:lang w:eastAsia="ru-RU"/>
    </w:rPr>
  </w:style>
  <w:style w:type="paragraph" w:customStyle="1" w:styleId="1f">
    <w:name w:val="Схема документа1"/>
    <w:basedOn w:val="a9"/>
    <w:rsid w:val="00EA4301"/>
    <w:pPr>
      <w:widowControl w:val="0"/>
      <w:shd w:val="clear" w:color="auto" w:fill="000080"/>
      <w:spacing w:after="0" w:line="240" w:lineRule="auto"/>
    </w:pPr>
    <w:rPr>
      <w:rFonts w:ascii="Tahoma" w:eastAsia="Lucida Sans Unicode" w:hAnsi="Tahoma" w:cs="Tahoma"/>
      <w:sz w:val="20"/>
      <w:szCs w:val="20"/>
      <w:lang w:eastAsia="ru-RU"/>
    </w:rPr>
  </w:style>
  <w:style w:type="paragraph" w:customStyle="1" w:styleId="220">
    <w:name w:val="Основной текст с отступом 22"/>
    <w:basedOn w:val="a9"/>
    <w:rsid w:val="00EA4301"/>
    <w:pPr>
      <w:widowControl w:val="0"/>
      <w:spacing w:after="120" w:line="480" w:lineRule="auto"/>
      <w:ind w:left="283"/>
    </w:pPr>
    <w:rPr>
      <w:rFonts w:ascii="Arial" w:eastAsia="Lucida Sans Unicode" w:hAnsi="Arial" w:cs="Times New Roman"/>
      <w:sz w:val="24"/>
      <w:szCs w:val="24"/>
      <w:lang w:eastAsia="ru-RU"/>
    </w:rPr>
  </w:style>
  <w:style w:type="character" w:customStyle="1" w:styleId="FontStyle57">
    <w:name w:val="Font Style57"/>
    <w:rsid w:val="00EA4301"/>
    <w:rPr>
      <w:rFonts w:ascii="Times New Roman" w:hAnsi="Times New Roman" w:cs="Times New Roman" w:hint="default"/>
      <w:sz w:val="26"/>
      <w:szCs w:val="26"/>
    </w:rPr>
  </w:style>
  <w:style w:type="paragraph" w:customStyle="1" w:styleId="Heading">
    <w:name w:val="Heading"/>
    <w:rsid w:val="00EA4301"/>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1f0">
    <w:name w:val="Обычный1"/>
    <w:link w:val="Normal"/>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2110">
    <w:name w:val="Знак2 Знак Знак1 Знак1 Знак Знак Знак Знак Знак Знак Знак Знак Знак Знак Знак Знак"/>
    <w:basedOn w:val="a9"/>
    <w:rsid w:val="00EA4301"/>
    <w:pPr>
      <w:spacing w:line="240" w:lineRule="exact"/>
    </w:pPr>
    <w:rPr>
      <w:rFonts w:ascii="Verdana" w:eastAsia="Times New Roman" w:hAnsi="Verdana" w:cs="Times New Roman"/>
      <w:sz w:val="20"/>
      <w:szCs w:val="20"/>
      <w:lang w:val="en-US"/>
    </w:rPr>
  </w:style>
  <w:style w:type="paragraph" w:customStyle="1" w:styleId="ConsCell">
    <w:name w:val="ConsCell"/>
    <w:rsid w:val="00EA4301"/>
    <w:pPr>
      <w:widowControl w:val="0"/>
      <w:overflowPunct w:val="0"/>
      <w:autoSpaceDE w:val="0"/>
      <w:autoSpaceDN w:val="0"/>
      <w:adjustRightInd w:val="0"/>
      <w:spacing w:after="0" w:line="240" w:lineRule="auto"/>
      <w:textAlignment w:val="baseline"/>
    </w:pPr>
    <w:rPr>
      <w:rFonts w:ascii="Arial" w:eastAsia="Times New Roman" w:hAnsi="Arial" w:cs="Times New Roman"/>
      <w:sz w:val="20"/>
      <w:szCs w:val="20"/>
      <w:lang w:eastAsia="ru-RU"/>
    </w:rPr>
  </w:style>
  <w:style w:type="paragraph" w:customStyle="1" w:styleId="Normal0">
    <w:name w:val="Normal Знак Знак"/>
    <w:rsid w:val="00EA4301"/>
    <w:pPr>
      <w:suppressAutoHyphens/>
      <w:spacing w:before="100" w:after="100" w:line="240" w:lineRule="auto"/>
      <w:jc w:val="both"/>
    </w:pPr>
    <w:rPr>
      <w:rFonts w:ascii="Times New Roman" w:eastAsia="Times New Roman" w:hAnsi="Times New Roman" w:cs="Times New Roman"/>
      <w:sz w:val="24"/>
      <w:szCs w:val="20"/>
      <w:lang w:eastAsia="ar-SA"/>
    </w:rPr>
  </w:style>
  <w:style w:type="character" w:customStyle="1" w:styleId="spelle">
    <w:name w:val="spelle"/>
    <w:basedOn w:val="aa"/>
    <w:rsid w:val="00EA4301"/>
  </w:style>
  <w:style w:type="character" w:customStyle="1" w:styleId="grame">
    <w:name w:val="grame"/>
    <w:basedOn w:val="aa"/>
    <w:rsid w:val="00EA4301"/>
  </w:style>
  <w:style w:type="paragraph" w:customStyle="1" w:styleId="text">
    <w:name w:val="text"/>
    <w:basedOn w:val="Default"/>
    <w:next w:val="Default"/>
    <w:rsid w:val="00EA4301"/>
    <w:pPr>
      <w:spacing w:before="28" w:after="28"/>
    </w:pPr>
    <w:rPr>
      <w:rFonts w:ascii="Arial" w:eastAsia="Times New Roman" w:hAnsi="Arial"/>
      <w:color w:val="auto"/>
      <w:lang w:eastAsia="ru-RU"/>
    </w:rPr>
  </w:style>
  <w:style w:type="paragraph" w:customStyle="1" w:styleId="FR2">
    <w:name w:val="FR2"/>
    <w:rsid w:val="00EA4301"/>
    <w:pPr>
      <w:widowControl w:val="0"/>
      <w:overflowPunct w:val="0"/>
      <w:autoSpaceDE w:val="0"/>
      <w:autoSpaceDN w:val="0"/>
      <w:adjustRightInd w:val="0"/>
      <w:spacing w:after="0" w:line="240" w:lineRule="auto"/>
      <w:ind w:firstLine="560"/>
      <w:jc w:val="both"/>
      <w:textAlignment w:val="baseline"/>
    </w:pPr>
    <w:rPr>
      <w:rFonts w:ascii="Times New Roman" w:eastAsia="Times New Roman" w:hAnsi="Times New Roman" w:cs="Times New Roman"/>
      <w:sz w:val="28"/>
      <w:szCs w:val="20"/>
      <w:lang w:eastAsia="ru-RU"/>
    </w:rPr>
  </w:style>
  <w:style w:type="character" w:customStyle="1" w:styleId="affff">
    <w:name w:val="Гипертекстовая ссылка"/>
    <w:rsid w:val="00EA4301"/>
    <w:rPr>
      <w:b/>
      <w:bCs/>
      <w:color w:val="008000"/>
    </w:rPr>
  </w:style>
  <w:style w:type="paragraph" w:customStyle="1" w:styleId="affff0">
    <w:name w:val="Комментарий"/>
    <w:basedOn w:val="a9"/>
    <w:next w:val="a9"/>
    <w:rsid w:val="00EA4301"/>
    <w:pPr>
      <w:widowControl w:val="0"/>
      <w:autoSpaceDE w:val="0"/>
      <w:autoSpaceDN w:val="0"/>
      <w:adjustRightInd w:val="0"/>
      <w:spacing w:after="0" w:line="240" w:lineRule="auto"/>
      <w:ind w:left="170"/>
      <w:jc w:val="both"/>
    </w:pPr>
    <w:rPr>
      <w:rFonts w:ascii="Arial" w:eastAsia="Times New Roman" w:hAnsi="Arial" w:cs="Times New Roman"/>
      <w:i/>
      <w:iCs/>
      <w:color w:val="800080"/>
      <w:sz w:val="24"/>
      <w:szCs w:val="24"/>
      <w:lang w:eastAsia="ru-RU"/>
    </w:rPr>
  </w:style>
  <w:style w:type="character" w:customStyle="1" w:styleId="affff1">
    <w:name w:val="Цветовое выделение"/>
    <w:rsid w:val="00EA4301"/>
    <w:rPr>
      <w:b/>
      <w:bCs/>
      <w:color w:val="000080"/>
    </w:rPr>
  </w:style>
  <w:style w:type="paragraph" w:customStyle="1" w:styleId="affff2">
    <w:name w:val="Таблицы (моноширинный)"/>
    <w:basedOn w:val="a9"/>
    <w:next w:val="a9"/>
    <w:rsid w:val="00EA430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ffff3">
    <w:name w:val="Продолжение ссылки"/>
    <w:basedOn w:val="affff"/>
    <w:rsid w:val="00EA4301"/>
    <w:rPr>
      <w:b/>
      <w:bCs/>
      <w:color w:val="008000"/>
    </w:rPr>
  </w:style>
  <w:style w:type="table" w:customStyle="1" w:styleId="29">
    <w:name w:val="Сетка таблицы2"/>
    <w:basedOn w:val="ab"/>
    <w:next w:val="af2"/>
    <w:rsid w:val="00EA4301"/>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Основной текст с отступом1"/>
    <w:basedOn w:val="a9"/>
    <w:rsid w:val="00EA4301"/>
    <w:pPr>
      <w:widowControl w:val="0"/>
      <w:tabs>
        <w:tab w:val="left" w:pos="3600"/>
      </w:tabs>
      <w:suppressAutoHyphens/>
      <w:overflowPunct w:val="0"/>
      <w:autoSpaceDE w:val="0"/>
      <w:spacing w:after="0" w:line="240" w:lineRule="auto"/>
      <w:ind w:left="3600" w:hanging="2700"/>
      <w:textAlignment w:val="baseline"/>
    </w:pPr>
    <w:rPr>
      <w:rFonts w:ascii="Times New Roman" w:eastAsia="Times New Roman" w:hAnsi="Times New Roman" w:cs="Times New Roman"/>
      <w:sz w:val="28"/>
      <w:szCs w:val="20"/>
      <w:lang w:eastAsia="ar-SA"/>
    </w:rPr>
  </w:style>
  <w:style w:type="paragraph" w:customStyle="1" w:styleId="western">
    <w:name w:val="western"/>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a">
    <w:name w:val="Обычный2"/>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1f2">
    <w:name w:val="Знак Знак Знак1 Знак"/>
    <w:basedOn w:val="a9"/>
    <w:rsid w:val="00EA4301"/>
    <w:pPr>
      <w:spacing w:before="100" w:beforeAutospacing="1" w:after="100" w:afterAutospacing="1" w:line="240" w:lineRule="auto"/>
    </w:pPr>
    <w:rPr>
      <w:rFonts w:ascii="Tahoma" w:eastAsia="Times New Roman" w:hAnsi="Tahoma" w:cs="Times New Roman"/>
      <w:sz w:val="20"/>
      <w:szCs w:val="20"/>
      <w:lang w:val="en-US"/>
    </w:rPr>
  </w:style>
  <w:style w:type="numbering" w:customStyle="1" w:styleId="a0">
    <w:name w:val="Нумерация_заголовков"/>
    <w:basedOn w:val="ac"/>
    <w:uiPriority w:val="99"/>
    <w:rsid w:val="00EA4301"/>
    <w:pPr>
      <w:numPr>
        <w:numId w:val="21"/>
      </w:numPr>
    </w:pPr>
  </w:style>
  <w:style w:type="numbering" w:customStyle="1" w:styleId="2">
    <w:name w:val="Нумерация_заголовков_2"/>
    <w:basedOn w:val="ac"/>
    <w:uiPriority w:val="99"/>
    <w:rsid w:val="00EA4301"/>
    <w:pPr>
      <w:numPr>
        <w:numId w:val="22"/>
      </w:numPr>
    </w:pPr>
  </w:style>
  <w:style w:type="numbering" w:customStyle="1" w:styleId="3">
    <w:name w:val="Нумерация_заголовков_3"/>
    <w:basedOn w:val="ac"/>
    <w:uiPriority w:val="99"/>
    <w:rsid w:val="00EA4301"/>
    <w:pPr>
      <w:numPr>
        <w:numId w:val="23"/>
      </w:numPr>
    </w:pPr>
  </w:style>
  <w:style w:type="numbering" w:customStyle="1" w:styleId="1">
    <w:name w:val="Стиль1"/>
    <w:basedOn w:val="3"/>
    <w:uiPriority w:val="99"/>
    <w:rsid w:val="00EA4301"/>
    <w:pPr>
      <w:numPr>
        <w:numId w:val="24"/>
      </w:numPr>
    </w:pPr>
  </w:style>
  <w:style w:type="numbering" w:customStyle="1" w:styleId="a5">
    <w:name w:val="Нумерация согласно ГОСТ"/>
    <w:basedOn w:val="2"/>
    <w:uiPriority w:val="99"/>
    <w:rsid w:val="00EA4301"/>
    <w:pPr>
      <w:numPr>
        <w:numId w:val="25"/>
      </w:numPr>
    </w:pPr>
  </w:style>
  <w:style w:type="numbering" w:customStyle="1" w:styleId="a2">
    <w:name w:val="НУМЕРАЦИЯ_НОВАЯ"/>
    <w:basedOn w:val="a5"/>
    <w:uiPriority w:val="99"/>
    <w:rsid w:val="00EA4301"/>
    <w:pPr>
      <w:numPr>
        <w:numId w:val="26"/>
      </w:numPr>
    </w:pPr>
  </w:style>
  <w:style w:type="numbering" w:customStyle="1" w:styleId="a4">
    <w:name w:val="НОВЫЙ"/>
    <w:uiPriority w:val="99"/>
    <w:rsid w:val="00EA4301"/>
    <w:pPr>
      <w:numPr>
        <w:numId w:val="29"/>
      </w:numPr>
    </w:pPr>
  </w:style>
  <w:style w:type="numbering" w:customStyle="1" w:styleId="4">
    <w:name w:val="Стиль4"/>
    <w:uiPriority w:val="99"/>
    <w:rsid w:val="00EA4301"/>
    <w:pPr>
      <w:numPr>
        <w:numId w:val="27"/>
      </w:numPr>
    </w:pPr>
  </w:style>
  <w:style w:type="numbering" w:customStyle="1" w:styleId="5">
    <w:name w:val="Стиль5"/>
    <w:uiPriority w:val="99"/>
    <w:rsid w:val="00EA4301"/>
    <w:pPr>
      <w:numPr>
        <w:numId w:val="28"/>
      </w:numPr>
    </w:pPr>
  </w:style>
  <w:style w:type="numbering" w:customStyle="1" w:styleId="6">
    <w:name w:val="Стиль6"/>
    <w:uiPriority w:val="99"/>
    <w:rsid w:val="00EA4301"/>
    <w:pPr>
      <w:numPr>
        <w:numId w:val="30"/>
      </w:numPr>
    </w:pPr>
  </w:style>
  <w:style w:type="paragraph" w:customStyle="1" w:styleId="37">
    <w:name w:val="Обычный3"/>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2111">
    <w:name w:val="Знак2 Знак Знак1 Знак1 Знак Знак Знак Знак Знак Знак Знак Знак Знак Знак Знак Знак1"/>
    <w:basedOn w:val="a9"/>
    <w:rsid w:val="00EA4301"/>
    <w:pPr>
      <w:spacing w:line="240" w:lineRule="exact"/>
    </w:pPr>
    <w:rPr>
      <w:rFonts w:ascii="Verdana" w:eastAsia="Times New Roman" w:hAnsi="Verdana" w:cs="Times New Roman"/>
      <w:sz w:val="20"/>
      <w:szCs w:val="20"/>
      <w:lang w:val="en-US"/>
    </w:rPr>
  </w:style>
  <w:style w:type="paragraph" w:styleId="1f3">
    <w:name w:val="index 1"/>
    <w:basedOn w:val="a9"/>
    <w:next w:val="a9"/>
    <w:autoRedefine/>
    <w:rsid w:val="00EA4301"/>
    <w:pPr>
      <w:spacing w:after="0" w:line="240" w:lineRule="auto"/>
      <w:ind w:left="240" w:hanging="240"/>
    </w:pPr>
    <w:rPr>
      <w:rFonts w:ascii="Times New Roman" w:eastAsia="Times New Roman" w:hAnsi="Times New Roman" w:cs="Times New Roman"/>
      <w:sz w:val="24"/>
      <w:szCs w:val="24"/>
      <w:lang w:eastAsia="ru-RU"/>
    </w:rPr>
  </w:style>
  <w:style w:type="paragraph" w:styleId="2b">
    <w:name w:val="index 2"/>
    <w:basedOn w:val="a9"/>
    <w:next w:val="a9"/>
    <w:autoRedefine/>
    <w:rsid w:val="00EA4301"/>
    <w:pPr>
      <w:spacing w:after="0" w:line="240" w:lineRule="auto"/>
      <w:ind w:left="480" w:hanging="240"/>
    </w:pPr>
    <w:rPr>
      <w:rFonts w:ascii="Times New Roman" w:eastAsia="Times New Roman" w:hAnsi="Times New Roman" w:cs="Times New Roman"/>
      <w:sz w:val="24"/>
      <w:szCs w:val="24"/>
      <w:lang w:eastAsia="ru-RU"/>
    </w:rPr>
  </w:style>
  <w:style w:type="paragraph" w:styleId="38">
    <w:name w:val="index 3"/>
    <w:basedOn w:val="a9"/>
    <w:next w:val="a9"/>
    <w:autoRedefine/>
    <w:rsid w:val="00EA4301"/>
    <w:pPr>
      <w:spacing w:after="0" w:line="240" w:lineRule="auto"/>
      <w:ind w:left="720" w:hanging="240"/>
    </w:pPr>
    <w:rPr>
      <w:rFonts w:ascii="Times New Roman" w:eastAsia="Times New Roman" w:hAnsi="Times New Roman" w:cs="Times New Roman"/>
      <w:sz w:val="24"/>
      <w:szCs w:val="24"/>
      <w:lang w:eastAsia="ru-RU"/>
    </w:rPr>
  </w:style>
  <w:style w:type="paragraph" w:styleId="45">
    <w:name w:val="index 4"/>
    <w:basedOn w:val="a9"/>
    <w:next w:val="a9"/>
    <w:autoRedefine/>
    <w:rsid w:val="00EA4301"/>
    <w:pPr>
      <w:spacing w:after="0" w:line="240" w:lineRule="auto"/>
      <w:ind w:left="960" w:hanging="240"/>
    </w:pPr>
    <w:rPr>
      <w:rFonts w:ascii="Times New Roman" w:eastAsia="Times New Roman" w:hAnsi="Times New Roman" w:cs="Times New Roman"/>
      <w:sz w:val="24"/>
      <w:szCs w:val="24"/>
      <w:lang w:eastAsia="ru-RU"/>
    </w:rPr>
  </w:style>
  <w:style w:type="paragraph" w:styleId="54">
    <w:name w:val="index 5"/>
    <w:basedOn w:val="a9"/>
    <w:next w:val="a9"/>
    <w:autoRedefine/>
    <w:rsid w:val="00EA4301"/>
    <w:pPr>
      <w:spacing w:after="0" w:line="240" w:lineRule="auto"/>
      <w:ind w:left="1200" w:hanging="240"/>
    </w:pPr>
    <w:rPr>
      <w:rFonts w:ascii="Times New Roman" w:eastAsia="Times New Roman" w:hAnsi="Times New Roman" w:cs="Times New Roman"/>
      <w:sz w:val="24"/>
      <w:szCs w:val="24"/>
      <w:lang w:eastAsia="ru-RU"/>
    </w:rPr>
  </w:style>
  <w:style w:type="paragraph" w:styleId="63">
    <w:name w:val="index 6"/>
    <w:basedOn w:val="a9"/>
    <w:next w:val="a9"/>
    <w:autoRedefine/>
    <w:rsid w:val="00EA4301"/>
    <w:pPr>
      <w:spacing w:after="0" w:line="240" w:lineRule="auto"/>
      <w:ind w:left="1440" w:hanging="240"/>
    </w:pPr>
    <w:rPr>
      <w:rFonts w:ascii="Times New Roman" w:eastAsia="Times New Roman" w:hAnsi="Times New Roman" w:cs="Times New Roman"/>
      <w:sz w:val="24"/>
      <w:szCs w:val="24"/>
      <w:lang w:eastAsia="ru-RU"/>
    </w:rPr>
  </w:style>
  <w:style w:type="paragraph" w:styleId="71">
    <w:name w:val="index 7"/>
    <w:basedOn w:val="a9"/>
    <w:next w:val="a9"/>
    <w:autoRedefine/>
    <w:rsid w:val="00EA4301"/>
    <w:pPr>
      <w:spacing w:after="0" w:line="240" w:lineRule="auto"/>
      <w:ind w:left="1680" w:hanging="240"/>
    </w:pPr>
    <w:rPr>
      <w:rFonts w:ascii="Times New Roman" w:eastAsia="Times New Roman" w:hAnsi="Times New Roman" w:cs="Times New Roman"/>
      <w:sz w:val="24"/>
      <w:szCs w:val="24"/>
      <w:lang w:eastAsia="ru-RU"/>
    </w:rPr>
  </w:style>
  <w:style w:type="paragraph" w:styleId="81">
    <w:name w:val="index 8"/>
    <w:basedOn w:val="a9"/>
    <w:next w:val="a9"/>
    <w:autoRedefine/>
    <w:rsid w:val="00EA4301"/>
    <w:pPr>
      <w:spacing w:after="0" w:line="240" w:lineRule="auto"/>
      <w:ind w:left="1920" w:hanging="240"/>
    </w:pPr>
    <w:rPr>
      <w:rFonts w:ascii="Times New Roman" w:eastAsia="Times New Roman" w:hAnsi="Times New Roman" w:cs="Times New Roman"/>
      <w:sz w:val="24"/>
      <w:szCs w:val="24"/>
      <w:lang w:eastAsia="ru-RU"/>
    </w:rPr>
  </w:style>
  <w:style w:type="paragraph" w:styleId="91">
    <w:name w:val="index 9"/>
    <w:basedOn w:val="a9"/>
    <w:next w:val="a9"/>
    <w:autoRedefine/>
    <w:rsid w:val="00EA4301"/>
    <w:pPr>
      <w:spacing w:after="0" w:line="240" w:lineRule="auto"/>
      <w:ind w:left="2160" w:hanging="240"/>
    </w:pPr>
    <w:rPr>
      <w:rFonts w:ascii="Times New Roman" w:eastAsia="Times New Roman" w:hAnsi="Times New Roman" w:cs="Times New Roman"/>
      <w:sz w:val="24"/>
      <w:szCs w:val="24"/>
      <w:lang w:eastAsia="ru-RU"/>
    </w:rPr>
  </w:style>
  <w:style w:type="paragraph" w:styleId="39">
    <w:name w:val="toc 3"/>
    <w:basedOn w:val="a9"/>
    <w:next w:val="a9"/>
    <w:autoRedefine/>
    <w:uiPriority w:val="1"/>
    <w:unhideWhenUsed/>
    <w:qFormat/>
    <w:rsid w:val="00EA4301"/>
    <w:pPr>
      <w:spacing w:after="0" w:line="240" w:lineRule="auto"/>
      <w:ind w:left="480"/>
    </w:pPr>
    <w:rPr>
      <w:rFonts w:eastAsia="Times New Roman" w:cs="Courier New"/>
      <w:i/>
      <w:iCs/>
      <w:color w:val="000000"/>
      <w:sz w:val="20"/>
      <w:szCs w:val="20"/>
      <w:lang w:eastAsia="ru-RU"/>
    </w:rPr>
  </w:style>
  <w:style w:type="paragraph" w:styleId="46">
    <w:name w:val="toc 4"/>
    <w:basedOn w:val="a9"/>
    <w:next w:val="a9"/>
    <w:autoRedefine/>
    <w:uiPriority w:val="39"/>
    <w:unhideWhenUsed/>
    <w:rsid w:val="00EA4301"/>
    <w:pPr>
      <w:spacing w:after="0" w:line="240" w:lineRule="auto"/>
      <w:ind w:left="720"/>
    </w:pPr>
    <w:rPr>
      <w:rFonts w:eastAsia="Times New Roman" w:cs="Courier New"/>
      <w:color w:val="000000"/>
      <w:sz w:val="18"/>
      <w:szCs w:val="18"/>
      <w:lang w:eastAsia="ru-RU"/>
    </w:rPr>
  </w:style>
  <w:style w:type="paragraph" w:styleId="55">
    <w:name w:val="toc 5"/>
    <w:basedOn w:val="a9"/>
    <w:next w:val="a9"/>
    <w:autoRedefine/>
    <w:uiPriority w:val="39"/>
    <w:unhideWhenUsed/>
    <w:rsid w:val="00EA4301"/>
    <w:pPr>
      <w:spacing w:after="0" w:line="240" w:lineRule="auto"/>
      <w:ind w:left="960"/>
    </w:pPr>
    <w:rPr>
      <w:rFonts w:eastAsia="Times New Roman" w:cs="Courier New"/>
      <w:color w:val="000000"/>
      <w:sz w:val="18"/>
      <w:szCs w:val="18"/>
      <w:lang w:eastAsia="ru-RU"/>
    </w:rPr>
  </w:style>
  <w:style w:type="paragraph" w:styleId="64">
    <w:name w:val="toc 6"/>
    <w:basedOn w:val="a9"/>
    <w:next w:val="a9"/>
    <w:autoRedefine/>
    <w:uiPriority w:val="39"/>
    <w:unhideWhenUsed/>
    <w:rsid w:val="00EA4301"/>
    <w:pPr>
      <w:spacing w:after="0" w:line="240" w:lineRule="auto"/>
      <w:ind w:left="1200"/>
    </w:pPr>
    <w:rPr>
      <w:rFonts w:eastAsia="Times New Roman" w:cs="Courier New"/>
      <w:color w:val="000000"/>
      <w:sz w:val="18"/>
      <w:szCs w:val="18"/>
      <w:lang w:eastAsia="ru-RU"/>
    </w:rPr>
  </w:style>
  <w:style w:type="paragraph" w:styleId="72">
    <w:name w:val="toc 7"/>
    <w:basedOn w:val="a9"/>
    <w:next w:val="a9"/>
    <w:autoRedefine/>
    <w:uiPriority w:val="39"/>
    <w:unhideWhenUsed/>
    <w:rsid w:val="00EA4301"/>
    <w:pPr>
      <w:spacing w:after="0" w:line="240" w:lineRule="auto"/>
      <w:ind w:left="1440"/>
    </w:pPr>
    <w:rPr>
      <w:rFonts w:eastAsia="Times New Roman" w:cs="Courier New"/>
      <w:color w:val="000000"/>
      <w:sz w:val="18"/>
      <w:szCs w:val="18"/>
      <w:lang w:eastAsia="ru-RU"/>
    </w:rPr>
  </w:style>
  <w:style w:type="paragraph" w:styleId="82">
    <w:name w:val="toc 8"/>
    <w:basedOn w:val="a9"/>
    <w:next w:val="a9"/>
    <w:autoRedefine/>
    <w:uiPriority w:val="39"/>
    <w:unhideWhenUsed/>
    <w:rsid w:val="00EA4301"/>
    <w:pPr>
      <w:spacing w:after="0" w:line="240" w:lineRule="auto"/>
      <w:ind w:left="1680"/>
    </w:pPr>
    <w:rPr>
      <w:rFonts w:eastAsia="Times New Roman" w:cs="Courier New"/>
      <w:color w:val="000000"/>
      <w:sz w:val="18"/>
      <w:szCs w:val="18"/>
      <w:lang w:eastAsia="ru-RU"/>
    </w:rPr>
  </w:style>
  <w:style w:type="paragraph" w:styleId="92">
    <w:name w:val="toc 9"/>
    <w:basedOn w:val="a9"/>
    <w:next w:val="a9"/>
    <w:autoRedefine/>
    <w:uiPriority w:val="39"/>
    <w:unhideWhenUsed/>
    <w:rsid w:val="00EA4301"/>
    <w:pPr>
      <w:spacing w:after="0" w:line="240" w:lineRule="auto"/>
      <w:ind w:left="1920"/>
    </w:pPr>
    <w:rPr>
      <w:rFonts w:eastAsia="Times New Roman" w:cs="Courier New"/>
      <w:color w:val="000000"/>
      <w:sz w:val="18"/>
      <w:szCs w:val="18"/>
      <w:lang w:eastAsia="ru-RU"/>
    </w:rPr>
  </w:style>
  <w:style w:type="paragraph" w:styleId="affff4">
    <w:name w:val="Normal Indent"/>
    <w:basedOn w:val="a9"/>
    <w:rsid w:val="00EA4301"/>
    <w:pPr>
      <w:spacing w:after="0" w:line="360" w:lineRule="auto"/>
      <w:ind w:left="1440" w:firstLine="709"/>
      <w:jc w:val="both"/>
    </w:pPr>
    <w:rPr>
      <w:rFonts w:ascii="Arial" w:eastAsia="Times New Roman" w:hAnsi="Arial" w:cs="Arial"/>
      <w:spacing w:val="-5"/>
      <w:sz w:val="20"/>
      <w:szCs w:val="20"/>
    </w:rPr>
  </w:style>
  <w:style w:type="paragraph" w:styleId="affff5">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9"/>
    <w:link w:val="affff6"/>
    <w:uiPriority w:val="99"/>
    <w:rsid w:val="00EA4301"/>
    <w:pPr>
      <w:spacing w:before="120" w:after="120" w:line="360" w:lineRule="auto"/>
      <w:jc w:val="both"/>
    </w:pPr>
    <w:rPr>
      <w:rFonts w:ascii="Arial" w:eastAsia="Times New Roman" w:hAnsi="Arial" w:cs="Times New Roman"/>
      <w:sz w:val="20"/>
      <w:szCs w:val="20"/>
      <w:lang w:eastAsia="ru-RU"/>
    </w:rPr>
  </w:style>
  <w:style w:type="character" w:customStyle="1" w:styleId="affff6">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a"/>
    <w:link w:val="affff5"/>
    <w:uiPriority w:val="99"/>
    <w:rsid w:val="00EA4301"/>
    <w:rPr>
      <w:rFonts w:ascii="Arial" w:eastAsia="Times New Roman" w:hAnsi="Arial" w:cs="Times New Roman"/>
      <w:sz w:val="20"/>
      <w:szCs w:val="20"/>
      <w:lang w:eastAsia="ru-RU"/>
    </w:rPr>
  </w:style>
  <w:style w:type="paragraph" w:styleId="affff7">
    <w:name w:val="annotation text"/>
    <w:basedOn w:val="a9"/>
    <w:link w:val="affff8"/>
    <w:uiPriority w:val="99"/>
    <w:semiHidden/>
    <w:rsid w:val="00EA4301"/>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примечания Знак"/>
    <w:basedOn w:val="aa"/>
    <w:link w:val="affff7"/>
    <w:uiPriority w:val="99"/>
    <w:semiHidden/>
    <w:rsid w:val="00EA4301"/>
    <w:rPr>
      <w:rFonts w:ascii="Times New Roman" w:eastAsia="Times New Roman" w:hAnsi="Times New Roman" w:cs="Times New Roman"/>
      <w:sz w:val="20"/>
      <w:szCs w:val="20"/>
      <w:lang w:eastAsia="ru-RU"/>
    </w:rPr>
  </w:style>
  <w:style w:type="paragraph" w:styleId="affff9">
    <w:name w:val="header"/>
    <w:aliases w:val=" Знак4, Знак8,ВерхКолонтитул"/>
    <w:basedOn w:val="a9"/>
    <w:link w:val="affffa"/>
    <w:uiPriority w:val="99"/>
    <w:unhideWhenUsed/>
    <w:rsid w:val="00EA4301"/>
    <w:pPr>
      <w:tabs>
        <w:tab w:val="center" w:pos="4677"/>
        <w:tab w:val="right" w:pos="9355"/>
      </w:tabs>
      <w:spacing w:after="200" w:line="276" w:lineRule="auto"/>
    </w:pPr>
    <w:rPr>
      <w:rFonts w:ascii="Calibri" w:eastAsia="Calibri" w:hAnsi="Calibri" w:cs="Times New Roman"/>
    </w:rPr>
  </w:style>
  <w:style w:type="character" w:customStyle="1" w:styleId="affffa">
    <w:name w:val="Верхний колонтитул Знак"/>
    <w:aliases w:val=" Знак4 Знак, Знак8 Знак,ВерхКолонтитул Знак"/>
    <w:basedOn w:val="aa"/>
    <w:link w:val="affff9"/>
    <w:uiPriority w:val="99"/>
    <w:rsid w:val="00EA4301"/>
    <w:rPr>
      <w:rFonts w:ascii="Calibri" w:eastAsia="Calibri" w:hAnsi="Calibri" w:cs="Times New Roman"/>
    </w:rPr>
  </w:style>
  <w:style w:type="paragraph" w:styleId="affffb">
    <w:name w:val="footer"/>
    <w:aliases w:val=" Знак, Знак6, Знак14"/>
    <w:basedOn w:val="a9"/>
    <w:link w:val="affffc"/>
    <w:uiPriority w:val="99"/>
    <w:unhideWhenUsed/>
    <w:rsid w:val="00EA4301"/>
    <w:pPr>
      <w:tabs>
        <w:tab w:val="center" w:pos="4677"/>
        <w:tab w:val="right" w:pos="9355"/>
      </w:tabs>
      <w:spacing w:after="200" w:line="276" w:lineRule="auto"/>
    </w:pPr>
    <w:rPr>
      <w:rFonts w:ascii="Calibri" w:eastAsia="Calibri" w:hAnsi="Calibri" w:cs="Times New Roman"/>
    </w:rPr>
  </w:style>
  <w:style w:type="character" w:customStyle="1" w:styleId="affffc">
    <w:name w:val="Нижний колонтитул Знак"/>
    <w:aliases w:val=" Знак Знак, Знак6 Знак, Знак14 Знак"/>
    <w:basedOn w:val="aa"/>
    <w:link w:val="affffb"/>
    <w:uiPriority w:val="99"/>
    <w:rsid w:val="00EA4301"/>
    <w:rPr>
      <w:rFonts w:ascii="Calibri" w:eastAsia="Calibri" w:hAnsi="Calibri" w:cs="Times New Roman"/>
    </w:rPr>
  </w:style>
  <w:style w:type="paragraph" w:styleId="affffd">
    <w:name w:val="index heading"/>
    <w:basedOn w:val="a9"/>
    <w:next w:val="1f3"/>
    <w:rsid w:val="00EA4301"/>
    <w:pPr>
      <w:spacing w:after="0" w:line="240" w:lineRule="auto"/>
    </w:pPr>
    <w:rPr>
      <w:rFonts w:ascii="Cambria" w:eastAsia="Times New Roman" w:hAnsi="Cambria" w:cs="Times New Roman"/>
      <w:b/>
      <w:bCs/>
      <w:sz w:val="24"/>
      <w:szCs w:val="24"/>
      <w:lang w:eastAsia="ru-RU"/>
    </w:rPr>
  </w:style>
  <w:style w:type="paragraph" w:styleId="affffe">
    <w:name w:val="table of figures"/>
    <w:basedOn w:val="a9"/>
    <w:next w:val="a9"/>
    <w:rsid w:val="00EA4301"/>
    <w:pPr>
      <w:spacing w:after="0" w:line="240" w:lineRule="auto"/>
    </w:pPr>
    <w:rPr>
      <w:rFonts w:ascii="Times New Roman" w:eastAsia="Times New Roman" w:hAnsi="Times New Roman" w:cs="Times New Roman"/>
      <w:sz w:val="24"/>
      <w:szCs w:val="24"/>
      <w:lang w:eastAsia="ru-RU"/>
    </w:rPr>
  </w:style>
  <w:style w:type="paragraph" w:styleId="afffff">
    <w:name w:val="envelope address"/>
    <w:basedOn w:val="a9"/>
    <w:rsid w:val="00EA4301"/>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rPr>
  </w:style>
  <w:style w:type="paragraph" w:styleId="2c">
    <w:name w:val="envelope return"/>
    <w:basedOn w:val="a9"/>
    <w:rsid w:val="00EA4301"/>
    <w:pPr>
      <w:spacing w:after="0" w:line="360" w:lineRule="auto"/>
      <w:ind w:left="1080" w:firstLine="709"/>
      <w:jc w:val="both"/>
    </w:pPr>
    <w:rPr>
      <w:rFonts w:ascii="Arial" w:eastAsia="Times New Roman" w:hAnsi="Arial" w:cs="Arial"/>
      <w:spacing w:val="-5"/>
      <w:sz w:val="20"/>
      <w:szCs w:val="20"/>
    </w:rPr>
  </w:style>
  <w:style w:type="character" w:styleId="afffff0">
    <w:name w:val="footnote reference"/>
    <w:aliases w:val="Знак сноски-FN,Знак сноски 1,Ciae niinee-FN,Referencia nota al pie,Ссылка на сноску 45,Appel note de bas de page"/>
    <w:uiPriority w:val="99"/>
    <w:rsid w:val="00EA4301"/>
    <w:rPr>
      <w:vertAlign w:val="superscript"/>
    </w:rPr>
  </w:style>
  <w:style w:type="character" w:styleId="afffff1">
    <w:name w:val="annotation reference"/>
    <w:uiPriority w:val="99"/>
    <w:semiHidden/>
    <w:rsid w:val="00EA4301"/>
    <w:rPr>
      <w:sz w:val="16"/>
      <w:szCs w:val="16"/>
    </w:rPr>
  </w:style>
  <w:style w:type="character" w:styleId="afffff2">
    <w:name w:val="line number"/>
    <w:rsid w:val="00EA4301"/>
    <w:rPr>
      <w:sz w:val="18"/>
      <w:szCs w:val="18"/>
    </w:rPr>
  </w:style>
  <w:style w:type="character" w:styleId="afffff3">
    <w:name w:val="page number"/>
    <w:basedOn w:val="aa"/>
    <w:rsid w:val="00EA4301"/>
  </w:style>
  <w:style w:type="character" w:styleId="afffff4">
    <w:name w:val="endnote reference"/>
    <w:rsid w:val="00EA4301"/>
    <w:rPr>
      <w:vertAlign w:val="superscript"/>
    </w:rPr>
  </w:style>
  <w:style w:type="paragraph" w:styleId="afffff5">
    <w:name w:val="endnote text"/>
    <w:basedOn w:val="a9"/>
    <w:link w:val="afffff6"/>
    <w:uiPriority w:val="99"/>
    <w:rsid w:val="00EA4301"/>
    <w:pPr>
      <w:spacing w:after="0" w:line="360" w:lineRule="auto"/>
      <w:ind w:firstLine="680"/>
      <w:jc w:val="both"/>
    </w:pPr>
    <w:rPr>
      <w:rFonts w:ascii="Times New Roman" w:eastAsia="Times New Roman" w:hAnsi="Times New Roman" w:cs="Times New Roman"/>
      <w:sz w:val="20"/>
      <w:szCs w:val="20"/>
      <w:lang w:eastAsia="ru-RU"/>
    </w:rPr>
  </w:style>
  <w:style w:type="character" w:customStyle="1" w:styleId="afffff6">
    <w:name w:val="Текст концевой сноски Знак"/>
    <w:basedOn w:val="aa"/>
    <w:link w:val="afffff5"/>
    <w:uiPriority w:val="99"/>
    <w:rsid w:val="00EA4301"/>
    <w:rPr>
      <w:rFonts w:ascii="Times New Roman" w:eastAsia="Times New Roman" w:hAnsi="Times New Roman" w:cs="Times New Roman"/>
      <w:sz w:val="20"/>
      <w:szCs w:val="20"/>
      <w:lang w:eastAsia="ru-RU"/>
    </w:rPr>
  </w:style>
  <w:style w:type="paragraph" w:styleId="afffff7">
    <w:name w:val="table of authorities"/>
    <w:basedOn w:val="a9"/>
    <w:next w:val="a9"/>
    <w:rsid w:val="00EA4301"/>
    <w:pPr>
      <w:spacing w:after="0" w:line="240" w:lineRule="auto"/>
      <w:ind w:left="240" w:hanging="240"/>
    </w:pPr>
    <w:rPr>
      <w:rFonts w:ascii="Times New Roman" w:eastAsia="Times New Roman" w:hAnsi="Times New Roman" w:cs="Times New Roman"/>
      <w:sz w:val="24"/>
      <w:szCs w:val="24"/>
      <w:lang w:eastAsia="ru-RU"/>
    </w:rPr>
  </w:style>
  <w:style w:type="paragraph" w:styleId="afffff8">
    <w:name w:val="macro"/>
    <w:link w:val="afffff9"/>
    <w:rsid w:val="00EA430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ru-RU"/>
    </w:rPr>
  </w:style>
  <w:style w:type="character" w:customStyle="1" w:styleId="afffff9">
    <w:name w:val="Текст макроса Знак"/>
    <w:basedOn w:val="aa"/>
    <w:link w:val="afffff8"/>
    <w:rsid w:val="00EA4301"/>
    <w:rPr>
      <w:rFonts w:ascii="Courier New" w:eastAsia="Times New Roman" w:hAnsi="Courier New" w:cs="Courier New"/>
      <w:sz w:val="20"/>
      <w:szCs w:val="20"/>
      <w:lang w:eastAsia="ru-RU"/>
    </w:rPr>
  </w:style>
  <w:style w:type="paragraph" w:styleId="afffffa">
    <w:name w:val="toa heading"/>
    <w:basedOn w:val="a9"/>
    <w:next w:val="a9"/>
    <w:semiHidden/>
    <w:rsid w:val="00EA4301"/>
    <w:pPr>
      <w:spacing w:before="40" w:after="20" w:line="240" w:lineRule="auto"/>
      <w:jc w:val="center"/>
    </w:pPr>
    <w:rPr>
      <w:rFonts w:ascii="Times New Roman" w:eastAsia="Times New Roman" w:hAnsi="Times New Roman" w:cs="Times New Roman"/>
      <w:b/>
      <w:szCs w:val="20"/>
      <w:lang w:eastAsia="ru-RU"/>
    </w:rPr>
  </w:style>
  <w:style w:type="character" w:customStyle="1" w:styleId="afe">
    <w:name w:val="Список Знак"/>
    <w:link w:val="a7"/>
    <w:rsid w:val="00EA4301"/>
    <w:rPr>
      <w:rFonts w:ascii="Times New Roman" w:hAnsi="Times New Roman" w:cs="Courier New"/>
      <w:snapToGrid w:val="0"/>
      <w:sz w:val="24"/>
      <w:szCs w:val="24"/>
      <w:lang w:eastAsia="ru-RU"/>
    </w:rPr>
  </w:style>
  <w:style w:type="paragraph" w:styleId="afffffb">
    <w:name w:val="List Number"/>
    <w:basedOn w:val="a9"/>
    <w:rsid w:val="00EA4301"/>
    <w:pPr>
      <w:spacing w:before="100" w:beforeAutospacing="1" w:after="100" w:afterAutospacing="1" w:line="360" w:lineRule="auto"/>
      <w:ind w:firstLine="709"/>
      <w:jc w:val="both"/>
    </w:pPr>
    <w:rPr>
      <w:rFonts w:ascii="Times New Roman" w:eastAsia="Times New Roman" w:hAnsi="Times New Roman" w:cs="Times New Roman"/>
      <w:sz w:val="28"/>
      <w:szCs w:val="28"/>
      <w:lang w:eastAsia="ru-RU"/>
    </w:rPr>
  </w:style>
  <w:style w:type="paragraph" w:styleId="2d">
    <w:name w:val="List 2"/>
    <w:basedOn w:val="a7"/>
    <w:rsid w:val="00EA4301"/>
    <w:pPr>
      <w:numPr>
        <w:numId w:val="0"/>
      </w:numPr>
      <w:spacing w:after="240" w:line="240" w:lineRule="atLeast"/>
      <w:ind w:left="1800" w:hanging="360"/>
    </w:pPr>
    <w:rPr>
      <w:rFonts w:ascii="Arial" w:eastAsia="Times New Roman" w:hAnsi="Arial" w:cs="Arial"/>
      <w:snapToGrid/>
      <w:spacing w:val="-5"/>
      <w:sz w:val="20"/>
      <w:szCs w:val="20"/>
      <w:lang w:eastAsia="en-US"/>
    </w:rPr>
  </w:style>
  <w:style w:type="paragraph" w:styleId="3a">
    <w:name w:val="List 3"/>
    <w:basedOn w:val="a7"/>
    <w:rsid w:val="00EA4301"/>
    <w:pPr>
      <w:numPr>
        <w:numId w:val="0"/>
      </w:numPr>
      <w:spacing w:after="240" w:line="240" w:lineRule="atLeast"/>
      <w:ind w:left="2160" w:hanging="360"/>
    </w:pPr>
    <w:rPr>
      <w:rFonts w:ascii="Arial" w:eastAsia="Times New Roman" w:hAnsi="Arial" w:cs="Arial"/>
      <w:snapToGrid/>
      <w:spacing w:val="-5"/>
      <w:sz w:val="20"/>
      <w:szCs w:val="20"/>
      <w:lang w:eastAsia="en-US"/>
    </w:rPr>
  </w:style>
  <w:style w:type="paragraph" w:styleId="47">
    <w:name w:val="List 4"/>
    <w:basedOn w:val="a7"/>
    <w:rsid w:val="00EA4301"/>
    <w:pPr>
      <w:numPr>
        <w:numId w:val="0"/>
      </w:numPr>
      <w:spacing w:after="240" w:line="240" w:lineRule="atLeast"/>
      <w:ind w:left="2520" w:hanging="360"/>
    </w:pPr>
    <w:rPr>
      <w:rFonts w:ascii="Arial" w:eastAsia="Times New Roman" w:hAnsi="Arial" w:cs="Arial"/>
      <w:snapToGrid/>
      <w:spacing w:val="-5"/>
      <w:sz w:val="20"/>
      <w:szCs w:val="20"/>
      <w:lang w:eastAsia="en-US"/>
    </w:rPr>
  </w:style>
  <w:style w:type="paragraph" w:styleId="56">
    <w:name w:val="List 5"/>
    <w:basedOn w:val="a7"/>
    <w:rsid w:val="00EA4301"/>
    <w:pPr>
      <w:numPr>
        <w:numId w:val="0"/>
      </w:numPr>
      <w:spacing w:after="240" w:line="240" w:lineRule="atLeast"/>
      <w:ind w:left="2880" w:hanging="360"/>
    </w:pPr>
    <w:rPr>
      <w:rFonts w:ascii="Arial" w:eastAsia="Times New Roman" w:hAnsi="Arial" w:cs="Arial"/>
      <w:snapToGrid/>
      <w:spacing w:val="-5"/>
      <w:sz w:val="20"/>
      <w:szCs w:val="20"/>
      <w:lang w:eastAsia="en-US"/>
    </w:rPr>
  </w:style>
  <w:style w:type="paragraph" w:styleId="2e">
    <w:name w:val="List Bullet 2"/>
    <w:basedOn w:val="affa"/>
    <w:autoRedefine/>
    <w:rsid w:val="00EA4301"/>
    <w:pPr>
      <w:tabs>
        <w:tab w:val="num" w:pos="360"/>
      </w:tabs>
      <w:spacing w:after="240" w:line="240" w:lineRule="atLeast"/>
      <w:ind w:left="1800"/>
      <w:contextualSpacing w:val="0"/>
    </w:pPr>
    <w:rPr>
      <w:rFonts w:ascii="Arial" w:eastAsia="Times New Roman" w:hAnsi="Arial" w:cs="Arial"/>
      <w:spacing w:val="-5"/>
      <w:sz w:val="20"/>
      <w:szCs w:val="20"/>
      <w:lang w:eastAsia="en-US"/>
    </w:rPr>
  </w:style>
  <w:style w:type="paragraph" w:styleId="3b">
    <w:name w:val="List Bullet 3"/>
    <w:basedOn w:val="affa"/>
    <w:autoRedefine/>
    <w:rsid w:val="00EA4301"/>
    <w:pPr>
      <w:tabs>
        <w:tab w:val="num" w:pos="360"/>
      </w:tabs>
      <w:spacing w:after="240" w:line="240" w:lineRule="atLeast"/>
      <w:ind w:left="2160"/>
      <w:contextualSpacing w:val="0"/>
    </w:pPr>
    <w:rPr>
      <w:rFonts w:ascii="Arial" w:eastAsia="Times New Roman" w:hAnsi="Arial" w:cs="Arial"/>
      <w:spacing w:val="-5"/>
      <w:sz w:val="20"/>
      <w:szCs w:val="20"/>
      <w:lang w:eastAsia="en-US"/>
    </w:rPr>
  </w:style>
  <w:style w:type="paragraph" w:styleId="48">
    <w:name w:val="List Bullet 4"/>
    <w:basedOn w:val="affa"/>
    <w:autoRedefine/>
    <w:rsid w:val="00EA4301"/>
    <w:pPr>
      <w:tabs>
        <w:tab w:val="num" w:pos="360"/>
      </w:tabs>
      <w:spacing w:after="240" w:line="240" w:lineRule="atLeast"/>
      <w:ind w:left="2520"/>
      <w:contextualSpacing w:val="0"/>
    </w:pPr>
    <w:rPr>
      <w:rFonts w:ascii="Arial" w:eastAsia="Times New Roman" w:hAnsi="Arial" w:cs="Arial"/>
      <w:spacing w:val="-5"/>
      <w:sz w:val="20"/>
      <w:szCs w:val="20"/>
      <w:lang w:eastAsia="en-US"/>
    </w:rPr>
  </w:style>
  <w:style w:type="paragraph" w:styleId="57">
    <w:name w:val="List Bullet 5"/>
    <w:basedOn w:val="affa"/>
    <w:autoRedefine/>
    <w:rsid w:val="00EA4301"/>
    <w:pPr>
      <w:tabs>
        <w:tab w:val="num" w:pos="360"/>
      </w:tabs>
      <w:spacing w:after="240" w:line="240" w:lineRule="atLeast"/>
      <w:ind w:left="2880"/>
      <w:contextualSpacing w:val="0"/>
    </w:pPr>
    <w:rPr>
      <w:rFonts w:ascii="Arial" w:eastAsia="Times New Roman" w:hAnsi="Arial" w:cs="Arial"/>
      <w:spacing w:val="-5"/>
      <w:sz w:val="20"/>
      <w:szCs w:val="20"/>
      <w:lang w:eastAsia="en-US"/>
    </w:rPr>
  </w:style>
  <w:style w:type="paragraph" w:styleId="2f">
    <w:name w:val="List Number 2"/>
    <w:basedOn w:val="afffffb"/>
    <w:rsid w:val="00EA4301"/>
    <w:pPr>
      <w:spacing w:before="0" w:beforeAutospacing="0" w:after="240" w:afterAutospacing="0" w:line="240" w:lineRule="atLeast"/>
      <w:ind w:left="1800" w:hanging="360"/>
    </w:pPr>
    <w:rPr>
      <w:rFonts w:ascii="Arial" w:hAnsi="Arial" w:cs="Arial"/>
      <w:spacing w:val="-5"/>
      <w:sz w:val="20"/>
      <w:szCs w:val="20"/>
      <w:lang w:eastAsia="en-US"/>
    </w:rPr>
  </w:style>
  <w:style w:type="paragraph" w:styleId="3c">
    <w:name w:val="List Number 3"/>
    <w:basedOn w:val="afffffb"/>
    <w:rsid w:val="00EA4301"/>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9">
    <w:name w:val="List Number 4"/>
    <w:basedOn w:val="afffffb"/>
    <w:rsid w:val="00EA4301"/>
    <w:pPr>
      <w:spacing w:before="0" w:beforeAutospacing="0" w:after="240" w:afterAutospacing="0" w:line="240" w:lineRule="atLeast"/>
      <w:ind w:left="2520" w:hanging="360"/>
    </w:pPr>
    <w:rPr>
      <w:rFonts w:ascii="Arial" w:hAnsi="Arial" w:cs="Arial"/>
      <w:spacing w:val="-5"/>
      <w:sz w:val="20"/>
      <w:szCs w:val="20"/>
      <w:lang w:eastAsia="en-US"/>
    </w:rPr>
  </w:style>
  <w:style w:type="paragraph" w:styleId="58">
    <w:name w:val="List Number 5"/>
    <w:basedOn w:val="afffffb"/>
    <w:rsid w:val="00EA4301"/>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c">
    <w:name w:val="Title"/>
    <w:basedOn w:val="a9"/>
    <w:next w:val="a9"/>
    <w:link w:val="afffffd"/>
    <w:uiPriority w:val="10"/>
    <w:qFormat/>
    <w:rsid w:val="00EA4301"/>
    <w:pPr>
      <w:pBdr>
        <w:top w:val="single" w:sz="8" w:space="10" w:color="A7BFDE"/>
        <w:bottom w:val="single" w:sz="24" w:space="15" w:color="9BBB59"/>
      </w:pBdr>
      <w:spacing w:after="0" w:line="360" w:lineRule="auto"/>
      <w:ind w:firstLine="680"/>
      <w:jc w:val="center"/>
    </w:pPr>
    <w:rPr>
      <w:rFonts w:ascii="Cambria" w:eastAsia="Times New Roman" w:hAnsi="Cambria" w:cs="Times New Roman"/>
      <w:i/>
      <w:iCs/>
      <w:color w:val="243F60"/>
      <w:sz w:val="60"/>
      <w:szCs w:val="60"/>
      <w:lang w:eastAsia="ru-RU"/>
    </w:rPr>
  </w:style>
  <w:style w:type="character" w:customStyle="1" w:styleId="afffffd">
    <w:name w:val="Заголовок Знак"/>
    <w:basedOn w:val="aa"/>
    <w:link w:val="afffffc"/>
    <w:uiPriority w:val="10"/>
    <w:rsid w:val="00EA4301"/>
    <w:rPr>
      <w:rFonts w:ascii="Cambria" w:eastAsia="Times New Roman" w:hAnsi="Cambria" w:cs="Times New Roman"/>
      <w:i/>
      <w:iCs/>
      <w:color w:val="243F60"/>
      <w:sz w:val="60"/>
      <w:szCs w:val="60"/>
      <w:lang w:eastAsia="ru-RU"/>
    </w:rPr>
  </w:style>
  <w:style w:type="paragraph" w:styleId="afffffe">
    <w:name w:val="Closing"/>
    <w:basedOn w:val="a9"/>
    <w:link w:val="affffff"/>
    <w:rsid w:val="00EA4301"/>
    <w:pPr>
      <w:spacing w:after="0" w:line="360" w:lineRule="auto"/>
      <w:ind w:left="4252" w:firstLine="709"/>
      <w:jc w:val="both"/>
    </w:pPr>
    <w:rPr>
      <w:rFonts w:ascii="Arial" w:eastAsia="Times New Roman" w:hAnsi="Arial" w:cs="Times New Roman"/>
      <w:spacing w:val="-5"/>
      <w:sz w:val="20"/>
      <w:szCs w:val="20"/>
    </w:rPr>
  </w:style>
  <w:style w:type="character" w:customStyle="1" w:styleId="affffff">
    <w:name w:val="Прощание Знак"/>
    <w:basedOn w:val="aa"/>
    <w:link w:val="afffffe"/>
    <w:rsid w:val="00EA4301"/>
    <w:rPr>
      <w:rFonts w:ascii="Arial" w:eastAsia="Times New Roman" w:hAnsi="Arial" w:cs="Times New Roman"/>
      <w:spacing w:val="-5"/>
      <w:sz w:val="20"/>
      <w:szCs w:val="20"/>
    </w:rPr>
  </w:style>
  <w:style w:type="paragraph" w:styleId="affffff0">
    <w:name w:val="Signature"/>
    <w:basedOn w:val="a9"/>
    <w:link w:val="affffff1"/>
    <w:rsid w:val="00EA4301"/>
    <w:pPr>
      <w:spacing w:after="0" w:line="360" w:lineRule="auto"/>
      <w:ind w:left="4252" w:firstLine="709"/>
      <w:jc w:val="both"/>
    </w:pPr>
    <w:rPr>
      <w:rFonts w:ascii="Arial" w:eastAsia="Times New Roman" w:hAnsi="Arial" w:cs="Times New Roman"/>
      <w:spacing w:val="-5"/>
      <w:sz w:val="20"/>
      <w:szCs w:val="20"/>
    </w:rPr>
  </w:style>
  <w:style w:type="character" w:customStyle="1" w:styleId="affffff1">
    <w:name w:val="Подпись Знак"/>
    <w:basedOn w:val="aa"/>
    <w:link w:val="affffff0"/>
    <w:rsid w:val="00EA4301"/>
    <w:rPr>
      <w:rFonts w:ascii="Arial" w:eastAsia="Times New Roman" w:hAnsi="Arial" w:cs="Times New Roman"/>
      <w:spacing w:val="-5"/>
      <w:sz w:val="20"/>
      <w:szCs w:val="20"/>
    </w:rPr>
  </w:style>
  <w:style w:type="paragraph" w:styleId="affffff2">
    <w:name w:val="List Continue"/>
    <w:basedOn w:val="a7"/>
    <w:rsid w:val="00EA4301"/>
    <w:pPr>
      <w:numPr>
        <w:numId w:val="0"/>
      </w:numPr>
      <w:spacing w:after="240" w:line="240" w:lineRule="atLeast"/>
      <w:ind w:left="1440"/>
    </w:pPr>
    <w:rPr>
      <w:rFonts w:ascii="Arial" w:eastAsia="Times New Roman" w:hAnsi="Arial" w:cs="Arial"/>
      <w:snapToGrid/>
      <w:spacing w:val="-5"/>
      <w:sz w:val="20"/>
      <w:szCs w:val="20"/>
      <w:lang w:eastAsia="en-US"/>
    </w:rPr>
  </w:style>
  <w:style w:type="paragraph" w:styleId="2f0">
    <w:name w:val="List Continue 2"/>
    <w:basedOn w:val="affffff2"/>
    <w:rsid w:val="00EA4301"/>
    <w:pPr>
      <w:ind w:left="2160"/>
    </w:pPr>
  </w:style>
  <w:style w:type="paragraph" w:styleId="3d">
    <w:name w:val="List Continue 3"/>
    <w:basedOn w:val="affffff2"/>
    <w:rsid w:val="00EA4301"/>
    <w:pPr>
      <w:ind w:left="2520"/>
    </w:pPr>
  </w:style>
  <w:style w:type="paragraph" w:styleId="4a">
    <w:name w:val="List Continue 4"/>
    <w:basedOn w:val="affffff2"/>
    <w:rsid w:val="00EA4301"/>
    <w:pPr>
      <w:ind w:left="2880"/>
    </w:pPr>
  </w:style>
  <w:style w:type="paragraph" w:styleId="59">
    <w:name w:val="List Continue 5"/>
    <w:basedOn w:val="affffff2"/>
    <w:rsid w:val="00EA4301"/>
    <w:pPr>
      <w:ind w:left="3240"/>
    </w:pPr>
  </w:style>
  <w:style w:type="paragraph" w:styleId="affffff3">
    <w:name w:val="Message Header"/>
    <w:basedOn w:val="afffa"/>
    <w:link w:val="affffff4"/>
    <w:rsid w:val="00EA4301"/>
    <w:pPr>
      <w:keepLines/>
      <w:tabs>
        <w:tab w:val="left" w:pos="3600"/>
        <w:tab w:val="left" w:pos="4680"/>
      </w:tabs>
      <w:spacing w:line="280" w:lineRule="exact"/>
      <w:ind w:left="1080" w:right="2160" w:hanging="1080"/>
    </w:pPr>
    <w:rPr>
      <w:rFonts w:ascii="Arial" w:eastAsia="Times New Roman" w:hAnsi="Arial" w:cs="Times New Roman"/>
      <w:sz w:val="22"/>
      <w:szCs w:val="22"/>
      <w:lang w:eastAsia="en-US"/>
    </w:rPr>
  </w:style>
  <w:style w:type="character" w:customStyle="1" w:styleId="affffff4">
    <w:name w:val="Шапка Знак"/>
    <w:basedOn w:val="aa"/>
    <w:link w:val="affffff3"/>
    <w:rsid w:val="00EA4301"/>
    <w:rPr>
      <w:rFonts w:ascii="Arial" w:eastAsia="Times New Roman" w:hAnsi="Arial" w:cs="Times New Roman"/>
    </w:rPr>
  </w:style>
  <w:style w:type="paragraph" w:styleId="affffff5">
    <w:name w:val="Subtitle"/>
    <w:basedOn w:val="a9"/>
    <w:next w:val="a9"/>
    <w:link w:val="affffff6"/>
    <w:uiPriority w:val="11"/>
    <w:qFormat/>
    <w:rsid w:val="00EA4301"/>
    <w:pPr>
      <w:spacing w:before="200" w:after="900" w:line="360" w:lineRule="auto"/>
      <w:ind w:firstLine="680"/>
      <w:jc w:val="right"/>
    </w:pPr>
    <w:rPr>
      <w:rFonts w:ascii="Times New Roman" w:eastAsia="Times New Roman" w:hAnsi="Times New Roman" w:cs="Times New Roman"/>
      <w:i/>
      <w:iCs/>
      <w:sz w:val="24"/>
      <w:szCs w:val="24"/>
      <w:lang w:eastAsia="ru-RU"/>
    </w:rPr>
  </w:style>
  <w:style w:type="character" w:customStyle="1" w:styleId="affffff6">
    <w:name w:val="Подзаголовок Знак"/>
    <w:basedOn w:val="aa"/>
    <w:link w:val="affffff5"/>
    <w:uiPriority w:val="11"/>
    <w:rsid w:val="00EA4301"/>
    <w:rPr>
      <w:rFonts w:ascii="Times New Roman" w:eastAsia="Times New Roman" w:hAnsi="Times New Roman" w:cs="Times New Roman"/>
      <w:i/>
      <w:iCs/>
      <w:sz w:val="24"/>
      <w:szCs w:val="24"/>
      <w:lang w:eastAsia="ru-RU"/>
    </w:rPr>
  </w:style>
  <w:style w:type="paragraph" w:styleId="affffff7">
    <w:name w:val="Salutation"/>
    <w:basedOn w:val="a9"/>
    <w:next w:val="a9"/>
    <w:link w:val="affffff8"/>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8">
    <w:name w:val="Приветствие Знак"/>
    <w:basedOn w:val="aa"/>
    <w:link w:val="affffff7"/>
    <w:rsid w:val="00EA4301"/>
    <w:rPr>
      <w:rFonts w:ascii="Arial" w:eastAsia="Times New Roman" w:hAnsi="Arial" w:cs="Times New Roman"/>
      <w:spacing w:val="-5"/>
      <w:sz w:val="20"/>
      <w:szCs w:val="20"/>
    </w:rPr>
  </w:style>
  <w:style w:type="paragraph" w:styleId="affffff9">
    <w:name w:val="Date"/>
    <w:basedOn w:val="a9"/>
    <w:next w:val="a9"/>
    <w:link w:val="affffffa"/>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a">
    <w:name w:val="Дата Знак"/>
    <w:basedOn w:val="aa"/>
    <w:link w:val="affffff9"/>
    <w:rsid w:val="00EA4301"/>
    <w:rPr>
      <w:rFonts w:ascii="Arial" w:eastAsia="Times New Roman" w:hAnsi="Arial" w:cs="Times New Roman"/>
      <w:spacing w:val="-5"/>
      <w:sz w:val="20"/>
      <w:szCs w:val="20"/>
    </w:rPr>
  </w:style>
  <w:style w:type="paragraph" w:styleId="affffffb">
    <w:name w:val="Body Text First Indent"/>
    <w:basedOn w:val="afffa"/>
    <w:link w:val="affffffc"/>
    <w:rsid w:val="00EA4301"/>
    <w:pPr>
      <w:ind w:left="1080" w:firstLine="210"/>
    </w:pPr>
    <w:rPr>
      <w:rFonts w:ascii="Arial" w:eastAsia="Times New Roman" w:hAnsi="Arial" w:cs="Times New Roman"/>
      <w:spacing w:val="-5"/>
    </w:rPr>
  </w:style>
  <w:style w:type="character" w:customStyle="1" w:styleId="affffffc">
    <w:name w:val="Красная строка Знак"/>
    <w:basedOn w:val="afffb"/>
    <w:link w:val="affffffb"/>
    <w:rsid w:val="00EA4301"/>
    <w:rPr>
      <w:rFonts w:ascii="Arial" w:eastAsia="Times New Roman" w:hAnsi="Arial" w:cs="Times New Roman"/>
      <w:spacing w:val="-5"/>
      <w:sz w:val="24"/>
      <w:szCs w:val="24"/>
      <w:lang w:eastAsia="ru-RU"/>
    </w:rPr>
  </w:style>
  <w:style w:type="paragraph" w:styleId="2f1">
    <w:name w:val="Body Text First Indent 2"/>
    <w:basedOn w:val="afff1"/>
    <w:link w:val="2f2"/>
    <w:rsid w:val="00EA4301"/>
    <w:pPr>
      <w:spacing w:after="120"/>
      <w:ind w:left="283" w:firstLine="210"/>
      <w:jc w:val="left"/>
    </w:pPr>
    <w:rPr>
      <w:rFonts w:ascii="Arial" w:eastAsia="Times New Roman" w:hAnsi="Arial" w:cs="Times New Roman"/>
      <w:spacing w:val="-5"/>
    </w:rPr>
  </w:style>
  <w:style w:type="character" w:customStyle="1" w:styleId="2f2">
    <w:name w:val="Красная строка 2 Знак"/>
    <w:basedOn w:val="afff2"/>
    <w:link w:val="2f1"/>
    <w:rsid w:val="00EA4301"/>
    <w:rPr>
      <w:rFonts w:ascii="Arial" w:eastAsia="Times New Roman" w:hAnsi="Arial" w:cs="Times New Roman"/>
      <w:spacing w:val="-5"/>
      <w:sz w:val="24"/>
      <w:szCs w:val="24"/>
      <w:lang w:eastAsia="ru-RU"/>
    </w:rPr>
  </w:style>
  <w:style w:type="paragraph" w:styleId="affffffd">
    <w:name w:val="Note Heading"/>
    <w:basedOn w:val="a9"/>
    <w:next w:val="a9"/>
    <w:link w:val="affffffe"/>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e">
    <w:name w:val="Заголовок записки Знак"/>
    <w:basedOn w:val="aa"/>
    <w:link w:val="affffffd"/>
    <w:rsid w:val="00EA4301"/>
    <w:rPr>
      <w:rFonts w:ascii="Arial" w:eastAsia="Times New Roman" w:hAnsi="Arial" w:cs="Times New Roman"/>
      <w:spacing w:val="-5"/>
      <w:sz w:val="20"/>
      <w:szCs w:val="20"/>
    </w:rPr>
  </w:style>
  <w:style w:type="paragraph" w:styleId="2f3">
    <w:name w:val="Body Text 2"/>
    <w:aliases w:val=" Знак1"/>
    <w:basedOn w:val="a9"/>
    <w:link w:val="2f4"/>
    <w:rsid w:val="00EA4301"/>
    <w:pPr>
      <w:spacing w:after="0" w:line="360" w:lineRule="auto"/>
      <w:ind w:firstLine="680"/>
      <w:jc w:val="center"/>
    </w:pPr>
    <w:rPr>
      <w:rFonts w:ascii="Times New Roman" w:eastAsia="Times New Roman" w:hAnsi="Times New Roman" w:cs="Times New Roman"/>
      <w:b/>
      <w:bCs/>
      <w:caps/>
      <w:sz w:val="24"/>
      <w:szCs w:val="24"/>
      <w:lang w:eastAsia="ru-RU"/>
    </w:rPr>
  </w:style>
  <w:style w:type="character" w:customStyle="1" w:styleId="2f4">
    <w:name w:val="Основной текст 2 Знак"/>
    <w:aliases w:val=" Знак1 Знак1"/>
    <w:basedOn w:val="aa"/>
    <w:link w:val="2f3"/>
    <w:rsid w:val="00EA4301"/>
    <w:rPr>
      <w:rFonts w:ascii="Times New Roman" w:eastAsia="Times New Roman" w:hAnsi="Times New Roman" w:cs="Times New Roman"/>
      <w:b/>
      <w:bCs/>
      <w:caps/>
      <w:sz w:val="24"/>
      <w:szCs w:val="24"/>
      <w:lang w:eastAsia="ru-RU"/>
    </w:rPr>
  </w:style>
  <w:style w:type="paragraph" w:styleId="3e">
    <w:name w:val="Body Text 3"/>
    <w:basedOn w:val="a9"/>
    <w:link w:val="3f"/>
    <w:rsid w:val="00EA4301"/>
    <w:pPr>
      <w:spacing w:after="120" w:line="360" w:lineRule="auto"/>
      <w:ind w:firstLine="680"/>
      <w:jc w:val="both"/>
    </w:pPr>
    <w:rPr>
      <w:rFonts w:ascii="Times New Roman" w:eastAsia="Times New Roman" w:hAnsi="Times New Roman" w:cs="Times New Roman"/>
      <w:sz w:val="16"/>
      <w:szCs w:val="16"/>
      <w:lang w:eastAsia="ru-RU"/>
    </w:rPr>
  </w:style>
  <w:style w:type="character" w:customStyle="1" w:styleId="3f">
    <w:name w:val="Основной текст 3 Знак"/>
    <w:basedOn w:val="aa"/>
    <w:link w:val="3e"/>
    <w:rsid w:val="00EA4301"/>
    <w:rPr>
      <w:rFonts w:ascii="Times New Roman" w:eastAsia="Times New Roman" w:hAnsi="Times New Roman" w:cs="Times New Roman"/>
      <w:sz w:val="16"/>
      <w:szCs w:val="16"/>
      <w:lang w:eastAsia="ru-RU"/>
    </w:rPr>
  </w:style>
  <w:style w:type="paragraph" w:styleId="2f5">
    <w:name w:val="Body Text Indent 2"/>
    <w:basedOn w:val="a9"/>
    <w:link w:val="2f6"/>
    <w:rsid w:val="00EA4301"/>
    <w:pPr>
      <w:spacing w:after="120" w:line="480" w:lineRule="auto"/>
      <w:ind w:left="283" w:firstLine="680"/>
      <w:jc w:val="both"/>
    </w:pPr>
    <w:rPr>
      <w:rFonts w:ascii="Times New Roman" w:eastAsia="Times New Roman" w:hAnsi="Times New Roman" w:cs="Times New Roman"/>
      <w:sz w:val="24"/>
      <w:szCs w:val="24"/>
      <w:lang w:eastAsia="ru-RU"/>
    </w:rPr>
  </w:style>
  <w:style w:type="character" w:customStyle="1" w:styleId="2f6">
    <w:name w:val="Основной текст с отступом 2 Знак"/>
    <w:basedOn w:val="aa"/>
    <w:link w:val="2f5"/>
    <w:rsid w:val="00EA4301"/>
    <w:rPr>
      <w:rFonts w:ascii="Times New Roman" w:eastAsia="Times New Roman" w:hAnsi="Times New Roman" w:cs="Times New Roman"/>
      <w:sz w:val="24"/>
      <w:szCs w:val="24"/>
      <w:lang w:eastAsia="ru-RU"/>
    </w:rPr>
  </w:style>
  <w:style w:type="paragraph" w:styleId="3f0">
    <w:name w:val="Body Text Indent 3"/>
    <w:basedOn w:val="a9"/>
    <w:link w:val="3f1"/>
    <w:rsid w:val="00EA4301"/>
    <w:pPr>
      <w:spacing w:after="0" w:line="360" w:lineRule="auto"/>
      <w:ind w:left="708" w:firstLine="709"/>
      <w:jc w:val="both"/>
    </w:pPr>
    <w:rPr>
      <w:rFonts w:ascii="Times New Roman" w:eastAsia="Times New Roman" w:hAnsi="Times New Roman" w:cs="Times New Roman"/>
      <w:sz w:val="28"/>
      <w:szCs w:val="28"/>
      <w:lang w:eastAsia="ru-RU"/>
    </w:rPr>
  </w:style>
  <w:style w:type="character" w:customStyle="1" w:styleId="3f1">
    <w:name w:val="Основной текст с отступом 3 Знак"/>
    <w:basedOn w:val="aa"/>
    <w:link w:val="3f0"/>
    <w:rsid w:val="00EA4301"/>
    <w:rPr>
      <w:rFonts w:ascii="Times New Roman" w:eastAsia="Times New Roman" w:hAnsi="Times New Roman" w:cs="Times New Roman"/>
      <w:sz w:val="28"/>
      <w:szCs w:val="28"/>
      <w:lang w:eastAsia="ru-RU"/>
    </w:rPr>
  </w:style>
  <w:style w:type="paragraph" w:styleId="afffffff">
    <w:name w:val="Block Text"/>
    <w:basedOn w:val="a9"/>
    <w:rsid w:val="00EA4301"/>
    <w:pPr>
      <w:spacing w:after="0" w:line="360" w:lineRule="auto"/>
      <w:ind w:left="526" w:right="43" w:firstLine="709"/>
      <w:jc w:val="both"/>
    </w:pPr>
    <w:rPr>
      <w:rFonts w:ascii="Times New Roman" w:eastAsia="Times New Roman" w:hAnsi="Times New Roman" w:cs="Times New Roman"/>
      <w:sz w:val="28"/>
      <w:szCs w:val="28"/>
      <w:lang w:eastAsia="ru-RU"/>
    </w:rPr>
  </w:style>
  <w:style w:type="character" w:styleId="afffffff0">
    <w:name w:val="FollowedHyperlink"/>
    <w:uiPriority w:val="99"/>
    <w:unhideWhenUsed/>
    <w:rsid w:val="00EA4301"/>
    <w:rPr>
      <w:color w:val="800080"/>
      <w:u w:val="single"/>
    </w:rPr>
  </w:style>
  <w:style w:type="character" w:styleId="afffffff1">
    <w:name w:val="Strong"/>
    <w:uiPriority w:val="22"/>
    <w:qFormat/>
    <w:rsid w:val="00EA4301"/>
    <w:rPr>
      <w:b/>
      <w:bCs/>
      <w:spacing w:val="0"/>
    </w:rPr>
  </w:style>
  <w:style w:type="character" w:styleId="afffffff2">
    <w:name w:val="Emphasis"/>
    <w:uiPriority w:val="20"/>
    <w:qFormat/>
    <w:rsid w:val="00EA4301"/>
    <w:rPr>
      <w:b/>
      <w:bCs/>
      <w:i/>
      <w:iCs/>
      <w:color w:val="5A5A5A"/>
    </w:rPr>
  </w:style>
  <w:style w:type="paragraph" w:styleId="afffffff3">
    <w:name w:val="Document Map"/>
    <w:basedOn w:val="a9"/>
    <w:link w:val="afffffff4"/>
    <w:rsid w:val="00EA4301"/>
    <w:pPr>
      <w:widowControl w:val="0"/>
      <w:shd w:val="clear" w:color="auto" w:fill="000080"/>
      <w:suppressAutoHyphens/>
      <w:spacing w:after="0" w:line="240" w:lineRule="auto"/>
      <w:jc w:val="both"/>
    </w:pPr>
    <w:rPr>
      <w:rFonts w:ascii="Tahoma" w:eastAsia="Times New Roman" w:hAnsi="Tahoma" w:cs="Times New Roman"/>
      <w:sz w:val="24"/>
      <w:szCs w:val="20"/>
      <w:lang w:eastAsia="ru-RU"/>
    </w:rPr>
  </w:style>
  <w:style w:type="character" w:customStyle="1" w:styleId="afffffff4">
    <w:name w:val="Схема документа Знак"/>
    <w:basedOn w:val="aa"/>
    <w:link w:val="afffffff3"/>
    <w:rsid w:val="00EA4301"/>
    <w:rPr>
      <w:rFonts w:ascii="Tahoma" w:eastAsia="Times New Roman" w:hAnsi="Tahoma" w:cs="Times New Roman"/>
      <w:sz w:val="24"/>
      <w:szCs w:val="20"/>
      <w:shd w:val="clear" w:color="auto" w:fill="000080"/>
      <w:lang w:eastAsia="ru-RU"/>
    </w:rPr>
  </w:style>
  <w:style w:type="paragraph" w:styleId="afffffff5">
    <w:name w:val="Plain Text"/>
    <w:basedOn w:val="a9"/>
    <w:link w:val="afffffff6"/>
    <w:rsid w:val="00EA4301"/>
    <w:pPr>
      <w:spacing w:after="0" w:line="360" w:lineRule="auto"/>
      <w:ind w:left="1080" w:firstLine="709"/>
      <w:jc w:val="both"/>
    </w:pPr>
    <w:rPr>
      <w:rFonts w:ascii="Courier New" w:eastAsia="Times New Roman" w:hAnsi="Courier New" w:cs="Times New Roman"/>
      <w:spacing w:val="-5"/>
      <w:sz w:val="20"/>
      <w:szCs w:val="20"/>
    </w:rPr>
  </w:style>
  <w:style w:type="character" w:customStyle="1" w:styleId="afffffff6">
    <w:name w:val="Текст Знак"/>
    <w:basedOn w:val="aa"/>
    <w:link w:val="afffffff5"/>
    <w:rsid w:val="00EA4301"/>
    <w:rPr>
      <w:rFonts w:ascii="Courier New" w:eastAsia="Times New Roman" w:hAnsi="Courier New" w:cs="Times New Roman"/>
      <w:spacing w:val="-5"/>
      <w:sz w:val="20"/>
      <w:szCs w:val="20"/>
    </w:rPr>
  </w:style>
  <w:style w:type="paragraph" w:styleId="afffffff7">
    <w:name w:val="E-mail Signature"/>
    <w:basedOn w:val="a9"/>
    <w:link w:val="afffffff8"/>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f8">
    <w:name w:val="Электронная подпись Знак"/>
    <w:basedOn w:val="aa"/>
    <w:link w:val="afffffff7"/>
    <w:rsid w:val="00EA4301"/>
    <w:rPr>
      <w:rFonts w:ascii="Arial" w:eastAsia="Times New Roman" w:hAnsi="Arial" w:cs="Times New Roman"/>
      <w:spacing w:val="-5"/>
      <w:sz w:val="20"/>
      <w:szCs w:val="20"/>
    </w:rPr>
  </w:style>
  <w:style w:type="character" w:styleId="HTML">
    <w:name w:val="HTML Acronym"/>
    <w:rsid w:val="00EA4301"/>
    <w:rPr>
      <w:lang w:val="ru-RU"/>
    </w:rPr>
  </w:style>
  <w:style w:type="paragraph" w:styleId="HTML0">
    <w:name w:val="HTML Address"/>
    <w:basedOn w:val="a9"/>
    <w:link w:val="HTML1"/>
    <w:rsid w:val="00EA4301"/>
    <w:pPr>
      <w:spacing w:after="0" w:line="360" w:lineRule="auto"/>
      <w:ind w:left="1080" w:firstLine="709"/>
      <w:jc w:val="both"/>
    </w:pPr>
    <w:rPr>
      <w:rFonts w:ascii="Arial" w:eastAsia="Times New Roman" w:hAnsi="Arial" w:cs="Times New Roman"/>
      <w:i/>
      <w:iCs/>
      <w:spacing w:val="-5"/>
      <w:sz w:val="20"/>
      <w:szCs w:val="20"/>
    </w:rPr>
  </w:style>
  <w:style w:type="character" w:customStyle="1" w:styleId="HTML1">
    <w:name w:val="Адрес HTML Знак"/>
    <w:basedOn w:val="aa"/>
    <w:link w:val="HTML0"/>
    <w:rsid w:val="00EA4301"/>
    <w:rPr>
      <w:rFonts w:ascii="Arial" w:eastAsia="Times New Roman" w:hAnsi="Arial" w:cs="Times New Roman"/>
      <w:i/>
      <w:iCs/>
      <w:spacing w:val="-5"/>
      <w:sz w:val="20"/>
      <w:szCs w:val="20"/>
    </w:rPr>
  </w:style>
  <w:style w:type="character" w:styleId="HTML2">
    <w:name w:val="HTML Cite"/>
    <w:rsid w:val="00EA4301"/>
    <w:rPr>
      <w:i/>
      <w:iCs/>
      <w:lang w:val="ru-RU"/>
    </w:rPr>
  </w:style>
  <w:style w:type="character" w:styleId="HTML3">
    <w:name w:val="HTML Code"/>
    <w:rsid w:val="00EA4301"/>
    <w:rPr>
      <w:rFonts w:ascii="Courier New" w:hAnsi="Courier New" w:cs="Courier New"/>
      <w:sz w:val="20"/>
      <w:szCs w:val="20"/>
      <w:lang w:val="ru-RU"/>
    </w:rPr>
  </w:style>
  <w:style w:type="character" w:styleId="HTML4">
    <w:name w:val="HTML Definition"/>
    <w:rsid w:val="00EA4301"/>
    <w:rPr>
      <w:i/>
      <w:iCs/>
      <w:lang w:val="ru-RU"/>
    </w:rPr>
  </w:style>
  <w:style w:type="character" w:styleId="HTML5">
    <w:name w:val="HTML Keyboard"/>
    <w:rsid w:val="00EA4301"/>
    <w:rPr>
      <w:rFonts w:ascii="Courier New" w:hAnsi="Courier New" w:cs="Courier New"/>
      <w:sz w:val="20"/>
      <w:szCs w:val="20"/>
      <w:lang w:val="ru-RU"/>
    </w:rPr>
  </w:style>
  <w:style w:type="paragraph" w:styleId="HTML6">
    <w:name w:val="HTML Preformatted"/>
    <w:basedOn w:val="a9"/>
    <w:link w:val="HTML7"/>
    <w:rsid w:val="00EA4301"/>
    <w:pPr>
      <w:spacing w:after="0" w:line="360" w:lineRule="auto"/>
      <w:ind w:left="1080" w:firstLine="709"/>
      <w:jc w:val="both"/>
    </w:pPr>
    <w:rPr>
      <w:rFonts w:ascii="Courier New" w:eastAsia="Times New Roman" w:hAnsi="Courier New" w:cs="Times New Roman"/>
      <w:spacing w:val="-5"/>
      <w:sz w:val="20"/>
      <w:szCs w:val="20"/>
    </w:rPr>
  </w:style>
  <w:style w:type="character" w:customStyle="1" w:styleId="HTML7">
    <w:name w:val="Стандартный HTML Знак"/>
    <w:basedOn w:val="aa"/>
    <w:link w:val="HTML6"/>
    <w:rsid w:val="00EA4301"/>
    <w:rPr>
      <w:rFonts w:ascii="Courier New" w:eastAsia="Times New Roman" w:hAnsi="Courier New" w:cs="Times New Roman"/>
      <w:spacing w:val="-5"/>
      <w:sz w:val="20"/>
      <w:szCs w:val="20"/>
    </w:rPr>
  </w:style>
  <w:style w:type="character" w:styleId="HTML8">
    <w:name w:val="HTML Sample"/>
    <w:rsid w:val="00EA4301"/>
    <w:rPr>
      <w:rFonts w:ascii="Courier New" w:hAnsi="Courier New" w:cs="Courier New"/>
      <w:lang w:val="ru-RU"/>
    </w:rPr>
  </w:style>
  <w:style w:type="character" w:styleId="HTML9">
    <w:name w:val="HTML Typewriter"/>
    <w:rsid w:val="00EA4301"/>
    <w:rPr>
      <w:rFonts w:ascii="Courier New" w:hAnsi="Courier New" w:cs="Courier New"/>
      <w:sz w:val="20"/>
      <w:szCs w:val="20"/>
      <w:lang w:val="ru-RU"/>
    </w:rPr>
  </w:style>
  <w:style w:type="character" w:styleId="HTMLa">
    <w:name w:val="HTML Variable"/>
    <w:rsid w:val="00EA4301"/>
    <w:rPr>
      <w:i/>
      <w:iCs/>
      <w:lang w:val="ru-RU"/>
    </w:rPr>
  </w:style>
  <w:style w:type="paragraph" w:styleId="afffffff9">
    <w:name w:val="annotation subject"/>
    <w:basedOn w:val="affff7"/>
    <w:next w:val="affff7"/>
    <w:link w:val="afffffffa"/>
    <w:uiPriority w:val="99"/>
    <w:semiHidden/>
    <w:rsid w:val="00EA4301"/>
    <w:pPr>
      <w:ind w:firstLine="284"/>
      <w:jc w:val="both"/>
    </w:pPr>
    <w:rPr>
      <w:b/>
      <w:bCs/>
    </w:rPr>
  </w:style>
  <w:style w:type="character" w:customStyle="1" w:styleId="afffffffa">
    <w:name w:val="Тема примечания Знак"/>
    <w:basedOn w:val="affff8"/>
    <w:link w:val="afffffff9"/>
    <w:uiPriority w:val="99"/>
    <w:semiHidden/>
    <w:rsid w:val="00EA4301"/>
    <w:rPr>
      <w:rFonts w:ascii="Times New Roman" w:eastAsia="Times New Roman" w:hAnsi="Times New Roman" w:cs="Times New Roman"/>
      <w:b/>
      <w:bCs/>
      <w:sz w:val="20"/>
      <w:szCs w:val="20"/>
      <w:lang w:eastAsia="ru-RU"/>
    </w:rPr>
  </w:style>
  <w:style w:type="table" w:styleId="1f4">
    <w:name w:val="Table Simple 1"/>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b"/>
    <w:rsid w:val="00EA4301"/>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2">
    <w:name w:val="Table Simple 3"/>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Classic 1"/>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lassic 2"/>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3">
    <w:name w:val="Table Classic 3"/>
    <w:basedOn w:val="ab"/>
    <w:rsid w:val="00EA4301"/>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b">
    <w:name w:val="Table Classic 4"/>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6">
    <w:name w:val="Table Colorful 1"/>
    <w:basedOn w:val="ab"/>
    <w:rsid w:val="00EA4301"/>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b"/>
    <w:rsid w:val="00EA4301"/>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4">
    <w:name w:val="Table Colorful 3"/>
    <w:basedOn w:val="ab"/>
    <w:rsid w:val="00EA4301"/>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7">
    <w:name w:val="Table Columns 1"/>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Columns 3"/>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b"/>
    <w:rsid w:val="00EA4301"/>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b"/>
    <w:rsid w:val="00EA4301"/>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8">
    <w:name w:val="Table Grid 1"/>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b">
    <w:name w:val="Table Grid 2"/>
    <w:basedOn w:val="ab"/>
    <w:rsid w:val="00EA4301"/>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6">
    <w:name w:val="Table Grid 3"/>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d">
    <w:name w:val="Table Grid 4"/>
    <w:basedOn w:val="ab"/>
    <w:rsid w:val="00EA4301"/>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b"/>
    <w:rsid w:val="00EA4301"/>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b"/>
    <w:rsid w:val="00EA4301"/>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9">
    <w:name w:val="Table 3D effects 1"/>
    <w:basedOn w:val="ab"/>
    <w:rsid w:val="00EA4301"/>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c">
    <w:name w:val="Table 3D effects 2"/>
    <w:basedOn w:val="ab"/>
    <w:rsid w:val="00EA4301"/>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7">
    <w:name w:val="Table 3D effects 3"/>
    <w:basedOn w:val="ab"/>
    <w:rsid w:val="00EA430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b">
    <w:name w:val="Table Contemporary"/>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c">
    <w:name w:val="Table Elegant"/>
    <w:basedOn w:val="ab"/>
    <w:rsid w:val="00EA430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fffd">
    <w:name w:val="Table Professional"/>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a">
    <w:name w:val="Table Subtle 1"/>
    <w:basedOn w:val="ab"/>
    <w:rsid w:val="00EA4301"/>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Subtle 2"/>
    <w:basedOn w:val="ab"/>
    <w:rsid w:val="00EA4301"/>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e">
    <w:name w:val="Balloon Text"/>
    <w:aliases w:val=" Знак5"/>
    <w:basedOn w:val="a9"/>
    <w:link w:val="affffffff"/>
    <w:uiPriority w:val="99"/>
    <w:rsid w:val="00EA4301"/>
    <w:pPr>
      <w:widowControl w:val="0"/>
      <w:suppressAutoHyphens/>
      <w:spacing w:after="0" w:line="240" w:lineRule="auto"/>
      <w:jc w:val="both"/>
    </w:pPr>
    <w:rPr>
      <w:rFonts w:ascii="Tahoma" w:eastAsia="Times New Roman" w:hAnsi="Tahoma" w:cs="Times New Roman"/>
      <w:sz w:val="16"/>
      <w:szCs w:val="16"/>
      <w:lang w:eastAsia="ru-RU"/>
    </w:rPr>
  </w:style>
  <w:style w:type="character" w:customStyle="1" w:styleId="affffffff">
    <w:name w:val="Текст выноски Знак"/>
    <w:aliases w:val=" Знак5 Знак"/>
    <w:basedOn w:val="aa"/>
    <w:link w:val="afffffffe"/>
    <w:uiPriority w:val="99"/>
    <w:rsid w:val="00EA4301"/>
    <w:rPr>
      <w:rFonts w:ascii="Tahoma" w:eastAsia="Times New Roman" w:hAnsi="Tahoma" w:cs="Times New Roman"/>
      <w:sz w:val="16"/>
      <w:szCs w:val="16"/>
      <w:lang w:eastAsia="ru-RU"/>
    </w:rPr>
  </w:style>
  <w:style w:type="table" w:styleId="affffffff0">
    <w:name w:val="Table Theme"/>
    <w:basedOn w:val="ab"/>
    <w:rsid w:val="00EA43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1">
    <w:name w:val="Placeholder Text"/>
    <w:uiPriority w:val="99"/>
    <w:semiHidden/>
    <w:rsid w:val="00EA4301"/>
    <w:rPr>
      <w:color w:val="808080"/>
    </w:rPr>
  </w:style>
  <w:style w:type="paragraph" w:styleId="affffffff2">
    <w:name w:val="No Spacing"/>
    <w:basedOn w:val="a9"/>
    <w:uiPriority w:val="1"/>
    <w:qFormat/>
    <w:rsid w:val="00EA4301"/>
    <w:pPr>
      <w:spacing w:after="0" w:line="360" w:lineRule="auto"/>
      <w:ind w:firstLine="680"/>
      <w:jc w:val="both"/>
    </w:pPr>
    <w:rPr>
      <w:rFonts w:ascii="Times New Roman" w:eastAsia="Times New Roman" w:hAnsi="Times New Roman" w:cs="Times New Roman"/>
      <w:sz w:val="24"/>
      <w:szCs w:val="24"/>
      <w:lang w:eastAsia="ru-RU"/>
    </w:rPr>
  </w:style>
  <w:style w:type="character" w:customStyle="1" w:styleId="ae">
    <w:name w:val="Абзац списка Знак"/>
    <w:link w:val="ad"/>
    <w:uiPriority w:val="34"/>
    <w:locked/>
    <w:rsid w:val="00EA4301"/>
  </w:style>
  <w:style w:type="paragraph" w:styleId="2fe">
    <w:name w:val="Quote"/>
    <w:basedOn w:val="a9"/>
    <w:next w:val="a9"/>
    <w:link w:val="2ff"/>
    <w:uiPriority w:val="29"/>
    <w:qFormat/>
    <w:rsid w:val="00EA4301"/>
    <w:pPr>
      <w:spacing w:after="0" w:line="360" w:lineRule="auto"/>
      <w:ind w:firstLine="680"/>
      <w:jc w:val="both"/>
    </w:pPr>
    <w:rPr>
      <w:rFonts w:ascii="Cambria" w:eastAsia="Times New Roman" w:hAnsi="Cambria" w:cs="Times New Roman"/>
      <w:i/>
      <w:iCs/>
      <w:color w:val="5A5A5A"/>
      <w:sz w:val="24"/>
      <w:szCs w:val="24"/>
      <w:lang w:eastAsia="ru-RU"/>
    </w:rPr>
  </w:style>
  <w:style w:type="character" w:customStyle="1" w:styleId="2ff">
    <w:name w:val="Цитата 2 Знак"/>
    <w:basedOn w:val="aa"/>
    <w:link w:val="2fe"/>
    <w:uiPriority w:val="29"/>
    <w:rsid w:val="00EA4301"/>
    <w:rPr>
      <w:rFonts w:ascii="Cambria" w:eastAsia="Times New Roman" w:hAnsi="Cambria" w:cs="Times New Roman"/>
      <w:i/>
      <w:iCs/>
      <w:color w:val="5A5A5A"/>
      <w:sz w:val="24"/>
      <w:szCs w:val="24"/>
      <w:lang w:eastAsia="ru-RU"/>
    </w:rPr>
  </w:style>
  <w:style w:type="paragraph" w:styleId="affffffff3">
    <w:name w:val="Intense Quote"/>
    <w:basedOn w:val="a9"/>
    <w:next w:val="a9"/>
    <w:link w:val="affffffff4"/>
    <w:uiPriority w:val="30"/>
    <w:qFormat/>
    <w:rsid w:val="00EA4301"/>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sz w:val="24"/>
      <w:szCs w:val="24"/>
      <w:lang w:eastAsia="ru-RU"/>
    </w:rPr>
  </w:style>
  <w:style w:type="character" w:customStyle="1" w:styleId="affffffff4">
    <w:name w:val="Выделенная цитата Знак"/>
    <w:basedOn w:val="aa"/>
    <w:link w:val="affffffff3"/>
    <w:uiPriority w:val="30"/>
    <w:rsid w:val="00EA4301"/>
    <w:rPr>
      <w:rFonts w:ascii="Cambria" w:eastAsia="Times New Roman" w:hAnsi="Cambria" w:cs="Times New Roman"/>
      <w:i/>
      <w:iCs/>
      <w:color w:val="F4F4F4"/>
      <w:sz w:val="24"/>
      <w:szCs w:val="24"/>
      <w:shd w:val="clear" w:color="auto" w:fill="4F81BD"/>
      <w:lang w:eastAsia="ru-RU"/>
    </w:rPr>
  </w:style>
  <w:style w:type="character" w:styleId="affffffff5">
    <w:name w:val="Subtle Emphasis"/>
    <w:uiPriority w:val="19"/>
    <w:qFormat/>
    <w:rsid w:val="00EA4301"/>
    <w:rPr>
      <w:i/>
      <w:iCs/>
      <w:color w:val="5A5A5A"/>
    </w:rPr>
  </w:style>
  <w:style w:type="character" w:styleId="affffffff6">
    <w:name w:val="Intense Emphasis"/>
    <w:uiPriority w:val="21"/>
    <w:qFormat/>
    <w:rsid w:val="00EA4301"/>
    <w:rPr>
      <w:b/>
      <w:bCs/>
      <w:i/>
      <w:iCs/>
      <w:color w:val="4F81BD"/>
      <w:sz w:val="22"/>
      <w:szCs w:val="22"/>
    </w:rPr>
  </w:style>
  <w:style w:type="character" w:styleId="affffffff7">
    <w:name w:val="Subtle Reference"/>
    <w:uiPriority w:val="31"/>
    <w:qFormat/>
    <w:rsid w:val="00EA4301"/>
    <w:rPr>
      <w:color w:val="auto"/>
      <w:u w:val="single" w:color="9BBB59"/>
    </w:rPr>
  </w:style>
  <w:style w:type="character" w:styleId="affffffff8">
    <w:name w:val="Intense Reference"/>
    <w:uiPriority w:val="32"/>
    <w:qFormat/>
    <w:rsid w:val="00EA4301"/>
    <w:rPr>
      <w:b/>
      <w:bCs/>
      <w:color w:val="76923C"/>
      <w:u w:val="single" w:color="9BBB59"/>
    </w:rPr>
  </w:style>
  <w:style w:type="character" w:styleId="affffffff9">
    <w:name w:val="Book Title"/>
    <w:uiPriority w:val="33"/>
    <w:qFormat/>
    <w:rsid w:val="00EA4301"/>
    <w:rPr>
      <w:rFonts w:ascii="Cambria" w:eastAsia="Times New Roman" w:hAnsi="Cambria" w:cs="Times New Roman"/>
      <w:b/>
      <w:bCs/>
      <w:i/>
      <w:iCs/>
      <w:color w:val="auto"/>
    </w:rPr>
  </w:style>
  <w:style w:type="paragraph" w:styleId="affffffffa">
    <w:name w:val="Bibliography"/>
    <w:basedOn w:val="a9"/>
    <w:next w:val="a9"/>
    <w:uiPriority w:val="37"/>
    <w:semiHidden/>
    <w:unhideWhenUsed/>
    <w:rsid w:val="00EA4301"/>
    <w:pPr>
      <w:spacing w:after="0" w:line="240" w:lineRule="auto"/>
    </w:pPr>
    <w:rPr>
      <w:rFonts w:ascii="Times New Roman" w:eastAsia="Times New Roman" w:hAnsi="Times New Roman" w:cs="Times New Roman"/>
      <w:sz w:val="24"/>
      <w:szCs w:val="24"/>
      <w:lang w:eastAsia="ru-RU"/>
    </w:rPr>
  </w:style>
  <w:style w:type="character" w:customStyle="1" w:styleId="Normal">
    <w:name w:val="Normal Знак"/>
    <w:link w:val="1f0"/>
    <w:rsid w:val="00EA4301"/>
    <w:rPr>
      <w:rFonts w:ascii="Times New Roman" w:eastAsia="Times New Roman" w:hAnsi="Times New Roman" w:cs="Times New Roman"/>
      <w:sz w:val="20"/>
      <w:szCs w:val="20"/>
      <w:lang w:eastAsia="ar-SA"/>
    </w:rPr>
  </w:style>
  <w:style w:type="numbering" w:customStyle="1" w:styleId="4e">
    <w:name w:val="Нет списка4"/>
    <w:next w:val="ac"/>
    <w:uiPriority w:val="99"/>
    <w:semiHidden/>
    <w:unhideWhenUsed/>
    <w:rsid w:val="00EA4301"/>
  </w:style>
  <w:style w:type="character" w:customStyle="1" w:styleId="112">
    <w:name w:val="Основной текст (11)_"/>
    <w:basedOn w:val="aa"/>
    <w:link w:val="113"/>
    <w:rsid w:val="00EA4301"/>
    <w:rPr>
      <w:rFonts w:ascii="Times New Roman" w:eastAsia="Times New Roman" w:hAnsi="Times New Roman" w:cs="Times New Roman"/>
      <w:b/>
      <w:bCs/>
      <w:sz w:val="40"/>
      <w:szCs w:val="40"/>
      <w:shd w:val="clear" w:color="auto" w:fill="FFFFFF"/>
    </w:rPr>
  </w:style>
  <w:style w:type="character" w:customStyle="1" w:styleId="114">
    <w:name w:val="Основной текст (11) + Малые прописные"/>
    <w:basedOn w:val="112"/>
    <w:rsid w:val="00EA4301"/>
    <w:rPr>
      <w:rFonts w:ascii="Times New Roman" w:eastAsia="Times New Roman" w:hAnsi="Times New Roman" w:cs="Times New Roman"/>
      <w:b/>
      <w:bCs/>
      <w:smallCaps/>
      <w:color w:val="000000"/>
      <w:spacing w:val="0"/>
      <w:w w:val="100"/>
      <w:position w:val="0"/>
      <w:sz w:val="40"/>
      <w:szCs w:val="40"/>
      <w:shd w:val="clear" w:color="auto" w:fill="FFFFFF"/>
      <w:lang w:val="ru-RU" w:eastAsia="ru-RU" w:bidi="ru-RU"/>
    </w:rPr>
  </w:style>
  <w:style w:type="character" w:customStyle="1" w:styleId="2ff0">
    <w:name w:val="Колонтитул (2)_"/>
    <w:basedOn w:val="aa"/>
    <w:link w:val="2ff1"/>
    <w:rsid w:val="00EA4301"/>
    <w:rPr>
      <w:rFonts w:ascii="Times New Roman" w:eastAsia="Times New Roman" w:hAnsi="Times New Roman" w:cs="Times New Roman"/>
      <w:b/>
      <w:bCs/>
      <w:shd w:val="clear" w:color="auto" w:fill="FFFFFF"/>
    </w:rPr>
  </w:style>
  <w:style w:type="character" w:customStyle="1" w:styleId="295pt">
    <w:name w:val="Колонтитул (2) + 9.5 pt;Не полужирный"/>
    <w:basedOn w:val="2ff0"/>
    <w:rsid w:val="00EA4301"/>
    <w:rPr>
      <w:rFonts w:ascii="Times New Roman" w:eastAsia="Times New Roman" w:hAnsi="Times New Roman" w:cs="Times New Roman"/>
      <w:b/>
      <w:bCs/>
      <w:color w:val="000000"/>
      <w:spacing w:val="0"/>
      <w:w w:val="100"/>
      <w:position w:val="0"/>
      <w:sz w:val="19"/>
      <w:szCs w:val="19"/>
      <w:shd w:val="clear" w:color="auto" w:fill="FFFFFF"/>
      <w:lang w:val="ru-RU" w:eastAsia="ru-RU" w:bidi="ru-RU"/>
    </w:rPr>
  </w:style>
  <w:style w:type="character" w:customStyle="1" w:styleId="2ff2">
    <w:name w:val="Основной текст (2)_"/>
    <w:basedOn w:val="aa"/>
    <w:rsid w:val="00EA4301"/>
    <w:rPr>
      <w:rFonts w:ascii="Times New Roman" w:eastAsia="Times New Roman" w:hAnsi="Times New Roman" w:cs="Times New Roman"/>
      <w:b w:val="0"/>
      <w:bCs w:val="0"/>
      <w:i w:val="0"/>
      <w:iCs w:val="0"/>
      <w:smallCaps w:val="0"/>
      <w:strike w:val="0"/>
      <w:u w:val="none"/>
    </w:rPr>
  </w:style>
  <w:style w:type="character" w:customStyle="1" w:styleId="213pt">
    <w:name w:val="Основной текст (2) + 13 pt"/>
    <w:basedOn w:val="2ff2"/>
    <w:rsid w:val="00EA430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f8">
    <w:name w:val="Заголовок №3_"/>
    <w:basedOn w:val="aa"/>
    <w:link w:val="3f9"/>
    <w:rsid w:val="00EA4301"/>
    <w:rPr>
      <w:rFonts w:ascii="Times New Roman" w:eastAsia="Times New Roman" w:hAnsi="Times New Roman" w:cs="Times New Roman"/>
      <w:b/>
      <w:bCs/>
      <w:sz w:val="40"/>
      <w:szCs w:val="40"/>
      <w:shd w:val="clear" w:color="auto" w:fill="FFFFFF"/>
    </w:rPr>
  </w:style>
  <w:style w:type="character" w:customStyle="1" w:styleId="2ff3">
    <w:name w:val="Заголовок №2_"/>
    <w:basedOn w:val="aa"/>
    <w:link w:val="2ff4"/>
    <w:rsid w:val="00EA4301"/>
    <w:rPr>
      <w:rFonts w:ascii="Times New Roman" w:eastAsia="Times New Roman" w:hAnsi="Times New Roman" w:cs="Times New Roman"/>
      <w:b/>
      <w:bCs/>
      <w:spacing w:val="-10"/>
      <w:sz w:val="44"/>
      <w:szCs w:val="44"/>
      <w:shd w:val="clear" w:color="auto" w:fill="FFFFFF"/>
    </w:rPr>
  </w:style>
  <w:style w:type="character" w:customStyle="1" w:styleId="2ff5">
    <w:name w:val="Оглавление (2)_"/>
    <w:basedOn w:val="aa"/>
    <w:link w:val="2ff6"/>
    <w:rsid w:val="00EA4301"/>
    <w:rPr>
      <w:rFonts w:ascii="Times New Roman" w:eastAsia="Times New Roman" w:hAnsi="Times New Roman" w:cs="Times New Roman"/>
      <w:shd w:val="clear" w:color="auto" w:fill="FFFFFF"/>
    </w:rPr>
  </w:style>
  <w:style w:type="character" w:customStyle="1" w:styleId="120">
    <w:name w:val="Основной текст (12)_"/>
    <w:basedOn w:val="aa"/>
    <w:rsid w:val="00EA4301"/>
    <w:rPr>
      <w:rFonts w:ascii="Times New Roman" w:eastAsia="Times New Roman" w:hAnsi="Times New Roman" w:cs="Times New Roman"/>
      <w:b/>
      <w:bCs/>
      <w:i w:val="0"/>
      <w:iCs w:val="0"/>
      <w:smallCaps w:val="0"/>
      <w:strike w:val="0"/>
      <w:u w:val="none"/>
    </w:rPr>
  </w:style>
  <w:style w:type="character" w:customStyle="1" w:styleId="affffffffb">
    <w:name w:val="Оглавление"/>
    <w:basedOn w:val="23"/>
    <w:rsid w:val="00EA4301"/>
    <w:rPr>
      <w:i w:val="0"/>
      <w:iCs w:val="0"/>
      <w:strike w:val="0"/>
      <w:spacing w:val="0"/>
      <w:w w:val="100"/>
      <w:position w:val="0"/>
      <w:sz w:val="24"/>
      <w:szCs w:val="24"/>
      <w:u w:val="single"/>
      <w:lang w:val="ru-RU" w:bidi="ru-RU"/>
    </w:rPr>
  </w:style>
  <w:style w:type="character" w:customStyle="1" w:styleId="121">
    <w:name w:val="Основной текст (12)"/>
    <w:basedOn w:val="120"/>
    <w:rsid w:val="00EA4301"/>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ff7">
    <w:name w:val="Основной текст (2)"/>
    <w:basedOn w:val="2ff2"/>
    <w:rsid w:val="00EA430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5c">
    <w:name w:val="Заголовок №5_"/>
    <w:basedOn w:val="aa"/>
    <w:link w:val="5d"/>
    <w:rsid w:val="00EA4301"/>
    <w:rPr>
      <w:rFonts w:ascii="Times New Roman" w:eastAsia="Times New Roman" w:hAnsi="Times New Roman" w:cs="Times New Roman"/>
      <w:shd w:val="clear" w:color="auto" w:fill="FFFFFF"/>
    </w:rPr>
  </w:style>
  <w:style w:type="character" w:customStyle="1" w:styleId="520">
    <w:name w:val="Заголовок №5 (2)_"/>
    <w:basedOn w:val="aa"/>
    <w:link w:val="521"/>
    <w:rsid w:val="00EA4301"/>
    <w:rPr>
      <w:rFonts w:ascii="Times New Roman" w:eastAsia="Times New Roman" w:hAnsi="Times New Roman" w:cs="Times New Roman"/>
      <w:b/>
      <w:bCs/>
      <w:sz w:val="21"/>
      <w:szCs w:val="21"/>
      <w:shd w:val="clear" w:color="auto" w:fill="FFFFFF"/>
    </w:rPr>
  </w:style>
  <w:style w:type="character" w:customStyle="1" w:styleId="2105pt">
    <w:name w:val="Основной текст (2) + 10.5 pt;Полужирный"/>
    <w:basedOn w:val="2ff2"/>
    <w:rsid w:val="00EA430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Exact">
    <w:name w:val="Основной текст (2) Exact"/>
    <w:basedOn w:val="aa"/>
    <w:rsid w:val="00EA4301"/>
    <w:rPr>
      <w:rFonts w:ascii="Times New Roman" w:eastAsia="Times New Roman" w:hAnsi="Times New Roman" w:cs="Times New Roman"/>
      <w:b w:val="0"/>
      <w:bCs w:val="0"/>
      <w:i w:val="0"/>
      <w:iCs w:val="0"/>
      <w:smallCaps w:val="0"/>
      <w:strike w:val="0"/>
      <w:u w:val="none"/>
    </w:rPr>
  </w:style>
  <w:style w:type="character" w:customStyle="1" w:styleId="52Exact">
    <w:name w:val="Заголовок №5 (2) Exact"/>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13Exact">
    <w:name w:val="Основной текст (13) Exact"/>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Exact">
    <w:name w:val="Подпись к таблице Exact"/>
    <w:basedOn w:val="aa"/>
    <w:link w:val="affffffffc"/>
    <w:rsid w:val="00EA4301"/>
    <w:rPr>
      <w:rFonts w:ascii="Times New Roman" w:eastAsia="Times New Roman" w:hAnsi="Times New Roman" w:cs="Times New Roman"/>
      <w:shd w:val="clear" w:color="auto" w:fill="FFFFFF"/>
    </w:rPr>
  </w:style>
  <w:style w:type="character" w:customStyle="1" w:styleId="5Exact">
    <w:name w:val="Заголовок №5 Exact"/>
    <w:basedOn w:val="aa"/>
    <w:rsid w:val="00EA4301"/>
    <w:rPr>
      <w:rFonts w:ascii="Times New Roman" w:eastAsia="Times New Roman" w:hAnsi="Times New Roman" w:cs="Times New Roman"/>
      <w:b w:val="0"/>
      <w:bCs w:val="0"/>
      <w:i w:val="0"/>
      <w:iCs w:val="0"/>
      <w:smallCaps w:val="0"/>
      <w:strike w:val="0"/>
      <w:u w:val="none"/>
    </w:rPr>
  </w:style>
  <w:style w:type="character" w:customStyle="1" w:styleId="5e">
    <w:name w:val="Заголовок №5 + Малые прописные"/>
    <w:basedOn w:val="5c"/>
    <w:rsid w:val="00EA4301"/>
    <w:rPr>
      <w:rFonts w:ascii="Times New Roman" w:eastAsia="Times New Roman" w:hAnsi="Times New Roman" w:cs="Times New Roman"/>
      <w:smallCaps/>
      <w:color w:val="000000"/>
      <w:spacing w:val="0"/>
      <w:w w:val="100"/>
      <w:position w:val="0"/>
      <w:sz w:val="24"/>
      <w:szCs w:val="24"/>
      <w:shd w:val="clear" w:color="auto" w:fill="FFFFFF"/>
      <w:lang w:val="ru-RU" w:eastAsia="ru-RU" w:bidi="ru-RU"/>
    </w:rPr>
  </w:style>
  <w:style w:type="character" w:customStyle="1" w:styleId="2Exact0">
    <w:name w:val="Подпись к таблице (2) Exact"/>
    <w:basedOn w:val="aa"/>
    <w:link w:val="2ff8"/>
    <w:rsid w:val="00EA4301"/>
    <w:rPr>
      <w:rFonts w:ascii="Times New Roman" w:eastAsia="Times New Roman" w:hAnsi="Times New Roman" w:cs="Times New Roman"/>
      <w:b/>
      <w:bCs/>
      <w:sz w:val="21"/>
      <w:szCs w:val="21"/>
      <w:shd w:val="clear" w:color="auto" w:fill="FFFFFF"/>
    </w:rPr>
  </w:style>
  <w:style w:type="character" w:customStyle="1" w:styleId="522">
    <w:name w:val="Заголовок №5 (2) + Малые прописные"/>
    <w:basedOn w:val="520"/>
    <w:rsid w:val="00EA4301"/>
    <w:rPr>
      <w:rFonts w:ascii="Times New Roman" w:eastAsia="Times New Roman" w:hAnsi="Times New Roman" w:cs="Times New Roman"/>
      <w:b/>
      <w:bCs/>
      <w:smallCaps/>
      <w:color w:val="000000"/>
      <w:spacing w:val="0"/>
      <w:w w:val="100"/>
      <w:position w:val="0"/>
      <w:sz w:val="21"/>
      <w:szCs w:val="21"/>
      <w:shd w:val="clear" w:color="auto" w:fill="FFFFFF"/>
      <w:lang w:val="ru-RU" w:eastAsia="ru-RU" w:bidi="ru-RU"/>
    </w:rPr>
  </w:style>
  <w:style w:type="character" w:customStyle="1" w:styleId="130">
    <w:name w:val="Основной текст (13)_"/>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210pt">
    <w:name w:val="Колонтитул (2) + 10 pt"/>
    <w:basedOn w:val="2ff0"/>
    <w:rsid w:val="00EA4301"/>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131">
    <w:name w:val="Основной текст (13)"/>
    <w:basedOn w:val="130"/>
    <w:rsid w:val="00EA430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13">
    <w:name w:val="Основной текст (11)"/>
    <w:basedOn w:val="a9"/>
    <w:link w:val="112"/>
    <w:rsid w:val="00EA4301"/>
    <w:pPr>
      <w:widowControl w:val="0"/>
      <w:shd w:val="clear" w:color="auto" w:fill="FFFFFF"/>
      <w:spacing w:after="840" w:line="0" w:lineRule="atLeast"/>
    </w:pPr>
    <w:rPr>
      <w:rFonts w:ascii="Times New Roman" w:eastAsia="Times New Roman" w:hAnsi="Times New Roman" w:cs="Times New Roman"/>
      <w:b/>
      <w:bCs/>
      <w:sz w:val="40"/>
      <w:szCs w:val="40"/>
    </w:rPr>
  </w:style>
  <w:style w:type="paragraph" w:customStyle="1" w:styleId="2ff1">
    <w:name w:val="Колонтитул (2)"/>
    <w:basedOn w:val="a9"/>
    <w:link w:val="2ff0"/>
    <w:rsid w:val="00EA4301"/>
    <w:pPr>
      <w:widowControl w:val="0"/>
      <w:shd w:val="clear" w:color="auto" w:fill="FFFFFF"/>
      <w:spacing w:after="0" w:line="0" w:lineRule="atLeast"/>
    </w:pPr>
    <w:rPr>
      <w:rFonts w:ascii="Times New Roman" w:eastAsia="Times New Roman" w:hAnsi="Times New Roman" w:cs="Times New Roman"/>
      <w:b/>
      <w:bCs/>
    </w:rPr>
  </w:style>
  <w:style w:type="paragraph" w:customStyle="1" w:styleId="3f9">
    <w:name w:val="Заголовок №3"/>
    <w:basedOn w:val="a9"/>
    <w:link w:val="3f8"/>
    <w:rsid w:val="00EA4301"/>
    <w:pPr>
      <w:widowControl w:val="0"/>
      <w:shd w:val="clear" w:color="auto" w:fill="FFFFFF"/>
      <w:spacing w:before="840" w:after="480" w:line="0" w:lineRule="atLeast"/>
      <w:outlineLvl w:val="2"/>
    </w:pPr>
    <w:rPr>
      <w:rFonts w:ascii="Times New Roman" w:eastAsia="Times New Roman" w:hAnsi="Times New Roman" w:cs="Times New Roman"/>
      <w:b/>
      <w:bCs/>
      <w:sz w:val="40"/>
      <w:szCs w:val="40"/>
    </w:rPr>
  </w:style>
  <w:style w:type="paragraph" w:customStyle="1" w:styleId="2ff4">
    <w:name w:val="Заголовок №2"/>
    <w:basedOn w:val="a9"/>
    <w:link w:val="2ff3"/>
    <w:rsid w:val="00EA4301"/>
    <w:pPr>
      <w:widowControl w:val="0"/>
      <w:shd w:val="clear" w:color="auto" w:fill="FFFFFF"/>
      <w:spacing w:after="720" w:line="0" w:lineRule="atLeast"/>
      <w:outlineLvl w:val="1"/>
    </w:pPr>
    <w:rPr>
      <w:rFonts w:ascii="Times New Roman" w:eastAsia="Times New Roman" w:hAnsi="Times New Roman" w:cs="Times New Roman"/>
      <w:b/>
      <w:bCs/>
      <w:spacing w:val="-10"/>
      <w:sz w:val="44"/>
      <w:szCs w:val="44"/>
    </w:rPr>
  </w:style>
  <w:style w:type="paragraph" w:customStyle="1" w:styleId="2ff6">
    <w:name w:val="Оглавление (2)"/>
    <w:basedOn w:val="a9"/>
    <w:link w:val="2ff5"/>
    <w:rsid w:val="00EA4301"/>
    <w:pPr>
      <w:widowControl w:val="0"/>
      <w:shd w:val="clear" w:color="auto" w:fill="FFFFFF"/>
      <w:spacing w:after="60" w:line="274" w:lineRule="exact"/>
    </w:pPr>
    <w:rPr>
      <w:rFonts w:ascii="Times New Roman" w:eastAsia="Times New Roman" w:hAnsi="Times New Roman" w:cs="Times New Roman"/>
    </w:rPr>
  </w:style>
  <w:style w:type="paragraph" w:customStyle="1" w:styleId="5d">
    <w:name w:val="Заголовок №5"/>
    <w:basedOn w:val="a9"/>
    <w:link w:val="5c"/>
    <w:rsid w:val="00EA4301"/>
    <w:pPr>
      <w:widowControl w:val="0"/>
      <w:shd w:val="clear" w:color="auto" w:fill="FFFFFF"/>
      <w:spacing w:before="240" w:after="360" w:line="0" w:lineRule="atLeast"/>
      <w:outlineLvl w:val="4"/>
    </w:pPr>
    <w:rPr>
      <w:rFonts w:ascii="Times New Roman" w:eastAsia="Times New Roman" w:hAnsi="Times New Roman" w:cs="Times New Roman"/>
    </w:rPr>
  </w:style>
  <w:style w:type="paragraph" w:customStyle="1" w:styleId="521">
    <w:name w:val="Заголовок №5 (2)"/>
    <w:basedOn w:val="a9"/>
    <w:link w:val="520"/>
    <w:rsid w:val="00EA4301"/>
    <w:pPr>
      <w:widowControl w:val="0"/>
      <w:shd w:val="clear" w:color="auto" w:fill="FFFFFF"/>
      <w:spacing w:after="300" w:line="0" w:lineRule="atLeast"/>
      <w:ind w:hanging="1180"/>
      <w:outlineLvl w:val="4"/>
    </w:pPr>
    <w:rPr>
      <w:rFonts w:ascii="Times New Roman" w:eastAsia="Times New Roman" w:hAnsi="Times New Roman" w:cs="Times New Roman"/>
      <w:b/>
      <w:bCs/>
      <w:sz w:val="21"/>
      <w:szCs w:val="21"/>
    </w:rPr>
  </w:style>
  <w:style w:type="paragraph" w:customStyle="1" w:styleId="affffffffc">
    <w:name w:val="Подпись к таблице"/>
    <w:basedOn w:val="a9"/>
    <w:link w:val="Exact"/>
    <w:rsid w:val="00EA4301"/>
    <w:pPr>
      <w:widowControl w:val="0"/>
      <w:shd w:val="clear" w:color="auto" w:fill="FFFFFF"/>
      <w:spacing w:after="0" w:line="259" w:lineRule="exact"/>
      <w:jc w:val="both"/>
    </w:pPr>
    <w:rPr>
      <w:rFonts w:ascii="Times New Roman" w:eastAsia="Times New Roman" w:hAnsi="Times New Roman" w:cs="Times New Roman"/>
    </w:rPr>
  </w:style>
  <w:style w:type="paragraph" w:customStyle="1" w:styleId="2ff8">
    <w:name w:val="Подпись к таблице (2)"/>
    <w:basedOn w:val="a9"/>
    <w:link w:val="2Exact0"/>
    <w:rsid w:val="00EA4301"/>
    <w:pPr>
      <w:widowControl w:val="0"/>
      <w:shd w:val="clear" w:color="auto" w:fill="FFFFFF"/>
      <w:spacing w:after="0" w:line="254" w:lineRule="exact"/>
    </w:pPr>
    <w:rPr>
      <w:rFonts w:ascii="Times New Roman" w:eastAsia="Times New Roman" w:hAnsi="Times New Roman" w:cs="Times New Roman"/>
      <w:b/>
      <w:bCs/>
      <w:sz w:val="21"/>
      <w:szCs w:val="21"/>
    </w:rPr>
  </w:style>
  <w:style w:type="numbering" w:customStyle="1" w:styleId="122">
    <w:name w:val="Нет списка12"/>
    <w:next w:val="ac"/>
    <w:uiPriority w:val="99"/>
    <w:semiHidden/>
    <w:unhideWhenUsed/>
    <w:rsid w:val="00EA4301"/>
  </w:style>
  <w:style w:type="paragraph" w:customStyle="1" w:styleId="headertext">
    <w:name w:val="headertext"/>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f9">
    <w:name w:val="Îñíîâíîé òåêñò ñ îòñòóïîì 2"/>
    <w:basedOn w:val="a9"/>
    <w:rsid w:val="00EA4301"/>
    <w:pPr>
      <w:widowControl w:val="0"/>
      <w:spacing w:after="0" w:line="240" w:lineRule="auto"/>
      <w:ind w:left="720"/>
      <w:jc w:val="both"/>
    </w:pPr>
    <w:rPr>
      <w:rFonts w:ascii="Times New Roman" w:eastAsia="Times New Roman" w:hAnsi="Times New Roman" w:cs="Times New Roman"/>
      <w:color w:val="000000"/>
      <w:sz w:val="24"/>
      <w:szCs w:val="20"/>
      <w:lang w:val="en-US" w:eastAsia="ru-RU"/>
    </w:rPr>
  </w:style>
  <w:style w:type="paragraph" w:customStyle="1" w:styleId="affffffffd">
    <w:name w:val="Простойттекст"/>
    <w:basedOn w:val="a9"/>
    <w:rsid w:val="00EA4301"/>
    <w:pPr>
      <w:suppressAutoHyphens/>
      <w:spacing w:after="0" w:line="240" w:lineRule="auto"/>
      <w:ind w:firstLine="705"/>
      <w:jc w:val="both"/>
    </w:pPr>
    <w:rPr>
      <w:rFonts w:ascii="Times New Roman" w:eastAsia="Lucida Sans Unicode" w:hAnsi="Times New Roman" w:cs="Times New Roman"/>
      <w:kern w:val="2"/>
      <w:sz w:val="26"/>
      <w:szCs w:val="26"/>
      <w:lang w:eastAsia="ru-RU"/>
    </w:rPr>
  </w:style>
  <w:style w:type="paragraph" w:customStyle="1" w:styleId="2ffa">
    <w:name w:val="Подпункты2"/>
    <w:basedOn w:val="a9"/>
    <w:rsid w:val="00EA4301"/>
    <w:pPr>
      <w:widowControl w:val="0"/>
      <w:tabs>
        <w:tab w:val="num" w:pos="723"/>
        <w:tab w:val="left" w:pos="2085"/>
      </w:tabs>
      <w:suppressAutoHyphens/>
      <w:spacing w:after="0" w:line="240" w:lineRule="auto"/>
      <w:ind w:left="723" w:hanging="360"/>
    </w:pPr>
    <w:rPr>
      <w:rFonts w:ascii="Times New Roman" w:eastAsia="Lucida Sans Unicode" w:hAnsi="Times New Roman" w:cs="Times New Roman"/>
      <w:kern w:val="2"/>
      <w:sz w:val="26"/>
      <w:szCs w:val="26"/>
      <w:lang w:eastAsia="ru-RU"/>
    </w:rPr>
  </w:style>
  <w:style w:type="paragraph" w:styleId="affffffffe">
    <w:name w:val="Revision"/>
    <w:hidden/>
    <w:uiPriority w:val="99"/>
    <w:semiHidden/>
    <w:rsid w:val="00EA4301"/>
    <w:pPr>
      <w:spacing w:after="0" w:line="240" w:lineRule="auto"/>
    </w:pPr>
    <w:rPr>
      <w:rFonts w:ascii="Tahoma" w:eastAsia="Tahoma" w:hAnsi="Tahoma" w:cs="Tahoma"/>
      <w:color w:val="000000"/>
      <w:sz w:val="24"/>
      <w:szCs w:val="24"/>
      <w:lang w:eastAsia="ru-RU" w:bidi="ru-RU"/>
    </w:rPr>
  </w:style>
  <w:style w:type="paragraph" w:customStyle="1" w:styleId="3fa">
    <w:name w:val="Знак Знак3 Знак Знак"/>
    <w:basedOn w:val="a9"/>
    <w:rsid w:val="00EA4301"/>
    <w:pPr>
      <w:spacing w:line="240" w:lineRule="exact"/>
    </w:pPr>
    <w:rPr>
      <w:rFonts w:ascii="Verdana" w:eastAsia="Times New Roman" w:hAnsi="Verdana" w:cs="Times New Roman"/>
      <w:sz w:val="20"/>
      <w:szCs w:val="20"/>
      <w:lang w:val="en-US"/>
    </w:rPr>
  </w:style>
  <w:style w:type="paragraph" w:customStyle="1" w:styleId="afffffffff">
    <w:name w:val="ОСНОВНОЙ !!!"/>
    <w:basedOn w:val="afffa"/>
    <w:link w:val="1fb"/>
    <w:rsid w:val="005F447C"/>
    <w:pPr>
      <w:spacing w:before="120" w:after="0" w:line="240" w:lineRule="auto"/>
      <w:ind w:firstLine="900"/>
    </w:pPr>
    <w:rPr>
      <w:rFonts w:ascii="Arial" w:eastAsia="Times New Roman" w:hAnsi="Arial" w:cs="Times New Roman"/>
    </w:rPr>
  </w:style>
  <w:style w:type="character" w:customStyle="1" w:styleId="1fb">
    <w:name w:val="ОСНОВНОЙ !!! Знак1"/>
    <w:link w:val="afffffffff"/>
    <w:rsid w:val="005F447C"/>
    <w:rPr>
      <w:rFonts w:ascii="Arial" w:eastAsia="Times New Roman" w:hAnsi="Arial" w:cs="Times New Roman"/>
      <w:sz w:val="24"/>
      <w:szCs w:val="24"/>
      <w:lang w:eastAsia="ru-RU"/>
    </w:rPr>
  </w:style>
  <w:style w:type="character" w:customStyle="1" w:styleId="afffffffff0">
    <w:name w:val="Сноска_"/>
    <w:link w:val="afffffffff1"/>
    <w:rsid w:val="00805F82"/>
    <w:rPr>
      <w:rFonts w:ascii="Times New Roman" w:eastAsia="Times New Roman" w:hAnsi="Times New Roman" w:cs="Times New Roman"/>
      <w:sz w:val="28"/>
      <w:szCs w:val="28"/>
      <w:shd w:val="clear" w:color="auto" w:fill="FFFFFF"/>
    </w:rPr>
  </w:style>
  <w:style w:type="paragraph" w:customStyle="1" w:styleId="afffffffff1">
    <w:name w:val="Сноска"/>
    <w:basedOn w:val="a9"/>
    <w:link w:val="afffffffff0"/>
    <w:rsid w:val="00805F82"/>
    <w:pPr>
      <w:widowControl w:val="0"/>
      <w:shd w:val="clear" w:color="auto" w:fill="FFFFFF"/>
      <w:spacing w:after="0" w:line="322" w:lineRule="exact"/>
      <w:ind w:firstLine="720"/>
      <w:jc w:val="both"/>
    </w:pPr>
    <w:rPr>
      <w:rFonts w:ascii="Times New Roman" w:eastAsia="Times New Roman" w:hAnsi="Times New Roman" w:cs="Times New Roman"/>
      <w:sz w:val="28"/>
      <w:szCs w:val="28"/>
    </w:rPr>
  </w:style>
  <w:style w:type="character" w:customStyle="1" w:styleId="211pt">
    <w:name w:val="Основной текст (2) + 11 pt"/>
    <w:rsid w:val="00131EC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0pt0">
    <w:name w:val="Основной текст (2) + 10 pt"/>
    <w:rsid w:val="00131EC6"/>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fc">
    <w:name w:val="Неразрешенное упоминание1"/>
    <w:basedOn w:val="aa"/>
    <w:uiPriority w:val="99"/>
    <w:semiHidden/>
    <w:unhideWhenUsed/>
    <w:rsid w:val="00B70072"/>
    <w:rPr>
      <w:color w:val="605E5C"/>
      <w:shd w:val="clear" w:color="auto" w:fill="E1DFDD"/>
    </w:rPr>
  </w:style>
  <w:style w:type="character" w:customStyle="1" w:styleId="blk">
    <w:name w:val="blk"/>
    <w:basedOn w:val="aa"/>
    <w:rsid w:val="00C35327"/>
  </w:style>
  <w:style w:type="table" w:customStyle="1" w:styleId="TableNormal">
    <w:name w:val="Table Normal"/>
    <w:uiPriority w:val="2"/>
    <w:semiHidden/>
    <w:unhideWhenUsed/>
    <w:qFormat/>
    <w:rsid w:val="001B07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9"/>
    <w:uiPriority w:val="1"/>
    <w:qFormat/>
    <w:rsid w:val="001B0749"/>
    <w:pPr>
      <w:widowControl w:val="0"/>
      <w:autoSpaceDE w:val="0"/>
      <w:autoSpaceDN w:val="0"/>
      <w:spacing w:after="0" w:line="240" w:lineRule="auto"/>
      <w:ind w:left="26"/>
    </w:pPr>
    <w:rPr>
      <w:rFonts w:ascii="Times New Roman" w:eastAsia="Times New Roman" w:hAnsi="Times New Roman" w:cs="Times New Roman"/>
    </w:rPr>
  </w:style>
  <w:style w:type="character" w:customStyle="1" w:styleId="2ffb">
    <w:name w:val="Неразрешенное упоминание2"/>
    <w:basedOn w:val="aa"/>
    <w:uiPriority w:val="99"/>
    <w:semiHidden/>
    <w:unhideWhenUsed/>
    <w:rsid w:val="005E4607"/>
    <w:rPr>
      <w:color w:val="605E5C"/>
      <w:shd w:val="clear" w:color="auto" w:fill="E1DFDD"/>
    </w:rPr>
  </w:style>
  <w:style w:type="numbering" w:customStyle="1" w:styleId="5f">
    <w:name w:val="Нет списка5"/>
    <w:next w:val="ac"/>
    <w:uiPriority w:val="99"/>
    <w:semiHidden/>
    <w:unhideWhenUsed/>
    <w:rsid w:val="00E51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12561">
      <w:bodyDiv w:val="1"/>
      <w:marLeft w:val="0"/>
      <w:marRight w:val="0"/>
      <w:marTop w:val="0"/>
      <w:marBottom w:val="0"/>
      <w:divBdr>
        <w:top w:val="none" w:sz="0" w:space="0" w:color="auto"/>
        <w:left w:val="none" w:sz="0" w:space="0" w:color="auto"/>
        <w:bottom w:val="none" w:sz="0" w:space="0" w:color="auto"/>
        <w:right w:val="none" w:sz="0" w:space="0" w:color="auto"/>
      </w:divBdr>
      <w:divsChild>
        <w:div w:id="1197306443">
          <w:marLeft w:val="0"/>
          <w:marRight w:val="0"/>
          <w:marTop w:val="120"/>
          <w:marBottom w:val="0"/>
          <w:divBdr>
            <w:top w:val="none" w:sz="0" w:space="0" w:color="auto"/>
            <w:left w:val="none" w:sz="0" w:space="0" w:color="auto"/>
            <w:bottom w:val="none" w:sz="0" w:space="0" w:color="auto"/>
            <w:right w:val="none" w:sz="0" w:space="0" w:color="auto"/>
          </w:divBdr>
        </w:div>
        <w:div w:id="1657415309">
          <w:marLeft w:val="0"/>
          <w:marRight w:val="0"/>
          <w:marTop w:val="120"/>
          <w:marBottom w:val="0"/>
          <w:divBdr>
            <w:top w:val="none" w:sz="0" w:space="0" w:color="auto"/>
            <w:left w:val="none" w:sz="0" w:space="0" w:color="auto"/>
            <w:bottom w:val="none" w:sz="0" w:space="0" w:color="auto"/>
            <w:right w:val="none" w:sz="0" w:space="0" w:color="auto"/>
          </w:divBdr>
        </w:div>
        <w:div w:id="1719621313">
          <w:marLeft w:val="0"/>
          <w:marRight w:val="0"/>
          <w:marTop w:val="120"/>
          <w:marBottom w:val="0"/>
          <w:divBdr>
            <w:top w:val="none" w:sz="0" w:space="0" w:color="auto"/>
            <w:left w:val="none" w:sz="0" w:space="0" w:color="auto"/>
            <w:bottom w:val="none" w:sz="0" w:space="0" w:color="auto"/>
            <w:right w:val="none" w:sz="0" w:space="0" w:color="auto"/>
          </w:divBdr>
        </w:div>
      </w:divsChild>
    </w:div>
    <w:div w:id="77682191">
      <w:bodyDiv w:val="1"/>
      <w:marLeft w:val="0"/>
      <w:marRight w:val="0"/>
      <w:marTop w:val="0"/>
      <w:marBottom w:val="0"/>
      <w:divBdr>
        <w:top w:val="none" w:sz="0" w:space="0" w:color="auto"/>
        <w:left w:val="none" w:sz="0" w:space="0" w:color="auto"/>
        <w:bottom w:val="none" w:sz="0" w:space="0" w:color="auto"/>
        <w:right w:val="none" w:sz="0" w:space="0" w:color="auto"/>
      </w:divBdr>
    </w:div>
    <w:div w:id="89816197">
      <w:bodyDiv w:val="1"/>
      <w:marLeft w:val="0"/>
      <w:marRight w:val="0"/>
      <w:marTop w:val="0"/>
      <w:marBottom w:val="0"/>
      <w:divBdr>
        <w:top w:val="none" w:sz="0" w:space="0" w:color="auto"/>
        <w:left w:val="none" w:sz="0" w:space="0" w:color="auto"/>
        <w:bottom w:val="none" w:sz="0" w:space="0" w:color="auto"/>
        <w:right w:val="none" w:sz="0" w:space="0" w:color="auto"/>
      </w:divBdr>
    </w:div>
    <w:div w:id="96996234">
      <w:bodyDiv w:val="1"/>
      <w:marLeft w:val="0"/>
      <w:marRight w:val="0"/>
      <w:marTop w:val="0"/>
      <w:marBottom w:val="0"/>
      <w:divBdr>
        <w:top w:val="none" w:sz="0" w:space="0" w:color="auto"/>
        <w:left w:val="none" w:sz="0" w:space="0" w:color="auto"/>
        <w:bottom w:val="none" w:sz="0" w:space="0" w:color="auto"/>
        <w:right w:val="none" w:sz="0" w:space="0" w:color="auto"/>
      </w:divBdr>
    </w:div>
    <w:div w:id="140730518">
      <w:bodyDiv w:val="1"/>
      <w:marLeft w:val="0"/>
      <w:marRight w:val="0"/>
      <w:marTop w:val="0"/>
      <w:marBottom w:val="0"/>
      <w:divBdr>
        <w:top w:val="none" w:sz="0" w:space="0" w:color="auto"/>
        <w:left w:val="none" w:sz="0" w:space="0" w:color="auto"/>
        <w:bottom w:val="none" w:sz="0" w:space="0" w:color="auto"/>
        <w:right w:val="none" w:sz="0" w:space="0" w:color="auto"/>
      </w:divBdr>
    </w:div>
    <w:div w:id="195311491">
      <w:bodyDiv w:val="1"/>
      <w:marLeft w:val="0"/>
      <w:marRight w:val="0"/>
      <w:marTop w:val="0"/>
      <w:marBottom w:val="0"/>
      <w:divBdr>
        <w:top w:val="none" w:sz="0" w:space="0" w:color="auto"/>
        <w:left w:val="none" w:sz="0" w:space="0" w:color="auto"/>
        <w:bottom w:val="none" w:sz="0" w:space="0" w:color="auto"/>
        <w:right w:val="none" w:sz="0" w:space="0" w:color="auto"/>
      </w:divBdr>
      <w:divsChild>
        <w:div w:id="917522253">
          <w:marLeft w:val="0"/>
          <w:marRight w:val="0"/>
          <w:marTop w:val="120"/>
          <w:marBottom w:val="0"/>
          <w:divBdr>
            <w:top w:val="none" w:sz="0" w:space="0" w:color="auto"/>
            <w:left w:val="none" w:sz="0" w:space="0" w:color="auto"/>
            <w:bottom w:val="none" w:sz="0" w:space="0" w:color="auto"/>
            <w:right w:val="none" w:sz="0" w:space="0" w:color="auto"/>
          </w:divBdr>
        </w:div>
        <w:div w:id="1945460106">
          <w:marLeft w:val="0"/>
          <w:marRight w:val="0"/>
          <w:marTop w:val="120"/>
          <w:marBottom w:val="0"/>
          <w:divBdr>
            <w:top w:val="none" w:sz="0" w:space="0" w:color="auto"/>
            <w:left w:val="none" w:sz="0" w:space="0" w:color="auto"/>
            <w:bottom w:val="none" w:sz="0" w:space="0" w:color="auto"/>
            <w:right w:val="none" w:sz="0" w:space="0" w:color="auto"/>
          </w:divBdr>
        </w:div>
      </w:divsChild>
    </w:div>
    <w:div w:id="273369961">
      <w:bodyDiv w:val="1"/>
      <w:marLeft w:val="0"/>
      <w:marRight w:val="0"/>
      <w:marTop w:val="0"/>
      <w:marBottom w:val="0"/>
      <w:divBdr>
        <w:top w:val="none" w:sz="0" w:space="0" w:color="auto"/>
        <w:left w:val="none" w:sz="0" w:space="0" w:color="auto"/>
        <w:bottom w:val="none" w:sz="0" w:space="0" w:color="auto"/>
        <w:right w:val="none" w:sz="0" w:space="0" w:color="auto"/>
      </w:divBdr>
    </w:div>
    <w:div w:id="496920493">
      <w:bodyDiv w:val="1"/>
      <w:marLeft w:val="0"/>
      <w:marRight w:val="0"/>
      <w:marTop w:val="0"/>
      <w:marBottom w:val="0"/>
      <w:divBdr>
        <w:top w:val="none" w:sz="0" w:space="0" w:color="auto"/>
        <w:left w:val="none" w:sz="0" w:space="0" w:color="auto"/>
        <w:bottom w:val="none" w:sz="0" w:space="0" w:color="auto"/>
        <w:right w:val="none" w:sz="0" w:space="0" w:color="auto"/>
      </w:divBdr>
    </w:div>
    <w:div w:id="512763624">
      <w:bodyDiv w:val="1"/>
      <w:marLeft w:val="0"/>
      <w:marRight w:val="0"/>
      <w:marTop w:val="0"/>
      <w:marBottom w:val="0"/>
      <w:divBdr>
        <w:top w:val="none" w:sz="0" w:space="0" w:color="auto"/>
        <w:left w:val="none" w:sz="0" w:space="0" w:color="auto"/>
        <w:bottom w:val="none" w:sz="0" w:space="0" w:color="auto"/>
        <w:right w:val="none" w:sz="0" w:space="0" w:color="auto"/>
      </w:divBdr>
    </w:div>
    <w:div w:id="548952483">
      <w:bodyDiv w:val="1"/>
      <w:marLeft w:val="0"/>
      <w:marRight w:val="0"/>
      <w:marTop w:val="0"/>
      <w:marBottom w:val="0"/>
      <w:divBdr>
        <w:top w:val="none" w:sz="0" w:space="0" w:color="auto"/>
        <w:left w:val="none" w:sz="0" w:space="0" w:color="auto"/>
        <w:bottom w:val="none" w:sz="0" w:space="0" w:color="auto"/>
        <w:right w:val="none" w:sz="0" w:space="0" w:color="auto"/>
      </w:divBdr>
    </w:div>
    <w:div w:id="605384119">
      <w:bodyDiv w:val="1"/>
      <w:marLeft w:val="0"/>
      <w:marRight w:val="0"/>
      <w:marTop w:val="0"/>
      <w:marBottom w:val="0"/>
      <w:divBdr>
        <w:top w:val="none" w:sz="0" w:space="0" w:color="auto"/>
        <w:left w:val="none" w:sz="0" w:space="0" w:color="auto"/>
        <w:bottom w:val="none" w:sz="0" w:space="0" w:color="auto"/>
        <w:right w:val="none" w:sz="0" w:space="0" w:color="auto"/>
      </w:divBdr>
      <w:divsChild>
        <w:div w:id="208953091">
          <w:marLeft w:val="0"/>
          <w:marRight w:val="0"/>
          <w:marTop w:val="120"/>
          <w:marBottom w:val="0"/>
          <w:divBdr>
            <w:top w:val="none" w:sz="0" w:space="0" w:color="auto"/>
            <w:left w:val="none" w:sz="0" w:space="0" w:color="auto"/>
            <w:bottom w:val="none" w:sz="0" w:space="0" w:color="auto"/>
            <w:right w:val="none" w:sz="0" w:space="0" w:color="auto"/>
          </w:divBdr>
        </w:div>
        <w:div w:id="447815540">
          <w:marLeft w:val="0"/>
          <w:marRight w:val="0"/>
          <w:marTop w:val="120"/>
          <w:marBottom w:val="0"/>
          <w:divBdr>
            <w:top w:val="none" w:sz="0" w:space="0" w:color="auto"/>
            <w:left w:val="none" w:sz="0" w:space="0" w:color="auto"/>
            <w:bottom w:val="none" w:sz="0" w:space="0" w:color="auto"/>
            <w:right w:val="none" w:sz="0" w:space="0" w:color="auto"/>
          </w:divBdr>
        </w:div>
        <w:div w:id="1148471964">
          <w:marLeft w:val="0"/>
          <w:marRight w:val="0"/>
          <w:marTop w:val="120"/>
          <w:marBottom w:val="0"/>
          <w:divBdr>
            <w:top w:val="none" w:sz="0" w:space="0" w:color="auto"/>
            <w:left w:val="none" w:sz="0" w:space="0" w:color="auto"/>
            <w:bottom w:val="none" w:sz="0" w:space="0" w:color="auto"/>
            <w:right w:val="none" w:sz="0" w:space="0" w:color="auto"/>
          </w:divBdr>
        </w:div>
        <w:div w:id="1190870718">
          <w:marLeft w:val="0"/>
          <w:marRight w:val="0"/>
          <w:marTop w:val="120"/>
          <w:marBottom w:val="0"/>
          <w:divBdr>
            <w:top w:val="none" w:sz="0" w:space="0" w:color="auto"/>
            <w:left w:val="none" w:sz="0" w:space="0" w:color="auto"/>
            <w:bottom w:val="none" w:sz="0" w:space="0" w:color="auto"/>
            <w:right w:val="none" w:sz="0" w:space="0" w:color="auto"/>
          </w:divBdr>
        </w:div>
        <w:div w:id="1513447091">
          <w:marLeft w:val="0"/>
          <w:marRight w:val="0"/>
          <w:marTop w:val="120"/>
          <w:marBottom w:val="0"/>
          <w:divBdr>
            <w:top w:val="none" w:sz="0" w:space="0" w:color="auto"/>
            <w:left w:val="none" w:sz="0" w:space="0" w:color="auto"/>
            <w:bottom w:val="none" w:sz="0" w:space="0" w:color="auto"/>
            <w:right w:val="none" w:sz="0" w:space="0" w:color="auto"/>
          </w:divBdr>
        </w:div>
      </w:divsChild>
    </w:div>
    <w:div w:id="712658454">
      <w:bodyDiv w:val="1"/>
      <w:marLeft w:val="0"/>
      <w:marRight w:val="0"/>
      <w:marTop w:val="0"/>
      <w:marBottom w:val="0"/>
      <w:divBdr>
        <w:top w:val="none" w:sz="0" w:space="0" w:color="auto"/>
        <w:left w:val="none" w:sz="0" w:space="0" w:color="auto"/>
        <w:bottom w:val="none" w:sz="0" w:space="0" w:color="auto"/>
        <w:right w:val="none" w:sz="0" w:space="0" w:color="auto"/>
      </w:divBdr>
      <w:divsChild>
        <w:div w:id="164901899">
          <w:marLeft w:val="0"/>
          <w:marRight w:val="0"/>
          <w:marTop w:val="120"/>
          <w:marBottom w:val="0"/>
          <w:divBdr>
            <w:top w:val="none" w:sz="0" w:space="0" w:color="auto"/>
            <w:left w:val="none" w:sz="0" w:space="0" w:color="auto"/>
            <w:bottom w:val="none" w:sz="0" w:space="0" w:color="auto"/>
            <w:right w:val="none" w:sz="0" w:space="0" w:color="auto"/>
          </w:divBdr>
        </w:div>
        <w:div w:id="311253157">
          <w:marLeft w:val="0"/>
          <w:marRight w:val="0"/>
          <w:marTop w:val="120"/>
          <w:marBottom w:val="0"/>
          <w:divBdr>
            <w:top w:val="none" w:sz="0" w:space="0" w:color="auto"/>
            <w:left w:val="none" w:sz="0" w:space="0" w:color="auto"/>
            <w:bottom w:val="none" w:sz="0" w:space="0" w:color="auto"/>
            <w:right w:val="none" w:sz="0" w:space="0" w:color="auto"/>
          </w:divBdr>
        </w:div>
        <w:div w:id="955646455">
          <w:marLeft w:val="0"/>
          <w:marRight w:val="0"/>
          <w:marTop w:val="120"/>
          <w:marBottom w:val="0"/>
          <w:divBdr>
            <w:top w:val="none" w:sz="0" w:space="0" w:color="auto"/>
            <w:left w:val="none" w:sz="0" w:space="0" w:color="auto"/>
            <w:bottom w:val="none" w:sz="0" w:space="0" w:color="auto"/>
            <w:right w:val="none" w:sz="0" w:space="0" w:color="auto"/>
          </w:divBdr>
        </w:div>
        <w:div w:id="1612862087">
          <w:marLeft w:val="0"/>
          <w:marRight w:val="0"/>
          <w:marTop w:val="120"/>
          <w:marBottom w:val="0"/>
          <w:divBdr>
            <w:top w:val="none" w:sz="0" w:space="0" w:color="auto"/>
            <w:left w:val="none" w:sz="0" w:space="0" w:color="auto"/>
            <w:bottom w:val="none" w:sz="0" w:space="0" w:color="auto"/>
            <w:right w:val="none" w:sz="0" w:space="0" w:color="auto"/>
          </w:divBdr>
        </w:div>
        <w:div w:id="2020112486">
          <w:marLeft w:val="0"/>
          <w:marRight w:val="0"/>
          <w:marTop w:val="120"/>
          <w:marBottom w:val="0"/>
          <w:divBdr>
            <w:top w:val="none" w:sz="0" w:space="0" w:color="auto"/>
            <w:left w:val="none" w:sz="0" w:space="0" w:color="auto"/>
            <w:bottom w:val="none" w:sz="0" w:space="0" w:color="auto"/>
            <w:right w:val="none" w:sz="0" w:space="0" w:color="auto"/>
          </w:divBdr>
        </w:div>
      </w:divsChild>
    </w:div>
    <w:div w:id="990602844">
      <w:bodyDiv w:val="1"/>
      <w:marLeft w:val="0"/>
      <w:marRight w:val="0"/>
      <w:marTop w:val="0"/>
      <w:marBottom w:val="0"/>
      <w:divBdr>
        <w:top w:val="none" w:sz="0" w:space="0" w:color="auto"/>
        <w:left w:val="none" w:sz="0" w:space="0" w:color="auto"/>
        <w:bottom w:val="none" w:sz="0" w:space="0" w:color="auto"/>
        <w:right w:val="none" w:sz="0" w:space="0" w:color="auto"/>
      </w:divBdr>
    </w:div>
    <w:div w:id="1126895891">
      <w:bodyDiv w:val="1"/>
      <w:marLeft w:val="0"/>
      <w:marRight w:val="0"/>
      <w:marTop w:val="0"/>
      <w:marBottom w:val="0"/>
      <w:divBdr>
        <w:top w:val="none" w:sz="0" w:space="0" w:color="auto"/>
        <w:left w:val="none" w:sz="0" w:space="0" w:color="auto"/>
        <w:bottom w:val="none" w:sz="0" w:space="0" w:color="auto"/>
        <w:right w:val="none" w:sz="0" w:space="0" w:color="auto"/>
      </w:divBdr>
      <w:divsChild>
        <w:div w:id="2073043799">
          <w:marLeft w:val="0"/>
          <w:marRight w:val="0"/>
          <w:marTop w:val="120"/>
          <w:marBottom w:val="0"/>
          <w:divBdr>
            <w:top w:val="none" w:sz="0" w:space="0" w:color="auto"/>
            <w:left w:val="none" w:sz="0" w:space="0" w:color="auto"/>
            <w:bottom w:val="none" w:sz="0" w:space="0" w:color="auto"/>
            <w:right w:val="none" w:sz="0" w:space="0" w:color="auto"/>
          </w:divBdr>
        </w:div>
      </w:divsChild>
    </w:div>
    <w:div w:id="1289236414">
      <w:bodyDiv w:val="1"/>
      <w:marLeft w:val="0"/>
      <w:marRight w:val="0"/>
      <w:marTop w:val="0"/>
      <w:marBottom w:val="0"/>
      <w:divBdr>
        <w:top w:val="none" w:sz="0" w:space="0" w:color="auto"/>
        <w:left w:val="none" w:sz="0" w:space="0" w:color="auto"/>
        <w:bottom w:val="none" w:sz="0" w:space="0" w:color="auto"/>
        <w:right w:val="none" w:sz="0" w:space="0" w:color="auto"/>
      </w:divBdr>
    </w:div>
    <w:div w:id="1330409237">
      <w:bodyDiv w:val="1"/>
      <w:marLeft w:val="0"/>
      <w:marRight w:val="0"/>
      <w:marTop w:val="0"/>
      <w:marBottom w:val="0"/>
      <w:divBdr>
        <w:top w:val="none" w:sz="0" w:space="0" w:color="auto"/>
        <w:left w:val="none" w:sz="0" w:space="0" w:color="auto"/>
        <w:bottom w:val="none" w:sz="0" w:space="0" w:color="auto"/>
        <w:right w:val="none" w:sz="0" w:space="0" w:color="auto"/>
      </w:divBdr>
      <w:divsChild>
        <w:div w:id="804737575">
          <w:marLeft w:val="0"/>
          <w:marRight w:val="0"/>
          <w:marTop w:val="120"/>
          <w:marBottom w:val="0"/>
          <w:divBdr>
            <w:top w:val="none" w:sz="0" w:space="0" w:color="auto"/>
            <w:left w:val="none" w:sz="0" w:space="0" w:color="auto"/>
            <w:bottom w:val="none" w:sz="0" w:space="0" w:color="auto"/>
            <w:right w:val="none" w:sz="0" w:space="0" w:color="auto"/>
          </w:divBdr>
        </w:div>
        <w:div w:id="1269893602">
          <w:marLeft w:val="0"/>
          <w:marRight w:val="0"/>
          <w:marTop w:val="120"/>
          <w:marBottom w:val="0"/>
          <w:divBdr>
            <w:top w:val="none" w:sz="0" w:space="0" w:color="auto"/>
            <w:left w:val="none" w:sz="0" w:space="0" w:color="auto"/>
            <w:bottom w:val="none" w:sz="0" w:space="0" w:color="auto"/>
            <w:right w:val="none" w:sz="0" w:space="0" w:color="auto"/>
          </w:divBdr>
        </w:div>
      </w:divsChild>
    </w:div>
    <w:div w:id="1414860006">
      <w:bodyDiv w:val="1"/>
      <w:marLeft w:val="0"/>
      <w:marRight w:val="0"/>
      <w:marTop w:val="0"/>
      <w:marBottom w:val="0"/>
      <w:divBdr>
        <w:top w:val="none" w:sz="0" w:space="0" w:color="auto"/>
        <w:left w:val="none" w:sz="0" w:space="0" w:color="auto"/>
        <w:bottom w:val="none" w:sz="0" w:space="0" w:color="auto"/>
        <w:right w:val="none" w:sz="0" w:space="0" w:color="auto"/>
      </w:divBdr>
      <w:divsChild>
        <w:div w:id="126557296">
          <w:marLeft w:val="0"/>
          <w:marRight w:val="0"/>
          <w:marTop w:val="120"/>
          <w:marBottom w:val="0"/>
          <w:divBdr>
            <w:top w:val="none" w:sz="0" w:space="0" w:color="auto"/>
            <w:left w:val="none" w:sz="0" w:space="0" w:color="auto"/>
            <w:bottom w:val="none" w:sz="0" w:space="0" w:color="auto"/>
            <w:right w:val="none" w:sz="0" w:space="0" w:color="auto"/>
          </w:divBdr>
        </w:div>
        <w:div w:id="149565017">
          <w:marLeft w:val="0"/>
          <w:marRight w:val="0"/>
          <w:marTop w:val="120"/>
          <w:marBottom w:val="0"/>
          <w:divBdr>
            <w:top w:val="none" w:sz="0" w:space="0" w:color="auto"/>
            <w:left w:val="none" w:sz="0" w:space="0" w:color="auto"/>
            <w:bottom w:val="none" w:sz="0" w:space="0" w:color="auto"/>
            <w:right w:val="none" w:sz="0" w:space="0" w:color="auto"/>
          </w:divBdr>
        </w:div>
        <w:div w:id="199979029">
          <w:marLeft w:val="0"/>
          <w:marRight w:val="0"/>
          <w:marTop w:val="120"/>
          <w:marBottom w:val="0"/>
          <w:divBdr>
            <w:top w:val="none" w:sz="0" w:space="0" w:color="auto"/>
            <w:left w:val="none" w:sz="0" w:space="0" w:color="auto"/>
            <w:bottom w:val="none" w:sz="0" w:space="0" w:color="auto"/>
            <w:right w:val="none" w:sz="0" w:space="0" w:color="auto"/>
          </w:divBdr>
        </w:div>
        <w:div w:id="326593736">
          <w:marLeft w:val="0"/>
          <w:marRight w:val="0"/>
          <w:marTop w:val="120"/>
          <w:marBottom w:val="0"/>
          <w:divBdr>
            <w:top w:val="none" w:sz="0" w:space="0" w:color="auto"/>
            <w:left w:val="none" w:sz="0" w:space="0" w:color="auto"/>
            <w:bottom w:val="none" w:sz="0" w:space="0" w:color="auto"/>
            <w:right w:val="none" w:sz="0" w:space="0" w:color="auto"/>
          </w:divBdr>
        </w:div>
        <w:div w:id="1516918507">
          <w:marLeft w:val="0"/>
          <w:marRight w:val="0"/>
          <w:marTop w:val="120"/>
          <w:marBottom w:val="0"/>
          <w:divBdr>
            <w:top w:val="none" w:sz="0" w:space="0" w:color="auto"/>
            <w:left w:val="none" w:sz="0" w:space="0" w:color="auto"/>
            <w:bottom w:val="none" w:sz="0" w:space="0" w:color="auto"/>
            <w:right w:val="none" w:sz="0" w:space="0" w:color="auto"/>
          </w:divBdr>
        </w:div>
        <w:div w:id="1607692572">
          <w:marLeft w:val="0"/>
          <w:marRight w:val="0"/>
          <w:marTop w:val="120"/>
          <w:marBottom w:val="0"/>
          <w:divBdr>
            <w:top w:val="none" w:sz="0" w:space="0" w:color="auto"/>
            <w:left w:val="none" w:sz="0" w:space="0" w:color="auto"/>
            <w:bottom w:val="none" w:sz="0" w:space="0" w:color="auto"/>
            <w:right w:val="none" w:sz="0" w:space="0" w:color="auto"/>
          </w:divBdr>
        </w:div>
      </w:divsChild>
    </w:div>
    <w:div w:id="1459453386">
      <w:bodyDiv w:val="1"/>
      <w:marLeft w:val="0"/>
      <w:marRight w:val="0"/>
      <w:marTop w:val="0"/>
      <w:marBottom w:val="0"/>
      <w:divBdr>
        <w:top w:val="none" w:sz="0" w:space="0" w:color="auto"/>
        <w:left w:val="none" w:sz="0" w:space="0" w:color="auto"/>
        <w:bottom w:val="none" w:sz="0" w:space="0" w:color="auto"/>
        <w:right w:val="none" w:sz="0" w:space="0" w:color="auto"/>
      </w:divBdr>
      <w:divsChild>
        <w:div w:id="98911799">
          <w:marLeft w:val="0"/>
          <w:marRight w:val="0"/>
          <w:marTop w:val="120"/>
          <w:marBottom w:val="0"/>
          <w:divBdr>
            <w:top w:val="none" w:sz="0" w:space="0" w:color="auto"/>
            <w:left w:val="none" w:sz="0" w:space="0" w:color="auto"/>
            <w:bottom w:val="none" w:sz="0" w:space="0" w:color="auto"/>
            <w:right w:val="none" w:sz="0" w:space="0" w:color="auto"/>
          </w:divBdr>
        </w:div>
        <w:div w:id="311906387">
          <w:marLeft w:val="0"/>
          <w:marRight w:val="0"/>
          <w:marTop w:val="120"/>
          <w:marBottom w:val="0"/>
          <w:divBdr>
            <w:top w:val="none" w:sz="0" w:space="0" w:color="auto"/>
            <w:left w:val="none" w:sz="0" w:space="0" w:color="auto"/>
            <w:bottom w:val="none" w:sz="0" w:space="0" w:color="auto"/>
            <w:right w:val="none" w:sz="0" w:space="0" w:color="auto"/>
          </w:divBdr>
        </w:div>
        <w:div w:id="448663781">
          <w:marLeft w:val="0"/>
          <w:marRight w:val="0"/>
          <w:marTop w:val="120"/>
          <w:marBottom w:val="0"/>
          <w:divBdr>
            <w:top w:val="none" w:sz="0" w:space="0" w:color="auto"/>
            <w:left w:val="none" w:sz="0" w:space="0" w:color="auto"/>
            <w:bottom w:val="none" w:sz="0" w:space="0" w:color="auto"/>
            <w:right w:val="none" w:sz="0" w:space="0" w:color="auto"/>
          </w:divBdr>
        </w:div>
        <w:div w:id="544680199">
          <w:marLeft w:val="0"/>
          <w:marRight w:val="0"/>
          <w:marTop w:val="120"/>
          <w:marBottom w:val="0"/>
          <w:divBdr>
            <w:top w:val="none" w:sz="0" w:space="0" w:color="auto"/>
            <w:left w:val="none" w:sz="0" w:space="0" w:color="auto"/>
            <w:bottom w:val="none" w:sz="0" w:space="0" w:color="auto"/>
            <w:right w:val="none" w:sz="0" w:space="0" w:color="auto"/>
          </w:divBdr>
        </w:div>
        <w:div w:id="749356161">
          <w:marLeft w:val="0"/>
          <w:marRight w:val="0"/>
          <w:marTop w:val="120"/>
          <w:marBottom w:val="0"/>
          <w:divBdr>
            <w:top w:val="none" w:sz="0" w:space="0" w:color="auto"/>
            <w:left w:val="none" w:sz="0" w:space="0" w:color="auto"/>
            <w:bottom w:val="none" w:sz="0" w:space="0" w:color="auto"/>
            <w:right w:val="none" w:sz="0" w:space="0" w:color="auto"/>
          </w:divBdr>
        </w:div>
        <w:div w:id="888148095">
          <w:marLeft w:val="0"/>
          <w:marRight w:val="0"/>
          <w:marTop w:val="120"/>
          <w:marBottom w:val="0"/>
          <w:divBdr>
            <w:top w:val="none" w:sz="0" w:space="0" w:color="auto"/>
            <w:left w:val="none" w:sz="0" w:space="0" w:color="auto"/>
            <w:bottom w:val="none" w:sz="0" w:space="0" w:color="auto"/>
            <w:right w:val="none" w:sz="0" w:space="0" w:color="auto"/>
          </w:divBdr>
        </w:div>
        <w:div w:id="900478312">
          <w:marLeft w:val="0"/>
          <w:marRight w:val="0"/>
          <w:marTop w:val="120"/>
          <w:marBottom w:val="0"/>
          <w:divBdr>
            <w:top w:val="none" w:sz="0" w:space="0" w:color="auto"/>
            <w:left w:val="none" w:sz="0" w:space="0" w:color="auto"/>
            <w:bottom w:val="none" w:sz="0" w:space="0" w:color="auto"/>
            <w:right w:val="none" w:sz="0" w:space="0" w:color="auto"/>
          </w:divBdr>
        </w:div>
        <w:div w:id="1194685035">
          <w:marLeft w:val="0"/>
          <w:marRight w:val="0"/>
          <w:marTop w:val="120"/>
          <w:marBottom w:val="0"/>
          <w:divBdr>
            <w:top w:val="none" w:sz="0" w:space="0" w:color="auto"/>
            <w:left w:val="none" w:sz="0" w:space="0" w:color="auto"/>
            <w:bottom w:val="none" w:sz="0" w:space="0" w:color="auto"/>
            <w:right w:val="none" w:sz="0" w:space="0" w:color="auto"/>
          </w:divBdr>
        </w:div>
        <w:div w:id="1557813179">
          <w:marLeft w:val="0"/>
          <w:marRight w:val="0"/>
          <w:marTop w:val="120"/>
          <w:marBottom w:val="0"/>
          <w:divBdr>
            <w:top w:val="none" w:sz="0" w:space="0" w:color="auto"/>
            <w:left w:val="none" w:sz="0" w:space="0" w:color="auto"/>
            <w:bottom w:val="none" w:sz="0" w:space="0" w:color="auto"/>
            <w:right w:val="none" w:sz="0" w:space="0" w:color="auto"/>
          </w:divBdr>
        </w:div>
        <w:div w:id="1597058112">
          <w:marLeft w:val="0"/>
          <w:marRight w:val="0"/>
          <w:marTop w:val="120"/>
          <w:marBottom w:val="0"/>
          <w:divBdr>
            <w:top w:val="none" w:sz="0" w:space="0" w:color="auto"/>
            <w:left w:val="none" w:sz="0" w:space="0" w:color="auto"/>
            <w:bottom w:val="none" w:sz="0" w:space="0" w:color="auto"/>
            <w:right w:val="none" w:sz="0" w:space="0" w:color="auto"/>
          </w:divBdr>
        </w:div>
      </w:divsChild>
    </w:div>
    <w:div w:id="1515269507">
      <w:bodyDiv w:val="1"/>
      <w:marLeft w:val="0"/>
      <w:marRight w:val="0"/>
      <w:marTop w:val="0"/>
      <w:marBottom w:val="0"/>
      <w:divBdr>
        <w:top w:val="none" w:sz="0" w:space="0" w:color="auto"/>
        <w:left w:val="none" w:sz="0" w:space="0" w:color="auto"/>
        <w:bottom w:val="none" w:sz="0" w:space="0" w:color="auto"/>
        <w:right w:val="none" w:sz="0" w:space="0" w:color="auto"/>
      </w:divBdr>
      <w:divsChild>
        <w:div w:id="38555329">
          <w:marLeft w:val="0"/>
          <w:marRight w:val="0"/>
          <w:marTop w:val="120"/>
          <w:marBottom w:val="0"/>
          <w:divBdr>
            <w:top w:val="none" w:sz="0" w:space="0" w:color="auto"/>
            <w:left w:val="none" w:sz="0" w:space="0" w:color="auto"/>
            <w:bottom w:val="none" w:sz="0" w:space="0" w:color="auto"/>
            <w:right w:val="none" w:sz="0" w:space="0" w:color="auto"/>
          </w:divBdr>
        </w:div>
        <w:div w:id="127360871">
          <w:marLeft w:val="0"/>
          <w:marRight w:val="0"/>
          <w:marTop w:val="120"/>
          <w:marBottom w:val="0"/>
          <w:divBdr>
            <w:top w:val="none" w:sz="0" w:space="0" w:color="auto"/>
            <w:left w:val="none" w:sz="0" w:space="0" w:color="auto"/>
            <w:bottom w:val="none" w:sz="0" w:space="0" w:color="auto"/>
            <w:right w:val="none" w:sz="0" w:space="0" w:color="auto"/>
          </w:divBdr>
        </w:div>
        <w:div w:id="139932788">
          <w:marLeft w:val="0"/>
          <w:marRight w:val="0"/>
          <w:marTop w:val="120"/>
          <w:marBottom w:val="0"/>
          <w:divBdr>
            <w:top w:val="none" w:sz="0" w:space="0" w:color="auto"/>
            <w:left w:val="none" w:sz="0" w:space="0" w:color="auto"/>
            <w:bottom w:val="none" w:sz="0" w:space="0" w:color="auto"/>
            <w:right w:val="none" w:sz="0" w:space="0" w:color="auto"/>
          </w:divBdr>
        </w:div>
        <w:div w:id="396560199">
          <w:marLeft w:val="0"/>
          <w:marRight w:val="0"/>
          <w:marTop w:val="120"/>
          <w:marBottom w:val="0"/>
          <w:divBdr>
            <w:top w:val="none" w:sz="0" w:space="0" w:color="auto"/>
            <w:left w:val="none" w:sz="0" w:space="0" w:color="auto"/>
            <w:bottom w:val="none" w:sz="0" w:space="0" w:color="auto"/>
            <w:right w:val="none" w:sz="0" w:space="0" w:color="auto"/>
          </w:divBdr>
        </w:div>
        <w:div w:id="415900844">
          <w:marLeft w:val="0"/>
          <w:marRight w:val="0"/>
          <w:marTop w:val="120"/>
          <w:marBottom w:val="0"/>
          <w:divBdr>
            <w:top w:val="none" w:sz="0" w:space="0" w:color="auto"/>
            <w:left w:val="none" w:sz="0" w:space="0" w:color="auto"/>
            <w:bottom w:val="none" w:sz="0" w:space="0" w:color="auto"/>
            <w:right w:val="none" w:sz="0" w:space="0" w:color="auto"/>
          </w:divBdr>
        </w:div>
        <w:div w:id="511990949">
          <w:marLeft w:val="0"/>
          <w:marRight w:val="0"/>
          <w:marTop w:val="120"/>
          <w:marBottom w:val="0"/>
          <w:divBdr>
            <w:top w:val="none" w:sz="0" w:space="0" w:color="auto"/>
            <w:left w:val="none" w:sz="0" w:space="0" w:color="auto"/>
            <w:bottom w:val="none" w:sz="0" w:space="0" w:color="auto"/>
            <w:right w:val="none" w:sz="0" w:space="0" w:color="auto"/>
          </w:divBdr>
        </w:div>
        <w:div w:id="679358607">
          <w:marLeft w:val="0"/>
          <w:marRight w:val="0"/>
          <w:marTop w:val="120"/>
          <w:marBottom w:val="0"/>
          <w:divBdr>
            <w:top w:val="none" w:sz="0" w:space="0" w:color="auto"/>
            <w:left w:val="none" w:sz="0" w:space="0" w:color="auto"/>
            <w:bottom w:val="none" w:sz="0" w:space="0" w:color="auto"/>
            <w:right w:val="none" w:sz="0" w:space="0" w:color="auto"/>
          </w:divBdr>
        </w:div>
        <w:div w:id="758209037">
          <w:marLeft w:val="0"/>
          <w:marRight w:val="0"/>
          <w:marTop w:val="120"/>
          <w:marBottom w:val="0"/>
          <w:divBdr>
            <w:top w:val="none" w:sz="0" w:space="0" w:color="auto"/>
            <w:left w:val="none" w:sz="0" w:space="0" w:color="auto"/>
            <w:bottom w:val="none" w:sz="0" w:space="0" w:color="auto"/>
            <w:right w:val="none" w:sz="0" w:space="0" w:color="auto"/>
          </w:divBdr>
        </w:div>
        <w:div w:id="790510713">
          <w:marLeft w:val="0"/>
          <w:marRight w:val="0"/>
          <w:marTop w:val="120"/>
          <w:marBottom w:val="0"/>
          <w:divBdr>
            <w:top w:val="none" w:sz="0" w:space="0" w:color="auto"/>
            <w:left w:val="none" w:sz="0" w:space="0" w:color="auto"/>
            <w:bottom w:val="none" w:sz="0" w:space="0" w:color="auto"/>
            <w:right w:val="none" w:sz="0" w:space="0" w:color="auto"/>
          </w:divBdr>
        </w:div>
        <w:div w:id="815029515">
          <w:marLeft w:val="0"/>
          <w:marRight w:val="0"/>
          <w:marTop w:val="120"/>
          <w:marBottom w:val="0"/>
          <w:divBdr>
            <w:top w:val="none" w:sz="0" w:space="0" w:color="auto"/>
            <w:left w:val="none" w:sz="0" w:space="0" w:color="auto"/>
            <w:bottom w:val="none" w:sz="0" w:space="0" w:color="auto"/>
            <w:right w:val="none" w:sz="0" w:space="0" w:color="auto"/>
          </w:divBdr>
        </w:div>
        <w:div w:id="821776325">
          <w:marLeft w:val="0"/>
          <w:marRight w:val="0"/>
          <w:marTop w:val="120"/>
          <w:marBottom w:val="0"/>
          <w:divBdr>
            <w:top w:val="none" w:sz="0" w:space="0" w:color="auto"/>
            <w:left w:val="none" w:sz="0" w:space="0" w:color="auto"/>
            <w:bottom w:val="none" w:sz="0" w:space="0" w:color="auto"/>
            <w:right w:val="none" w:sz="0" w:space="0" w:color="auto"/>
          </w:divBdr>
        </w:div>
        <w:div w:id="879241881">
          <w:marLeft w:val="0"/>
          <w:marRight w:val="0"/>
          <w:marTop w:val="120"/>
          <w:marBottom w:val="0"/>
          <w:divBdr>
            <w:top w:val="none" w:sz="0" w:space="0" w:color="auto"/>
            <w:left w:val="none" w:sz="0" w:space="0" w:color="auto"/>
            <w:bottom w:val="none" w:sz="0" w:space="0" w:color="auto"/>
            <w:right w:val="none" w:sz="0" w:space="0" w:color="auto"/>
          </w:divBdr>
        </w:div>
        <w:div w:id="890339008">
          <w:marLeft w:val="0"/>
          <w:marRight w:val="0"/>
          <w:marTop w:val="120"/>
          <w:marBottom w:val="0"/>
          <w:divBdr>
            <w:top w:val="none" w:sz="0" w:space="0" w:color="auto"/>
            <w:left w:val="none" w:sz="0" w:space="0" w:color="auto"/>
            <w:bottom w:val="none" w:sz="0" w:space="0" w:color="auto"/>
            <w:right w:val="none" w:sz="0" w:space="0" w:color="auto"/>
          </w:divBdr>
        </w:div>
        <w:div w:id="993685527">
          <w:marLeft w:val="0"/>
          <w:marRight w:val="0"/>
          <w:marTop w:val="120"/>
          <w:marBottom w:val="0"/>
          <w:divBdr>
            <w:top w:val="none" w:sz="0" w:space="0" w:color="auto"/>
            <w:left w:val="none" w:sz="0" w:space="0" w:color="auto"/>
            <w:bottom w:val="none" w:sz="0" w:space="0" w:color="auto"/>
            <w:right w:val="none" w:sz="0" w:space="0" w:color="auto"/>
          </w:divBdr>
        </w:div>
        <w:div w:id="1013998911">
          <w:marLeft w:val="0"/>
          <w:marRight w:val="0"/>
          <w:marTop w:val="120"/>
          <w:marBottom w:val="0"/>
          <w:divBdr>
            <w:top w:val="none" w:sz="0" w:space="0" w:color="auto"/>
            <w:left w:val="none" w:sz="0" w:space="0" w:color="auto"/>
            <w:bottom w:val="none" w:sz="0" w:space="0" w:color="auto"/>
            <w:right w:val="none" w:sz="0" w:space="0" w:color="auto"/>
          </w:divBdr>
        </w:div>
        <w:div w:id="1063674088">
          <w:marLeft w:val="0"/>
          <w:marRight w:val="0"/>
          <w:marTop w:val="120"/>
          <w:marBottom w:val="0"/>
          <w:divBdr>
            <w:top w:val="none" w:sz="0" w:space="0" w:color="auto"/>
            <w:left w:val="none" w:sz="0" w:space="0" w:color="auto"/>
            <w:bottom w:val="none" w:sz="0" w:space="0" w:color="auto"/>
            <w:right w:val="none" w:sz="0" w:space="0" w:color="auto"/>
          </w:divBdr>
        </w:div>
        <w:div w:id="1097947631">
          <w:marLeft w:val="0"/>
          <w:marRight w:val="0"/>
          <w:marTop w:val="120"/>
          <w:marBottom w:val="0"/>
          <w:divBdr>
            <w:top w:val="none" w:sz="0" w:space="0" w:color="auto"/>
            <w:left w:val="none" w:sz="0" w:space="0" w:color="auto"/>
            <w:bottom w:val="none" w:sz="0" w:space="0" w:color="auto"/>
            <w:right w:val="none" w:sz="0" w:space="0" w:color="auto"/>
          </w:divBdr>
        </w:div>
        <w:div w:id="1190029476">
          <w:marLeft w:val="0"/>
          <w:marRight w:val="0"/>
          <w:marTop w:val="120"/>
          <w:marBottom w:val="0"/>
          <w:divBdr>
            <w:top w:val="none" w:sz="0" w:space="0" w:color="auto"/>
            <w:left w:val="none" w:sz="0" w:space="0" w:color="auto"/>
            <w:bottom w:val="none" w:sz="0" w:space="0" w:color="auto"/>
            <w:right w:val="none" w:sz="0" w:space="0" w:color="auto"/>
          </w:divBdr>
        </w:div>
        <w:div w:id="1191917269">
          <w:marLeft w:val="0"/>
          <w:marRight w:val="0"/>
          <w:marTop w:val="120"/>
          <w:marBottom w:val="0"/>
          <w:divBdr>
            <w:top w:val="none" w:sz="0" w:space="0" w:color="auto"/>
            <w:left w:val="none" w:sz="0" w:space="0" w:color="auto"/>
            <w:bottom w:val="none" w:sz="0" w:space="0" w:color="auto"/>
            <w:right w:val="none" w:sz="0" w:space="0" w:color="auto"/>
          </w:divBdr>
        </w:div>
        <w:div w:id="1277837097">
          <w:marLeft w:val="0"/>
          <w:marRight w:val="0"/>
          <w:marTop w:val="120"/>
          <w:marBottom w:val="0"/>
          <w:divBdr>
            <w:top w:val="none" w:sz="0" w:space="0" w:color="auto"/>
            <w:left w:val="none" w:sz="0" w:space="0" w:color="auto"/>
            <w:bottom w:val="none" w:sz="0" w:space="0" w:color="auto"/>
            <w:right w:val="none" w:sz="0" w:space="0" w:color="auto"/>
          </w:divBdr>
        </w:div>
        <w:div w:id="1390495390">
          <w:marLeft w:val="0"/>
          <w:marRight w:val="0"/>
          <w:marTop w:val="120"/>
          <w:marBottom w:val="0"/>
          <w:divBdr>
            <w:top w:val="none" w:sz="0" w:space="0" w:color="auto"/>
            <w:left w:val="none" w:sz="0" w:space="0" w:color="auto"/>
            <w:bottom w:val="none" w:sz="0" w:space="0" w:color="auto"/>
            <w:right w:val="none" w:sz="0" w:space="0" w:color="auto"/>
          </w:divBdr>
        </w:div>
        <w:div w:id="1475951664">
          <w:marLeft w:val="0"/>
          <w:marRight w:val="0"/>
          <w:marTop w:val="120"/>
          <w:marBottom w:val="0"/>
          <w:divBdr>
            <w:top w:val="none" w:sz="0" w:space="0" w:color="auto"/>
            <w:left w:val="none" w:sz="0" w:space="0" w:color="auto"/>
            <w:bottom w:val="none" w:sz="0" w:space="0" w:color="auto"/>
            <w:right w:val="none" w:sz="0" w:space="0" w:color="auto"/>
          </w:divBdr>
        </w:div>
        <w:div w:id="1490750263">
          <w:marLeft w:val="0"/>
          <w:marRight w:val="0"/>
          <w:marTop w:val="120"/>
          <w:marBottom w:val="0"/>
          <w:divBdr>
            <w:top w:val="none" w:sz="0" w:space="0" w:color="auto"/>
            <w:left w:val="none" w:sz="0" w:space="0" w:color="auto"/>
            <w:bottom w:val="none" w:sz="0" w:space="0" w:color="auto"/>
            <w:right w:val="none" w:sz="0" w:space="0" w:color="auto"/>
          </w:divBdr>
        </w:div>
        <w:div w:id="1566179594">
          <w:marLeft w:val="0"/>
          <w:marRight w:val="0"/>
          <w:marTop w:val="120"/>
          <w:marBottom w:val="0"/>
          <w:divBdr>
            <w:top w:val="none" w:sz="0" w:space="0" w:color="auto"/>
            <w:left w:val="none" w:sz="0" w:space="0" w:color="auto"/>
            <w:bottom w:val="none" w:sz="0" w:space="0" w:color="auto"/>
            <w:right w:val="none" w:sz="0" w:space="0" w:color="auto"/>
          </w:divBdr>
        </w:div>
        <w:div w:id="1690137128">
          <w:marLeft w:val="0"/>
          <w:marRight w:val="0"/>
          <w:marTop w:val="120"/>
          <w:marBottom w:val="0"/>
          <w:divBdr>
            <w:top w:val="none" w:sz="0" w:space="0" w:color="auto"/>
            <w:left w:val="none" w:sz="0" w:space="0" w:color="auto"/>
            <w:bottom w:val="none" w:sz="0" w:space="0" w:color="auto"/>
            <w:right w:val="none" w:sz="0" w:space="0" w:color="auto"/>
          </w:divBdr>
        </w:div>
        <w:div w:id="1776486606">
          <w:marLeft w:val="0"/>
          <w:marRight w:val="0"/>
          <w:marTop w:val="120"/>
          <w:marBottom w:val="0"/>
          <w:divBdr>
            <w:top w:val="none" w:sz="0" w:space="0" w:color="auto"/>
            <w:left w:val="none" w:sz="0" w:space="0" w:color="auto"/>
            <w:bottom w:val="none" w:sz="0" w:space="0" w:color="auto"/>
            <w:right w:val="none" w:sz="0" w:space="0" w:color="auto"/>
          </w:divBdr>
        </w:div>
        <w:div w:id="1884780290">
          <w:marLeft w:val="0"/>
          <w:marRight w:val="0"/>
          <w:marTop w:val="120"/>
          <w:marBottom w:val="0"/>
          <w:divBdr>
            <w:top w:val="none" w:sz="0" w:space="0" w:color="auto"/>
            <w:left w:val="none" w:sz="0" w:space="0" w:color="auto"/>
            <w:bottom w:val="none" w:sz="0" w:space="0" w:color="auto"/>
            <w:right w:val="none" w:sz="0" w:space="0" w:color="auto"/>
          </w:divBdr>
        </w:div>
        <w:div w:id="1913196663">
          <w:marLeft w:val="0"/>
          <w:marRight w:val="0"/>
          <w:marTop w:val="120"/>
          <w:marBottom w:val="0"/>
          <w:divBdr>
            <w:top w:val="none" w:sz="0" w:space="0" w:color="auto"/>
            <w:left w:val="none" w:sz="0" w:space="0" w:color="auto"/>
            <w:bottom w:val="none" w:sz="0" w:space="0" w:color="auto"/>
            <w:right w:val="none" w:sz="0" w:space="0" w:color="auto"/>
          </w:divBdr>
        </w:div>
        <w:div w:id="1991783137">
          <w:marLeft w:val="0"/>
          <w:marRight w:val="0"/>
          <w:marTop w:val="120"/>
          <w:marBottom w:val="0"/>
          <w:divBdr>
            <w:top w:val="none" w:sz="0" w:space="0" w:color="auto"/>
            <w:left w:val="none" w:sz="0" w:space="0" w:color="auto"/>
            <w:bottom w:val="none" w:sz="0" w:space="0" w:color="auto"/>
            <w:right w:val="none" w:sz="0" w:space="0" w:color="auto"/>
          </w:divBdr>
        </w:div>
        <w:div w:id="2006010973">
          <w:marLeft w:val="0"/>
          <w:marRight w:val="0"/>
          <w:marTop w:val="120"/>
          <w:marBottom w:val="0"/>
          <w:divBdr>
            <w:top w:val="none" w:sz="0" w:space="0" w:color="auto"/>
            <w:left w:val="none" w:sz="0" w:space="0" w:color="auto"/>
            <w:bottom w:val="none" w:sz="0" w:space="0" w:color="auto"/>
            <w:right w:val="none" w:sz="0" w:space="0" w:color="auto"/>
          </w:divBdr>
        </w:div>
      </w:divsChild>
    </w:div>
    <w:div w:id="1614896514">
      <w:bodyDiv w:val="1"/>
      <w:marLeft w:val="0"/>
      <w:marRight w:val="0"/>
      <w:marTop w:val="0"/>
      <w:marBottom w:val="0"/>
      <w:divBdr>
        <w:top w:val="none" w:sz="0" w:space="0" w:color="auto"/>
        <w:left w:val="none" w:sz="0" w:space="0" w:color="auto"/>
        <w:bottom w:val="none" w:sz="0" w:space="0" w:color="auto"/>
        <w:right w:val="none" w:sz="0" w:space="0" w:color="auto"/>
      </w:divBdr>
    </w:div>
    <w:div w:id="1722172588">
      <w:bodyDiv w:val="1"/>
      <w:marLeft w:val="0"/>
      <w:marRight w:val="0"/>
      <w:marTop w:val="0"/>
      <w:marBottom w:val="0"/>
      <w:divBdr>
        <w:top w:val="none" w:sz="0" w:space="0" w:color="auto"/>
        <w:left w:val="none" w:sz="0" w:space="0" w:color="auto"/>
        <w:bottom w:val="none" w:sz="0" w:space="0" w:color="auto"/>
        <w:right w:val="none" w:sz="0" w:space="0" w:color="auto"/>
      </w:divBdr>
    </w:div>
    <w:div w:id="1743798485">
      <w:bodyDiv w:val="1"/>
      <w:marLeft w:val="0"/>
      <w:marRight w:val="0"/>
      <w:marTop w:val="0"/>
      <w:marBottom w:val="0"/>
      <w:divBdr>
        <w:top w:val="none" w:sz="0" w:space="0" w:color="auto"/>
        <w:left w:val="none" w:sz="0" w:space="0" w:color="auto"/>
        <w:bottom w:val="none" w:sz="0" w:space="0" w:color="auto"/>
        <w:right w:val="none" w:sz="0" w:space="0" w:color="auto"/>
      </w:divBdr>
    </w:div>
    <w:div w:id="1827283409">
      <w:bodyDiv w:val="1"/>
      <w:marLeft w:val="0"/>
      <w:marRight w:val="0"/>
      <w:marTop w:val="0"/>
      <w:marBottom w:val="0"/>
      <w:divBdr>
        <w:top w:val="none" w:sz="0" w:space="0" w:color="auto"/>
        <w:left w:val="none" w:sz="0" w:space="0" w:color="auto"/>
        <w:bottom w:val="none" w:sz="0" w:space="0" w:color="auto"/>
        <w:right w:val="none" w:sz="0" w:space="0" w:color="auto"/>
      </w:divBdr>
      <w:divsChild>
        <w:div w:id="427385704">
          <w:marLeft w:val="0"/>
          <w:marRight w:val="0"/>
          <w:marTop w:val="120"/>
          <w:marBottom w:val="0"/>
          <w:divBdr>
            <w:top w:val="none" w:sz="0" w:space="0" w:color="auto"/>
            <w:left w:val="none" w:sz="0" w:space="0" w:color="auto"/>
            <w:bottom w:val="none" w:sz="0" w:space="0" w:color="auto"/>
            <w:right w:val="none" w:sz="0" w:space="0" w:color="auto"/>
          </w:divBdr>
        </w:div>
        <w:div w:id="633294076">
          <w:marLeft w:val="0"/>
          <w:marRight w:val="0"/>
          <w:marTop w:val="120"/>
          <w:marBottom w:val="0"/>
          <w:divBdr>
            <w:top w:val="none" w:sz="0" w:space="0" w:color="auto"/>
            <w:left w:val="none" w:sz="0" w:space="0" w:color="auto"/>
            <w:bottom w:val="none" w:sz="0" w:space="0" w:color="auto"/>
            <w:right w:val="none" w:sz="0" w:space="0" w:color="auto"/>
          </w:divBdr>
        </w:div>
        <w:div w:id="706221202">
          <w:marLeft w:val="0"/>
          <w:marRight w:val="0"/>
          <w:marTop w:val="120"/>
          <w:marBottom w:val="0"/>
          <w:divBdr>
            <w:top w:val="none" w:sz="0" w:space="0" w:color="auto"/>
            <w:left w:val="none" w:sz="0" w:space="0" w:color="auto"/>
            <w:bottom w:val="none" w:sz="0" w:space="0" w:color="auto"/>
            <w:right w:val="none" w:sz="0" w:space="0" w:color="auto"/>
          </w:divBdr>
        </w:div>
        <w:div w:id="995303364">
          <w:marLeft w:val="0"/>
          <w:marRight w:val="0"/>
          <w:marTop w:val="120"/>
          <w:marBottom w:val="0"/>
          <w:divBdr>
            <w:top w:val="none" w:sz="0" w:space="0" w:color="auto"/>
            <w:left w:val="none" w:sz="0" w:space="0" w:color="auto"/>
            <w:bottom w:val="none" w:sz="0" w:space="0" w:color="auto"/>
            <w:right w:val="none" w:sz="0" w:space="0" w:color="auto"/>
          </w:divBdr>
        </w:div>
        <w:div w:id="1821925553">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DF8F4-0E2C-4999-84D4-48C114557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58</Pages>
  <Words>17718</Words>
  <Characters>100994</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GeoVersum-2</dc:creator>
  <cp:keywords/>
  <dc:description/>
  <cp:lastModifiedBy>ShargorodskayaVA</cp:lastModifiedBy>
  <cp:revision>11</cp:revision>
  <cp:lastPrinted>2025-12-12T11:33:00Z</cp:lastPrinted>
  <dcterms:created xsi:type="dcterms:W3CDTF">2025-12-17T06:02:00Z</dcterms:created>
  <dcterms:modified xsi:type="dcterms:W3CDTF">2026-04-01T02:01:00Z</dcterms:modified>
</cp:coreProperties>
</file>